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6426" w14:textId="03873963" w:rsidR="00911E7B" w:rsidRPr="00F03C82" w:rsidRDefault="00D32C3B" w:rsidP="00CC017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AI </w:t>
      </w:r>
      <w:proofErr w:type="spellStart"/>
      <w:r>
        <w:rPr>
          <w:b/>
          <w:bCs/>
          <w:sz w:val="44"/>
          <w:szCs w:val="44"/>
        </w:rPr>
        <w:t>Talkmaster</w:t>
      </w:r>
      <w:proofErr w:type="spellEnd"/>
      <w:r w:rsidR="00CC017F" w:rsidRPr="00F03C82">
        <w:rPr>
          <w:b/>
          <w:bCs/>
          <w:sz w:val="44"/>
          <w:szCs w:val="44"/>
        </w:rPr>
        <w:t xml:space="preserve"> – AI conversations for </w:t>
      </w:r>
      <w:r w:rsidR="000A2A63">
        <w:rPr>
          <w:b/>
          <w:bCs/>
          <w:sz w:val="44"/>
          <w:szCs w:val="44"/>
        </w:rPr>
        <w:t xml:space="preserve">script-based metaverses like </w:t>
      </w:r>
      <w:proofErr w:type="spellStart"/>
      <w:r w:rsidR="00CC017F" w:rsidRPr="00F03C82">
        <w:rPr>
          <w:b/>
          <w:bCs/>
          <w:sz w:val="44"/>
          <w:szCs w:val="44"/>
        </w:rPr>
        <w:t>OpenSimulator</w:t>
      </w:r>
      <w:proofErr w:type="spellEnd"/>
    </w:p>
    <w:p w14:paraId="6680938F" w14:textId="0AB99D54" w:rsidR="00CC017F" w:rsidRDefault="00D32C3B" w:rsidP="00CC017F">
      <w:r>
        <w:t xml:space="preserve">AI </w:t>
      </w:r>
      <w:proofErr w:type="spellStart"/>
      <w:r>
        <w:t>Talkmaster</w:t>
      </w:r>
      <w:proofErr w:type="spellEnd"/>
      <w:r>
        <w:t xml:space="preserve"> (</w:t>
      </w:r>
      <w:proofErr w:type="spellStart"/>
      <w:r w:rsidR="00CC017F">
        <w:t>aiT</w:t>
      </w:r>
      <w:proofErr w:type="spellEnd"/>
      <w:r>
        <w:t>)</w:t>
      </w:r>
      <w:r w:rsidR="00CC017F">
        <w:t xml:space="preserve"> is a system for building characterful conversations, </w:t>
      </w:r>
      <w:r w:rsidR="00791231">
        <w:t>debates</w:t>
      </w:r>
      <w:r w:rsidR="00CC017F">
        <w:t xml:space="preserve"> and theat</w:t>
      </w:r>
      <w:r w:rsidR="00D905CF">
        <w:t>re</w:t>
      </w:r>
      <w:r w:rsidR="00CC017F">
        <w:t xml:space="preserve"> </w:t>
      </w:r>
      <w:proofErr w:type="gramStart"/>
      <w:r w:rsidR="00CC017F">
        <w:t>plays</w:t>
      </w:r>
      <w:proofErr w:type="gramEnd"/>
      <w:r w:rsidR="00CC017F">
        <w:t xml:space="preserve"> with multiple participants.</w:t>
      </w:r>
      <w:r w:rsidR="00791231">
        <w:t xml:space="preserve"> </w:t>
      </w:r>
      <w:proofErr w:type="spellStart"/>
      <w:r w:rsidR="00791231">
        <w:t>aiT</w:t>
      </w:r>
      <w:proofErr w:type="spellEnd"/>
      <w:r w:rsidR="00791231">
        <w:t xml:space="preserve"> conversations are available for listening as </w:t>
      </w:r>
      <w:r w:rsidR="003B6852">
        <w:t>web streams</w:t>
      </w:r>
      <w:r w:rsidR="00437775">
        <w:t xml:space="preserve"> and can be streamed to parcel audio in </w:t>
      </w:r>
      <w:proofErr w:type="spellStart"/>
      <w:r w:rsidR="00437775">
        <w:t>OpenSimulator</w:t>
      </w:r>
      <w:proofErr w:type="spellEnd"/>
      <w:r w:rsidR="00791231">
        <w:t xml:space="preserve">. </w:t>
      </w:r>
      <w:proofErr w:type="spellStart"/>
      <w:r w:rsidR="00CC017F">
        <w:t>aiT</w:t>
      </w:r>
      <w:proofErr w:type="spellEnd"/>
      <w:r w:rsidR="00CC017F">
        <w:t xml:space="preserve"> is opensource and can be used with opensource large language models or the OpenAI API.</w:t>
      </w:r>
    </w:p>
    <w:p w14:paraId="58C766A0" w14:textId="77777777" w:rsidR="00791231" w:rsidRDefault="00791231" w:rsidP="00CC017F"/>
    <w:p w14:paraId="10681752" w14:textId="4613272C" w:rsidR="00791231" w:rsidRPr="00625EC5" w:rsidRDefault="00625EC5" w:rsidP="00CC017F">
      <w:pPr>
        <w:rPr>
          <w:b/>
          <w:bCs/>
        </w:rPr>
      </w:pPr>
      <w:r w:rsidRPr="00625EC5">
        <w:rPr>
          <w:b/>
          <w:bCs/>
        </w:rPr>
        <w:t xml:space="preserve">Components of </w:t>
      </w:r>
      <w:proofErr w:type="spellStart"/>
      <w:r w:rsidRPr="00625EC5">
        <w:rPr>
          <w:b/>
          <w:bCs/>
        </w:rPr>
        <w:t>aiT</w:t>
      </w:r>
      <w:proofErr w:type="spellEnd"/>
    </w:p>
    <w:p w14:paraId="4A9A9F50" w14:textId="4BE2585D" w:rsidR="00036FF2" w:rsidRDefault="00791231" w:rsidP="00036FF2">
      <w:pPr>
        <w:rPr>
          <w:noProof/>
        </w:rPr>
      </w:pPr>
      <w:r>
        <w:rPr>
          <w:noProof/>
        </w:rPr>
        <w:drawing>
          <wp:inline distT="0" distB="0" distL="0" distR="0" wp14:anchorId="6548B51B" wp14:editId="5A400630">
            <wp:extent cx="5486400" cy="1971675"/>
            <wp:effectExtent l="38100" t="0" r="19050" b="0"/>
            <wp:docPr id="352474627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DF12E07" w14:textId="55A7603E" w:rsidR="00036FF2" w:rsidRDefault="00036FF2" w:rsidP="00036FF2">
      <w:pPr>
        <w:tabs>
          <w:tab w:val="left" w:pos="1920"/>
        </w:tabs>
        <w:rPr>
          <w:b/>
          <w:bCs/>
        </w:rPr>
      </w:pPr>
      <w:r w:rsidRPr="00036FF2">
        <w:rPr>
          <w:b/>
          <w:bCs/>
        </w:rPr>
        <w:t>Information for Users</w:t>
      </w:r>
    </w:p>
    <w:p w14:paraId="30BF1351" w14:textId="70124D8E" w:rsidR="00036FF2" w:rsidRDefault="00A87059" w:rsidP="00036FF2">
      <w:pPr>
        <w:tabs>
          <w:tab w:val="left" w:pos="1920"/>
        </w:tabs>
      </w:pPr>
      <w:r>
        <w:t xml:space="preserve">You can create conversations with AI characters using </w:t>
      </w:r>
      <w:proofErr w:type="spellStart"/>
      <w:r>
        <w:t>aiT</w:t>
      </w:r>
      <w:proofErr w:type="spellEnd"/>
      <w:r>
        <w:t>. The characters can be configured to use spe</w:t>
      </w:r>
      <w:r w:rsidR="00665232">
        <w:t xml:space="preserve">cific </w:t>
      </w:r>
      <w:r>
        <w:t>models and have custom</w:t>
      </w:r>
      <w:r w:rsidR="00665232">
        <w:t xml:space="preserve"> instructions. This shapes the characters’ behaviour and the resulting conversation. </w:t>
      </w:r>
      <w:r w:rsidR="00F03C82">
        <w:t>U</w:t>
      </w:r>
      <w:r w:rsidR="00665232">
        <w:t>se the provided LSL scripts or your own</w:t>
      </w:r>
      <w:r w:rsidR="00F03C82">
        <w:t xml:space="preserve"> scripts to create responsive characters</w:t>
      </w:r>
      <w:r w:rsidR="00665232">
        <w:t xml:space="preserve">. The provided scripts require certain notecards for the </w:t>
      </w:r>
      <w:proofErr w:type="spellStart"/>
      <w:r w:rsidR="00665232">
        <w:t>aiT</w:t>
      </w:r>
      <w:proofErr w:type="spellEnd"/>
      <w:r w:rsidR="00665232">
        <w:t xml:space="preserve"> character configurations. The demo directory shows an example configuration for a conversation with 2 AI characters Vladimir and Estragon.</w:t>
      </w:r>
    </w:p>
    <w:p w14:paraId="5A0FEFCE" w14:textId="4F4B8051" w:rsidR="00390745" w:rsidRDefault="00390745" w:rsidP="00036FF2">
      <w:pPr>
        <w:tabs>
          <w:tab w:val="left" w:pos="1920"/>
        </w:tabs>
      </w:pPr>
      <w:proofErr w:type="spellStart"/>
      <w:r>
        <w:t>aiT</w:t>
      </w:r>
      <w:proofErr w:type="spellEnd"/>
      <w:r>
        <w:t xml:space="preserve"> characters listen to in-world messages. Mentioning a character causes the script to send a message to the </w:t>
      </w:r>
      <w:proofErr w:type="spellStart"/>
      <w:r>
        <w:t>aiT</w:t>
      </w:r>
      <w:proofErr w:type="spellEnd"/>
      <w:r>
        <w:t xml:space="preserve"> server</w:t>
      </w:r>
      <w:r w:rsidR="00977C87">
        <w:t>. The server then calls a large language model to generate the character’s response and audio. The character polls the server for the generated response and replies with the response in-world.</w:t>
      </w:r>
    </w:p>
    <w:p w14:paraId="26B1A033" w14:textId="20475E6A" w:rsidR="00977C87" w:rsidRPr="00977C87" w:rsidRDefault="00977C87" w:rsidP="00036FF2">
      <w:pPr>
        <w:tabs>
          <w:tab w:val="left" w:pos="1920"/>
        </w:tabs>
      </w:pPr>
      <w:r>
        <w:t>The messages can be made available for listening in-world using parcel audio.</w:t>
      </w:r>
    </w:p>
    <w:p w14:paraId="2AA3AEF3" w14:textId="0C0A3B57" w:rsidR="00036FF2" w:rsidRDefault="00036FF2" w:rsidP="00036FF2">
      <w:pPr>
        <w:tabs>
          <w:tab w:val="left" w:pos="1920"/>
        </w:tabs>
        <w:rPr>
          <w:b/>
          <w:bCs/>
        </w:rPr>
      </w:pPr>
      <w:r>
        <w:rPr>
          <w:b/>
          <w:bCs/>
        </w:rPr>
        <w:t xml:space="preserve">Running your own </w:t>
      </w:r>
      <w:proofErr w:type="spellStart"/>
      <w:r>
        <w:rPr>
          <w:b/>
          <w:bCs/>
        </w:rPr>
        <w:t>aiT</w:t>
      </w:r>
      <w:proofErr w:type="spellEnd"/>
      <w:r>
        <w:rPr>
          <w:b/>
          <w:bCs/>
        </w:rPr>
        <w:t xml:space="preserve"> server</w:t>
      </w:r>
    </w:p>
    <w:p w14:paraId="273CC2D3" w14:textId="7864AB7C" w:rsidR="00036FF2" w:rsidRDefault="00036FF2" w:rsidP="00036FF2">
      <w:pPr>
        <w:tabs>
          <w:tab w:val="left" w:pos="1920"/>
        </w:tabs>
      </w:pPr>
      <w:r>
        <w:t xml:space="preserve">The </w:t>
      </w:r>
      <w:proofErr w:type="spellStart"/>
      <w:r>
        <w:t>aiT</w:t>
      </w:r>
      <w:proofErr w:type="spellEnd"/>
      <w:r>
        <w:t xml:space="preserve"> server is written in python, we recommend using docker for running your own server. The </w:t>
      </w:r>
      <w:proofErr w:type="spellStart"/>
      <w:r>
        <w:t>aiT</w:t>
      </w:r>
      <w:proofErr w:type="spellEnd"/>
      <w:r>
        <w:t xml:space="preserve"> server </w:t>
      </w:r>
      <w:r w:rsidR="00625EC5">
        <w:t xml:space="preserve">is </w:t>
      </w:r>
      <w:r>
        <w:t>a middleman between the LSL scripts and the large language models</w:t>
      </w:r>
      <w:r w:rsidR="003B6852">
        <w:t>. I</w:t>
      </w:r>
      <w:r>
        <w:t xml:space="preserve">t tracks the conversation history and also generates the messages and audio files using large language models and audio services. </w:t>
      </w:r>
      <w:proofErr w:type="spellStart"/>
      <w:r>
        <w:t>aiT</w:t>
      </w:r>
      <w:proofErr w:type="spellEnd"/>
      <w:r>
        <w:t xml:space="preserve"> </w:t>
      </w:r>
      <w:r w:rsidR="003004C0">
        <w:t>does not come with inbuilt models but can be configured to use</w:t>
      </w:r>
      <w:r>
        <w:t xml:space="preserve"> opensource</w:t>
      </w:r>
      <w:r w:rsidR="00A87059">
        <w:t xml:space="preserve"> models</w:t>
      </w:r>
      <w:r w:rsidR="003004C0">
        <w:t xml:space="preserve"> (e.g. </w:t>
      </w:r>
      <w:proofErr w:type="spellStart"/>
      <w:r w:rsidR="003004C0">
        <w:t>Ollama</w:t>
      </w:r>
      <w:proofErr w:type="spellEnd"/>
      <w:r w:rsidR="003004C0">
        <w:t>)</w:t>
      </w:r>
      <w:r>
        <w:t xml:space="preserve"> and</w:t>
      </w:r>
      <w:r w:rsidR="00A87059">
        <w:t xml:space="preserve"> the</w:t>
      </w:r>
      <w:r>
        <w:t xml:space="preserve"> OpenA</w:t>
      </w:r>
      <w:r w:rsidR="00A87059">
        <w:t>I API</w:t>
      </w:r>
      <w:r w:rsidR="003004C0">
        <w:t>.</w:t>
      </w:r>
    </w:p>
    <w:p w14:paraId="63A368B0" w14:textId="4C9999CC" w:rsidR="00625EC5" w:rsidRPr="00036FF2" w:rsidRDefault="00625EC5" w:rsidP="00036FF2">
      <w:pPr>
        <w:tabs>
          <w:tab w:val="left" w:pos="1920"/>
        </w:tabs>
      </w:pPr>
      <w:r>
        <w:lastRenderedPageBreak/>
        <w:t xml:space="preserve">While the </w:t>
      </w:r>
      <w:proofErr w:type="spellStart"/>
      <w:r>
        <w:t>aiT</w:t>
      </w:r>
      <w:proofErr w:type="spellEnd"/>
      <w:r>
        <w:t xml:space="preserve"> python server has the capabilities of serving the audio files as a stream</w:t>
      </w:r>
      <w:r w:rsidR="003B6852">
        <w:t xml:space="preserve"> directly</w:t>
      </w:r>
      <w:r>
        <w:t xml:space="preserve">, </w:t>
      </w:r>
      <w:proofErr w:type="spellStart"/>
      <w:r>
        <w:t>Icecast</w:t>
      </w:r>
      <w:proofErr w:type="spellEnd"/>
      <w:r>
        <w:t xml:space="preserve"> and </w:t>
      </w:r>
      <w:proofErr w:type="spellStart"/>
      <w:r>
        <w:t>Liquidsoap</w:t>
      </w:r>
      <w:proofErr w:type="spellEnd"/>
      <w:r>
        <w:t xml:space="preserve"> provide higher audio quality and reliability for streaming audio to </w:t>
      </w:r>
      <w:proofErr w:type="spellStart"/>
      <w:r>
        <w:t>OpenSimulator</w:t>
      </w:r>
      <w:proofErr w:type="spellEnd"/>
      <w:r>
        <w:t xml:space="preserve"> worlds.</w:t>
      </w:r>
      <w:r w:rsidR="00845144">
        <w:t xml:space="preserve"> </w:t>
      </w:r>
      <w:proofErr w:type="spellStart"/>
      <w:r w:rsidR="00845144">
        <w:t>Liquidsoap</w:t>
      </w:r>
      <w:proofErr w:type="spellEnd"/>
      <w:r w:rsidR="00845144">
        <w:t xml:space="preserve"> generates an audio stream from the generated audio files and relays it to </w:t>
      </w:r>
      <w:proofErr w:type="spellStart"/>
      <w:r w:rsidR="00845144">
        <w:t>Icecast</w:t>
      </w:r>
      <w:proofErr w:type="spellEnd"/>
      <w:r w:rsidR="00845144">
        <w:t xml:space="preserve">. </w:t>
      </w:r>
      <w:proofErr w:type="spellStart"/>
      <w:r w:rsidR="00845144">
        <w:t>Liquidsoap</w:t>
      </w:r>
      <w:proofErr w:type="spellEnd"/>
      <w:r w:rsidR="00845144">
        <w:t xml:space="preserve"> and </w:t>
      </w:r>
      <w:proofErr w:type="spellStart"/>
      <w:r w:rsidR="00105C13">
        <w:t>Icecast</w:t>
      </w:r>
      <w:proofErr w:type="spellEnd"/>
      <w:r w:rsidR="00105C13">
        <w:t xml:space="preserve"> can be hosted easily using docker as</w:t>
      </w:r>
      <w:r w:rsidR="00BB0C4A">
        <w:t xml:space="preserve"> </w:t>
      </w:r>
      <w:r w:rsidR="00105C13">
        <w:t>well.</w:t>
      </w:r>
    </w:p>
    <w:sectPr w:rsidR="00625EC5" w:rsidRPr="00036FF2" w:rsidSect="00CE1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81"/>
    <w:rsid w:val="00036FF2"/>
    <w:rsid w:val="000A2A63"/>
    <w:rsid w:val="00105C13"/>
    <w:rsid w:val="00143747"/>
    <w:rsid w:val="001D357A"/>
    <w:rsid w:val="001E7FBE"/>
    <w:rsid w:val="002F4916"/>
    <w:rsid w:val="003004C0"/>
    <w:rsid w:val="00314067"/>
    <w:rsid w:val="00317DBC"/>
    <w:rsid w:val="00390745"/>
    <w:rsid w:val="003B6852"/>
    <w:rsid w:val="00437775"/>
    <w:rsid w:val="005312CE"/>
    <w:rsid w:val="00625EC5"/>
    <w:rsid w:val="00665232"/>
    <w:rsid w:val="00791231"/>
    <w:rsid w:val="007B3024"/>
    <w:rsid w:val="00845144"/>
    <w:rsid w:val="00911E7B"/>
    <w:rsid w:val="00977C87"/>
    <w:rsid w:val="00A87059"/>
    <w:rsid w:val="00BB0C4A"/>
    <w:rsid w:val="00BC5B81"/>
    <w:rsid w:val="00CC017F"/>
    <w:rsid w:val="00CE159E"/>
    <w:rsid w:val="00D32C3B"/>
    <w:rsid w:val="00D905CF"/>
    <w:rsid w:val="00DA4D86"/>
    <w:rsid w:val="00E20880"/>
    <w:rsid w:val="00F01DE0"/>
    <w:rsid w:val="00F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1201"/>
  <w15:chartTrackingRefBased/>
  <w15:docId w15:val="{5D62328F-56B3-44B2-98F5-C605E714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5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5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5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5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5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5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5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5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5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5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5B8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5B8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5B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5B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5B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5B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5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5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5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5B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5B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5B8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5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5B8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5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79B83-8F6B-40E2-AB3B-5705A3D11FA1}" type="doc">
      <dgm:prSet loTypeId="urn:microsoft.com/office/officeart/2005/8/layout/bList2" loCatId="picture" qsTypeId="urn:microsoft.com/office/officeart/2005/8/quickstyle/simple1" qsCatId="simple" csTypeId="urn:microsoft.com/office/officeart/2005/8/colors/accent1_2" csCatId="accent1" phldr="1"/>
      <dgm:spPr/>
    </dgm:pt>
    <dgm:pt modelId="{6007C938-DB90-4A0F-84F8-473B4D2E8016}">
      <dgm:prSet phldrT="[Text]"/>
      <dgm:spPr/>
      <dgm:t>
        <a:bodyPr/>
        <a:lstStyle/>
        <a:p>
          <a:r>
            <a:rPr lang="en-GB"/>
            <a:t>aiT Server</a:t>
          </a:r>
        </a:p>
      </dgm:t>
    </dgm:pt>
    <dgm:pt modelId="{117AC2D0-0E12-4B10-9C2F-77A085DDDAD5}" type="parTrans" cxnId="{86FD98D9-0ACE-4741-A34E-B501ABFF1EC5}">
      <dgm:prSet/>
      <dgm:spPr/>
      <dgm:t>
        <a:bodyPr/>
        <a:lstStyle/>
        <a:p>
          <a:endParaRPr lang="en-GB"/>
        </a:p>
      </dgm:t>
    </dgm:pt>
    <dgm:pt modelId="{BF089ABB-2346-4873-8FFC-DA6099AB8539}" type="sibTrans" cxnId="{86FD98D9-0ACE-4741-A34E-B501ABFF1EC5}">
      <dgm:prSet/>
      <dgm:spPr/>
      <dgm:t>
        <a:bodyPr/>
        <a:lstStyle/>
        <a:p>
          <a:endParaRPr lang="en-GB"/>
        </a:p>
      </dgm:t>
    </dgm:pt>
    <dgm:pt modelId="{5D4451F5-FDD4-4187-8044-346ABFBA8FF4}">
      <dgm:prSet phldrT="[Text]"/>
      <dgm:spPr/>
      <dgm:t>
        <a:bodyPr/>
        <a:lstStyle/>
        <a:p>
          <a:r>
            <a:rPr lang="en-GB"/>
            <a:t>Icecast + Liquidsoap</a:t>
          </a:r>
        </a:p>
      </dgm:t>
    </dgm:pt>
    <dgm:pt modelId="{5DF6EBA5-06EE-48C1-89BB-D7F11A0EFD53}" type="parTrans" cxnId="{3F0DDB6D-D6AA-44FE-9954-050CB3559787}">
      <dgm:prSet/>
      <dgm:spPr/>
      <dgm:t>
        <a:bodyPr/>
        <a:lstStyle/>
        <a:p>
          <a:endParaRPr lang="en-GB"/>
        </a:p>
      </dgm:t>
    </dgm:pt>
    <dgm:pt modelId="{01FED28D-AC1D-4810-8862-0ACD6E45D02D}" type="sibTrans" cxnId="{3F0DDB6D-D6AA-44FE-9954-050CB3559787}">
      <dgm:prSet/>
      <dgm:spPr/>
      <dgm:t>
        <a:bodyPr/>
        <a:lstStyle/>
        <a:p>
          <a:endParaRPr lang="en-GB"/>
        </a:p>
      </dgm:t>
    </dgm:pt>
    <dgm:pt modelId="{D014A86D-8EAD-4178-AB20-BB92034937FD}">
      <dgm:prSet/>
      <dgm:spPr/>
      <dgm:t>
        <a:bodyPr/>
        <a:lstStyle/>
        <a:p>
          <a:r>
            <a:rPr lang="en-GB"/>
            <a:t>conversation server</a:t>
          </a:r>
        </a:p>
      </dgm:t>
    </dgm:pt>
    <dgm:pt modelId="{79497F55-38EE-4C6C-94E8-13F2DD7BE155}" type="parTrans" cxnId="{58726DF4-C968-4622-8086-F3BA12E19850}">
      <dgm:prSet/>
      <dgm:spPr/>
      <dgm:t>
        <a:bodyPr/>
        <a:lstStyle/>
        <a:p>
          <a:endParaRPr lang="en-GB"/>
        </a:p>
      </dgm:t>
    </dgm:pt>
    <dgm:pt modelId="{46403F54-25DB-4198-BE38-37FFBBF78895}" type="sibTrans" cxnId="{58726DF4-C968-4622-8086-F3BA12E19850}">
      <dgm:prSet/>
      <dgm:spPr/>
      <dgm:t>
        <a:bodyPr/>
        <a:lstStyle/>
        <a:p>
          <a:endParaRPr lang="en-GB"/>
        </a:p>
      </dgm:t>
    </dgm:pt>
    <dgm:pt modelId="{531E2D53-88E2-4ED7-B6AC-B53AE30BF146}">
      <dgm:prSet/>
      <dgm:spPr/>
      <dgm:t>
        <a:bodyPr/>
        <a:lstStyle/>
        <a:p>
          <a:r>
            <a:rPr lang="en-GB"/>
            <a:t>interacts with llms to generate chat content</a:t>
          </a:r>
        </a:p>
      </dgm:t>
    </dgm:pt>
    <dgm:pt modelId="{13F8224D-6515-4F1F-BA69-42D683F8CEEC}" type="parTrans" cxnId="{4A8355EA-75A9-446A-A456-E2CD898157CF}">
      <dgm:prSet/>
      <dgm:spPr/>
      <dgm:t>
        <a:bodyPr/>
        <a:lstStyle/>
        <a:p>
          <a:endParaRPr lang="en-GB"/>
        </a:p>
      </dgm:t>
    </dgm:pt>
    <dgm:pt modelId="{8DE8C2CA-5F95-40FB-B073-F651CBB24FD9}" type="sibTrans" cxnId="{4A8355EA-75A9-446A-A456-E2CD898157CF}">
      <dgm:prSet/>
      <dgm:spPr/>
      <dgm:t>
        <a:bodyPr/>
        <a:lstStyle/>
        <a:p>
          <a:endParaRPr lang="en-GB"/>
        </a:p>
      </dgm:t>
    </dgm:pt>
    <dgm:pt modelId="{FF4D14B3-6436-4387-87F0-CE0034D862C4}">
      <dgm:prSet/>
      <dgm:spPr/>
      <dgm:t>
        <a:bodyPr/>
        <a:lstStyle/>
        <a:p>
          <a:r>
            <a:rPr lang="en-GB"/>
            <a:t>uses Kokoro or OpenAI to generate audio files</a:t>
          </a:r>
        </a:p>
      </dgm:t>
    </dgm:pt>
    <dgm:pt modelId="{F9A89FC5-E267-4002-B0F3-BA6D6C0FB0EF}" type="parTrans" cxnId="{7A4DCE68-7205-49E9-ABC5-B80BB5CA0134}">
      <dgm:prSet/>
      <dgm:spPr/>
      <dgm:t>
        <a:bodyPr/>
        <a:lstStyle/>
        <a:p>
          <a:endParaRPr lang="en-GB"/>
        </a:p>
      </dgm:t>
    </dgm:pt>
    <dgm:pt modelId="{EA75DA54-0691-4C95-9216-E28D1A7CF377}" type="sibTrans" cxnId="{7A4DCE68-7205-49E9-ABC5-B80BB5CA0134}">
      <dgm:prSet/>
      <dgm:spPr/>
      <dgm:t>
        <a:bodyPr/>
        <a:lstStyle/>
        <a:p>
          <a:endParaRPr lang="en-GB"/>
        </a:p>
      </dgm:t>
    </dgm:pt>
    <dgm:pt modelId="{9030D965-1F83-4A24-AA99-B144B538F145}">
      <dgm:prSet/>
      <dgm:spPr/>
      <dgm:t>
        <a:bodyPr/>
        <a:lstStyle/>
        <a:p>
          <a:endParaRPr lang="en-GB"/>
        </a:p>
      </dgm:t>
    </dgm:pt>
    <dgm:pt modelId="{244D60B3-B956-484D-8DB5-1DF351360263}" type="parTrans" cxnId="{FE31B247-31E2-4A16-9D61-830EF1AD42EE}">
      <dgm:prSet/>
      <dgm:spPr/>
      <dgm:t>
        <a:bodyPr/>
        <a:lstStyle/>
        <a:p>
          <a:endParaRPr lang="en-GB"/>
        </a:p>
      </dgm:t>
    </dgm:pt>
    <dgm:pt modelId="{957A74AE-1F61-4EE8-88C9-AECBD7589482}" type="sibTrans" cxnId="{FE31B247-31E2-4A16-9D61-830EF1AD42EE}">
      <dgm:prSet/>
      <dgm:spPr/>
      <dgm:t>
        <a:bodyPr/>
        <a:lstStyle/>
        <a:p>
          <a:endParaRPr lang="en-GB"/>
        </a:p>
      </dgm:t>
    </dgm:pt>
    <dgm:pt modelId="{6566EA4D-9424-4EDE-BE0E-955683E73C04}">
      <dgm:prSet/>
      <dgm:spPr/>
      <dgm:t>
        <a:bodyPr/>
        <a:lstStyle/>
        <a:p>
          <a:r>
            <a:rPr lang="en-GB"/>
            <a:t>generates an audio stream from the generated audio files</a:t>
          </a:r>
        </a:p>
      </dgm:t>
    </dgm:pt>
    <dgm:pt modelId="{18C60B0A-CAA7-4DB2-BF45-75C9D276DFCC}" type="parTrans" cxnId="{FDD1CB9B-4A8C-4BA0-9A75-6A435D6AB39A}">
      <dgm:prSet/>
      <dgm:spPr/>
      <dgm:t>
        <a:bodyPr/>
        <a:lstStyle/>
        <a:p>
          <a:endParaRPr lang="en-GB"/>
        </a:p>
      </dgm:t>
    </dgm:pt>
    <dgm:pt modelId="{17007F14-F4EE-4DB6-A6E4-0A4DBEA9CBBA}" type="sibTrans" cxnId="{FDD1CB9B-4A8C-4BA0-9A75-6A435D6AB39A}">
      <dgm:prSet/>
      <dgm:spPr/>
      <dgm:t>
        <a:bodyPr/>
        <a:lstStyle/>
        <a:p>
          <a:endParaRPr lang="en-GB"/>
        </a:p>
      </dgm:t>
    </dgm:pt>
    <dgm:pt modelId="{1B154383-7959-4BE5-A96B-66A83B0B7E79}">
      <dgm:prSet/>
      <dgm:spPr/>
      <dgm:t>
        <a:bodyPr/>
        <a:lstStyle/>
        <a:p>
          <a:r>
            <a:rPr lang="en-GB"/>
            <a:t>streams to Icecast for broadcasting</a:t>
          </a:r>
        </a:p>
      </dgm:t>
    </dgm:pt>
    <dgm:pt modelId="{7D3C3F0E-EA26-45DA-8100-9426D1B518F1}" type="parTrans" cxnId="{A80B392C-B509-4864-96FD-CC731DE1C861}">
      <dgm:prSet/>
      <dgm:spPr/>
      <dgm:t>
        <a:bodyPr/>
        <a:lstStyle/>
        <a:p>
          <a:endParaRPr lang="en-GB"/>
        </a:p>
      </dgm:t>
    </dgm:pt>
    <dgm:pt modelId="{CB6D8482-C826-4606-82AF-3585AC3F1B65}" type="sibTrans" cxnId="{A80B392C-B509-4864-96FD-CC731DE1C861}">
      <dgm:prSet/>
      <dgm:spPr/>
      <dgm:t>
        <a:bodyPr/>
        <a:lstStyle/>
        <a:p>
          <a:endParaRPr lang="en-GB"/>
        </a:p>
      </dgm:t>
    </dgm:pt>
    <dgm:pt modelId="{E599D6FA-53FE-4B45-B738-08868DDF8326}">
      <dgm:prSet phldrT="[Text]"/>
      <dgm:spPr/>
      <dgm:t>
        <a:bodyPr/>
        <a:lstStyle/>
        <a:p>
          <a:r>
            <a:rPr lang="en-GB"/>
            <a:t>LSL Scripts</a:t>
          </a:r>
        </a:p>
      </dgm:t>
    </dgm:pt>
    <dgm:pt modelId="{7B4430DC-F89D-4149-BDAB-4AE8E9946855}" type="parTrans" cxnId="{67588A7C-E209-4D1D-87E4-751DEDFA83A2}">
      <dgm:prSet/>
      <dgm:spPr/>
      <dgm:t>
        <a:bodyPr/>
        <a:lstStyle/>
        <a:p>
          <a:endParaRPr lang="en-GB"/>
        </a:p>
      </dgm:t>
    </dgm:pt>
    <dgm:pt modelId="{69BFCC3D-0EA7-4A92-8EE5-EE42A922E8ED}" type="sibTrans" cxnId="{67588A7C-E209-4D1D-87E4-751DEDFA83A2}">
      <dgm:prSet/>
      <dgm:spPr/>
      <dgm:t>
        <a:bodyPr/>
        <a:lstStyle/>
        <a:p>
          <a:endParaRPr lang="en-GB"/>
        </a:p>
      </dgm:t>
    </dgm:pt>
    <dgm:pt modelId="{0DB656EC-85D8-4546-95B9-E81EC32366DB}">
      <dgm:prSet/>
      <dgm:spPr/>
      <dgm:t>
        <a:bodyPr/>
        <a:lstStyle/>
        <a:p>
          <a:r>
            <a:rPr lang="en-GB"/>
            <a:t>communicate with aiT server from OpenSim</a:t>
          </a:r>
        </a:p>
      </dgm:t>
    </dgm:pt>
    <dgm:pt modelId="{B8894EFA-1853-47BA-A297-3EC374C5F4F4}" type="parTrans" cxnId="{38675366-FA50-4FFA-9500-006063EE0B57}">
      <dgm:prSet/>
      <dgm:spPr/>
      <dgm:t>
        <a:bodyPr/>
        <a:lstStyle/>
        <a:p>
          <a:endParaRPr lang="en-GB"/>
        </a:p>
      </dgm:t>
    </dgm:pt>
    <dgm:pt modelId="{03D4DF33-67C5-4646-94C8-A93F47661D21}" type="sibTrans" cxnId="{38675366-FA50-4FFA-9500-006063EE0B57}">
      <dgm:prSet/>
      <dgm:spPr/>
      <dgm:t>
        <a:bodyPr/>
        <a:lstStyle/>
        <a:p>
          <a:endParaRPr lang="en-GB"/>
        </a:p>
      </dgm:t>
    </dgm:pt>
    <dgm:pt modelId="{9FB1AAAD-8258-4ABC-B544-EE2BB2A93CE6}">
      <dgm:prSet/>
      <dgm:spPr/>
      <dgm:t>
        <a:bodyPr/>
        <a:lstStyle/>
        <a:p>
          <a:r>
            <a:rPr lang="en-GB"/>
            <a:t>provide configurations for characters and conversations in aiT </a:t>
          </a:r>
        </a:p>
      </dgm:t>
    </dgm:pt>
    <dgm:pt modelId="{99198554-E1BD-4DFC-8408-45A65EA90D8A}" type="parTrans" cxnId="{3B85A4C6-32C7-4F78-B582-702B0FC882F4}">
      <dgm:prSet/>
      <dgm:spPr/>
      <dgm:t>
        <a:bodyPr/>
        <a:lstStyle/>
        <a:p>
          <a:endParaRPr lang="en-GB"/>
        </a:p>
      </dgm:t>
    </dgm:pt>
    <dgm:pt modelId="{628CC09A-779E-4820-A1D1-9D335F5FB8A0}" type="sibTrans" cxnId="{3B85A4C6-32C7-4F78-B582-702B0FC882F4}">
      <dgm:prSet/>
      <dgm:spPr/>
      <dgm:t>
        <a:bodyPr/>
        <a:lstStyle/>
        <a:p>
          <a:endParaRPr lang="en-GB"/>
        </a:p>
      </dgm:t>
    </dgm:pt>
    <dgm:pt modelId="{0F921ACC-B10B-4B29-999B-09AA3895CC76}" type="pres">
      <dgm:prSet presAssocID="{69979B83-8F6B-40E2-AB3B-5705A3D11FA1}" presName="diagram" presStyleCnt="0">
        <dgm:presLayoutVars>
          <dgm:dir/>
          <dgm:animLvl val="lvl"/>
          <dgm:resizeHandles val="exact"/>
        </dgm:presLayoutVars>
      </dgm:prSet>
      <dgm:spPr/>
    </dgm:pt>
    <dgm:pt modelId="{7212EBFC-8110-44F3-91A0-E2D136F37A49}" type="pres">
      <dgm:prSet presAssocID="{E599D6FA-53FE-4B45-B738-08868DDF8326}" presName="compNode" presStyleCnt="0"/>
      <dgm:spPr/>
    </dgm:pt>
    <dgm:pt modelId="{C9447B99-7D5C-4C7C-98A5-BAFC581AD3E9}" type="pres">
      <dgm:prSet presAssocID="{E599D6FA-53FE-4B45-B738-08868DDF8326}" presName="childRect" presStyleLbl="bgAcc1" presStyleIdx="0" presStyleCnt="3">
        <dgm:presLayoutVars>
          <dgm:bulletEnabled val="1"/>
        </dgm:presLayoutVars>
      </dgm:prSet>
      <dgm:spPr/>
    </dgm:pt>
    <dgm:pt modelId="{993A9632-1E2D-48BC-9945-0775C65C4A07}" type="pres">
      <dgm:prSet presAssocID="{E599D6FA-53FE-4B45-B738-08868DDF832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17AF45EB-83D4-473B-87F4-3125A54DB001}" type="pres">
      <dgm:prSet presAssocID="{E599D6FA-53FE-4B45-B738-08868DDF8326}" presName="parentRect" presStyleLbl="alignNode1" presStyleIdx="0" presStyleCnt="3"/>
      <dgm:spPr/>
    </dgm:pt>
    <dgm:pt modelId="{958D7C0B-0319-4A95-80A6-6C38F69ABD48}" type="pres">
      <dgm:prSet presAssocID="{E599D6FA-53FE-4B45-B738-08868DDF8326}" presName="adorn" presStyleLbl="fgAccFollowNode1" presStyleIdx="0" presStyleCnt="3"/>
      <dgm:spPr>
        <a:blipFill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C74FB912-0CC8-4D70-8909-2FB9FE41A885}" type="pres">
      <dgm:prSet presAssocID="{69BFCC3D-0EA7-4A92-8EE5-EE42A922E8ED}" presName="sibTrans" presStyleLbl="sibTrans2D1" presStyleIdx="0" presStyleCnt="0"/>
      <dgm:spPr/>
    </dgm:pt>
    <dgm:pt modelId="{474313F4-12A5-4F6A-9B91-315770DC15A7}" type="pres">
      <dgm:prSet presAssocID="{6007C938-DB90-4A0F-84F8-473B4D2E8016}" presName="compNode" presStyleCnt="0"/>
      <dgm:spPr/>
    </dgm:pt>
    <dgm:pt modelId="{A8D09E0D-1961-4E06-A589-EE055B4ADA28}" type="pres">
      <dgm:prSet presAssocID="{6007C938-DB90-4A0F-84F8-473B4D2E8016}" presName="childRect" presStyleLbl="bgAcc1" presStyleIdx="1" presStyleCnt="3" custLinFactNeighborX="-92" custLinFactNeighborY="524">
        <dgm:presLayoutVars>
          <dgm:bulletEnabled val="1"/>
        </dgm:presLayoutVars>
      </dgm:prSet>
      <dgm:spPr/>
    </dgm:pt>
    <dgm:pt modelId="{F89E4AAE-6097-4D19-87DE-148CA6F797EF}" type="pres">
      <dgm:prSet presAssocID="{6007C938-DB90-4A0F-84F8-473B4D2E801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8CC8DEB0-5AE0-418E-A314-C9B2DDFCE991}" type="pres">
      <dgm:prSet presAssocID="{6007C938-DB90-4A0F-84F8-473B4D2E8016}" presName="parentRect" presStyleLbl="alignNode1" presStyleIdx="1" presStyleCnt="3"/>
      <dgm:spPr/>
    </dgm:pt>
    <dgm:pt modelId="{5D05DC29-6524-4732-BFFC-C011AD88F217}" type="pres">
      <dgm:prSet presAssocID="{6007C938-DB90-4A0F-84F8-473B4D2E8016}" presName="adorn" presStyleLbl="fgAccFollowNode1" presStyleIdx="1" presStyleCnt="3" custLinFactNeighborX="-5589" custLinFactNeighborY="401"/>
      <dgm:spPr>
        <a:blipFill>
          <a:blip xmlns:r="http://schemas.openxmlformats.org/officeDocument/2006/relationships" r:embed="rId2"/>
          <a:srcRect/>
          <a:stretch>
            <a:fillRect l="-5000" r="-5000"/>
          </a:stretch>
        </a:blipFill>
      </dgm:spPr>
    </dgm:pt>
    <dgm:pt modelId="{FA1FE5A8-4BAB-43D6-B5A2-868E0672BE0D}" type="pres">
      <dgm:prSet presAssocID="{BF089ABB-2346-4873-8FFC-DA6099AB8539}" presName="sibTrans" presStyleLbl="sibTrans2D1" presStyleIdx="0" presStyleCnt="0"/>
      <dgm:spPr/>
    </dgm:pt>
    <dgm:pt modelId="{5D1B3D46-0C87-4E36-8C52-71283BF4ADE6}" type="pres">
      <dgm:prSet presAssocID="{5D4451F5-FDD4-4187-8044-346ABFBA8FF4}" presName="compNode" presStyleCnt="0"/>
      <dgm:spPr/>
    </dgm:pt>
    <dgm:pt modelId="{F707A595-796A-403F-9796-A571DD990B5E}" type="pres">
      <dgm:prSet presAssocID="{5D4451F5-FDD4-4187-8044-346ABFBA8FF4}" presName="childRect" presStyleLbl="bgAcc1" presStyleIdx="2" presStyleCnt="3">
        <dgm:presLayoutVars>
          <dgm:bulletEnabled val="1"/>
        </dgm:presLayoutVars>
      </dgm:prSet>
      <dgm:spPr/>
    </dgm:pt>
    <dgm:pt modelId="{7E7D83F9-286C-4553-8620-6BFB37B0FEBA}" type="pres">
      <dgm:prSet presAssocID="{5D4451F5-FDD4-4187-8044-346ABFBA8FF4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80F4EB1-2A42-4253-BC33-2FD0FC129F17}" type="pres">
      <dgm:prSet presAssocID="{5D4451F5-FDD4-4187-8044-346ABFBA8FF4}" presName="parentRect" presStyleLbl="alignNode1" presStyleIdx="2" presStyleCnt="3" custLinFactNeighborX="391"/>
      <dgm:spPr/>
    </dgm:pt>
    <dgm:pt modelId="{2CE4AEB5-A12E-4934-A31E-A5958BAB6A58}" type="pres">
      <dgm:prSet presAssocID="{5D4451F5-FDD4-4187-8044-346ABFBA8FF4}" presName="adorn" presStyleLbl="fgAccFollowNode1" presStyleIdx="2" presStyleCnt="3"/>
      <dgm:spPr>
        <a:blipFill>
          <a:blip xmlns:r="http://schemas.openxmlformats.org/officeDocument/2006/relationships" r:embed="rId3"/>
          <a:srcRect/>
          <a:stretch>
            <a:fillRect/>
          </a:stretch>
        </a:blipFill>
      </dgm:spPr>
    </dgm:pt>
  </dgm:ptLst>
  <dgm:cxnLst>
    <dgm:cxn modelId="{E5976C01-CAD5-4340-B00A-E71390F22848}" type="presOf" srcId="{5D4451F5-FDD4-4187-8044-346ABFBA8FF4}" destId="{7E7D83F9-286C-4553-8620-6BFB37B0FEBA}" srcOrd="0" destOrd="0" presId="urn:microsoft.com/office/officeart/2005/8/layout/bList2"/>
    <dgm:cxn modelId="{A3D61002-4A67-4ACA-A7FD-0F0F6950AC3E}" type="presOf" srcId="{9030D965-1F83-4A24-AA99-B144B538F145}" destId="{A8D09E0D-1961-4E06-A589-EE055B4ADA28}" srcOrd="0" destOrd="3" presId="urn:microsoft.com/office/officeart/2005/8/layout/bList2"/>
    <dgm:cxn modelId="{FB019017-4EFD-4DBE-A6FF-09D372305DED}" type="presOf" srcId="{5D4451F5-FDD4-4187-8044-346ABFBA8FF4}" destId="{280F4EB1-2A42-4253-BC33-2FD0FC129F17}" srcOrd="1" destOrd="0" presId="urn:microsoft.com/office/officeart/2005/8/layout/bList2"/>
    <dgm:cxn modelId="{A80B392C-B509-4864-96FD-CC731DE1C861}" srcId="{5D4451F5-FDD4-4187-8044-346ABFBA8FF4}" destId="{1B154383-7959-4BE5-A96B-66A83B0B7E79}" srcOrd="1" destOrd="0" parTransId="{7D3C3F0E-EA26-45DA-8100-9426D1B518F1}" sibTransId="{CB6D8482-C826-4606-82AF-3585AC3F1B65}"/>
    <dgm:cxn modelId="{F3D2862F-D8EE-44EE-AB9B-9D4F9B3C3646}" type="presOf" srcId="{6007C938-DB90-4A0F-84F8-473B4D2E8016}" destId="{F89E4AAE-6097-4D19-87DE-148CA6F797EF}" srcOrd="0" destOrd="0" presId="urn:microsoft.com/office/officeart/2005/8/layout/bList2"/>
    <dgm:cxn modelId="{5AA91939-2F9E-490D-A2A7-8086CAB4A0BF}" type="presOf" srcId="{0DB656EC-85D8-4546-95B9-E81EC32366DB}" destId="{C9447B99-7D5C-4C7C-98A5-BAFC581AD3E9}" srcOrd="0" destOrd="0" presId="urn:microsoft.com/office/officeart/2005/8/layout/bList2"/>
    <dgm:cxn modelId="{E1F86D42-D5B4-44E9-A643-3B74235A12E4}" type="presOf" srcId="{69979B83-8F6B-40E2-AB3B-5705A3D11FA1}" destId="{0F921ACC-B10B-4B29-999B-09AA3895CC76}" srcOrd="0" destOrd="0" presId="urn:microsoft.com/office/officeart/2005/8/layout/bList2"/>
    <dgm:cxn modelId="{38675366-FA50-4FFA-9500-006063EE0B57}" srcId="{E599D6FA-53FE-4B45-B738-08868DDF8326}" destId="{0DB656EC-85D8-4546-95B9-E81EC32366DB}" srcOrd="0" destOrd="0" parTransId="{B8894EFA-1853-47BA-A297-3EC374C5F4F4}" sibTransId="{03D4DF33-67C5-4646-94C8-A93F47661D21}"/>
    <dgm:cxn modelId="{87E29D67-641E-4B7C-BC89-CCD010C3A38A}" type="presOf" srcId="{FF4D14B3-6436-4387-87F0-CE0034D862C4}" destId="{A8D09E0D-1961-4E06-A589-EE055B4ADA28}" srcOrd="0" destOrd="2" presId="urn:microsoft.com/office/officeart/2005/8/layout/bList2"/>
    <dgm:cxn modelId="{FE31B247-31E2-4A16-9D61-830EF1AD42EE}" srcId="{6007C938-DB90-4A0F-84F8-473B4D2E8016}" destId="{9030D965-1F83-4A24-AA99-B144B538F145}" srcOrd="3" destOrd="0" parTransId="{244D60B3-B956-484D-8DB5-1DF351360263}" sibTransId="{957A74AE-1F61-4EE8-88C9-AECBD7589482}"/>
    <dgm:cxn modelId="{7A4DCE68-7205-49E9-ABC5-B80BB5CA0134}" srcId="{6007C938-DB90-4A0F-84F8-473B4D2E8016}" destId="{FF4D14B3-6436-4387-87F0-CE0034D862C4}" srcOrd="2" destOrd="0" parTransId="{F9A89FC5-E267-4002-B0F3-BA6D6C0FB0EF}" sibTransId="{EA75DA54-0691-4C95-9216-E28D1A7CF377}"/>
    <dgm:cxn modelId="{3F0DDB6D-D6AA-44FE-9954-050CB3559787}" srcId="{69979B83-8F6B-40E2-AB3B-5705A3D11FA1}" destId="{5D4451F5-FDD4-4187-8044-346ABFBA8FF4}" srcOrd="2" destOrd="0" parTransId="{5DF6EBA5-06EE-48C1-89BB-D7F11A0EFD53}" sibTransId="{01FED28D-AC1D-4810-8862-0ACD6E45D02D}"/>
    <dgm:cxn modelId="{8E6FEF58-EBFC-43FD-96B3-649747170795}" type="presOf" srcId="{BF089ABB-2346-4873-8FFC-DA6099AB8539}" destId="{FA1FE5A8-4BAB-43D6-B5A2-868E0672BE0D}" srcOrd="0" destOrd="0" presId="urn:microsoft.com/office/officeart/2005/8/layout/bList2"/>
    <dgm:cxn modelId="{2B075F59-D740-44A9-816E-26A31AE4560A}" type="presOf" srcId="{1B154383-7959-4BE5-A96B-66A83B0B7E79}" destId="{F707A595-796A-403F-9796-A571DD990B5E}" srcOrd="0" destOrd="1" presId="urn:microsoft.com/office/officeart/2005/8/layout/bList2"/>
    <dgm:cxn modelId="{67588A7C-E209-4D1D-87E4-751DEDFA83A2}" srcId="{69979B83-8F6B-40E2-AB3B-5705A3D11FA1}" destId="{E599D6FA-53FE-4B45-B738-08868DDF8326}" srcOrd="0" destOrd="0" parTransId="{7B4430DC-F89D-4149-BDAB-4AE8E9946855}" sibTransId="{69BFCC3D-0EA7-4A92-8EE5-EE42A922E8ED}"/>
    <dgm:cxn modelId="{2A103283-4B8A-488A-B3CC-04019ADD2786}" type="presOf" srcId="{D014A86D-8EAD-4178-AB20-BB92034937FD}" destId="{A8D09E0D-1961-4E06-A589-EE055B4ADA28}" srcOrd="0" destOrd="0" presId="urn:microsoft.com/office/officeart/2005/8/layout/bList2"/>
    <dgm:cxn modelId="{E3C9F88D-0AB7-4A8C-8C76-2E256B65F0BA}" type="presOf" srcId="{69BFCC3D-0EA7-4A92-8EE5-EE42A922E8ED}" destId="{C74FB912-0CC8-4D70-8909-2FB9FE41A885}" srcOrd="0" destOrd="0" presId="urn:microsoft.com/office/officeart/2005/8/layout/bList2"/>
    <dgm:cxn modelId="{FDD1CB9B-4A8C-4BA0-9A75-6A435D6AB39A}" srcId="{5D4451F5-FDD4-4187-8044-346ABFBA8FF4}" destId="{6566EA4D-9424-4EDE-BE0E-955683E73C04}" srcOrd="0" destOrd="0" parTransId="{18C60B0A-CAA7-4DB2-BF45-75C9D276DFCC}" sibTransId="{17007F14-F4EE-4DB6-A6E4-0A4DBEA9CBBA}"/>
    <dgm:cxn modelId="{605A01A6-61C9-4CF2-826F-CEFCAE5F1901}" type="presOf" srcId="{6007C938-DB90-4A0F-84F8-473B4D2E8016}" destId="{8CC8DEB0-5AE0-418E-A314-C9B2DDFCE991}" srcOrd="1" destOrd="0" presId="urn:microsoft.com/office/officeart/2005/8/layout/bList2"/>
    <dgm:cxn modelId="{38F37EAB-48F7-4AD2-AAE2-A0E8D37CF24D}" type="presOf" srcId="{6566EA4D-9424-4EDE-BE0E-955683E73C04}" destId="{F707A595-796A-403F-9796-A571DD990B5E}" srcOrd="0" destOrd="0" presId="urn:microsoft.com/office/officeart/2005/8/layout/bList2"/>
    <dgm:cxn modelId="{3DFBC0AE-04B9-4B15-8086-6F71D91B5610}" type="presOf" srcId="{9FB1AAAD-8258-4ABC-B544-EE2BB2A93CE6}" destId="{C9447B99-7D5C-4C7C-98A5-BAFC581AD3E9}" srcOrd="0" destOrd="1" presId="urn:microsoft.com/office/officeart/2005/8/layout/bList2"/>
    <dgm:cxn modelId="{AA06D4B7-69ED-4551-8E42-BD7CCFA47D51}" type="presOf" srcId="{E599D6FA-53FE-4B45-B738-08868DDF8326}" destId="{17AF45EB-83D4-473B-87F4-3125A54DB001}" srcOrd="1" destOrd="0" presId="urn:microsoft.com/office/officeart/2005/8/layout/bList2"/>
    <dgm:cxn modelId="{3B85A4C6-32C7-4F78-B582-702B0FC882F4}" srcId="{E599D6FA-53FE-4B45-B738-08868DDF8326}" destId="{9FB1AAAD-8258-4ABC-B544-EE2BB2A93CE6}" srcOrd="1" destOrd="0" parTransId="{99198554-E1BD-4DFC-8408-45A65EA90D8A}" sibTransId="{628CC09A-779E-4820-A1D1-9D335F5FB8A0}"/>
    <dgm:cxn modelId="{884124C7-16FF-4139-BC83-4650EDD6F4C5}" type="presOf" srcId="{531E2D53-88E2-4ED7-B6AC-B53AE30BF146}" destId="{A8D09E0D-1961-4E06-A589-EE055B4ADA28}" srcOrd="0" destOrd="1" presId="urn:microsoft.com/office/officeart/2005/8/layout/bList2"/>
    <dgm:cxn modelId="{86FD98D9-0ACE-4741-A34E-B501ABFF1EC5}" srcId="{69979B83-8F6B-40E2-AB3B-5705A3D11FA1}" destId="{6007C938-DB90-4A0F-84F8-473B4D2E8016}" srcOrd="1" destOrd="0" parTransId="{117AC2D0-0E12-4B10-9C2F-77A085DDDAD5}" sibTransId="{BF089ABB-2346-4873-8FFC-DA6099AB8539}"/>
    <dgm:cxn modelId="{0485C5DB-D381-49BD-95C1-73A4A817AEA5}" type="presOf" srcId="{E599D6FA-53FE-4B45-B738-08868DDF8326}" destId="{993A9632-1E2D-48BC-9945-0775C65C4A07}" srcOrd="0" destOrd="0" presId="urn:microsoft.com/office/officeart/2005/8/layout/bList2"/>
    <dgm:cxn modelId="{4A8355EA-75A9-446A-A456-E2CD898157CF}" srcId="{6007C938-DB90-4A0F-84F8-473B4D2E8016}" destId="{531E2D53-88E2-4ED7-B6AC-B53AE30BF146}" srcOrd="1" destOrd="0" parTransId="{13F8224D-6515-4F1F-BA69-42D683F8CEEC}" sibTransId="{8DE8C2CA-5F95-40FB-B073-F651CBB24FD9}"/>
    <dgm:cxn modelId="{58726DF4-C968-4622-8086-F3BA12E19850}" srcId="{6007C938-DB90-4A0F-84F8-473B4D2E8016}" destId="{D014A86D-8EAD-4178-AB20-BB92034937FD}" srcOrd="0" destOrd="0" parTransId="{79497F55-38EE-4C6C-94E8-13F2DD7BE155}" sibTransId="{46403F54-25DB-4198-BE38-37FFBBF78895}"/>
    <dgm:cxn modelId="{1363B69B-F5FE-46A7-AC61-1913B795A863}" type="presParOf" srcId="{0F921ACC-B10B-4B29-999B-09AA3895CC76}" destId="{7212EBFC-8110-44F3-91A0-E2D136F37A49}" srcOrd="0" destOrd="0" presId="urn:microsoft.com/office/officeart/2005/8/layout/bList2"/>
    <dgm:cxn modelId="{321E1539-6C45-4EF3-A787-37593BEC1E4F}" type="presParOf" srcId="{7212EBFC-8110-44F3-91A0-E2D136F37A49}" destId="{C9447B99-7D5C-4C7C-98A5-BAFC581AD3E9}" srcOrd="0" destOrd="0" presId="urn:microsoft.com/office/officeart/2005/8/layout/bList2"/>
    <dgm:cxn modelId="{9FFEFB8B-ECBC-480E-A1DC-E55BE4E52BCF}" type="presParOf" srcId="{7212EBFC-8110-44F3-91A0-E2D136F37A49}" destId="{993A9632-1E2D-48BC-9945-0775C65C4A07}" srcOrd="1" destOrd="0" presId="urn:microsoft.com/office/officeart/2005/8/layout/bList2"/>
    <dgm:cxn modelId="{5D48CCC9-C4BF-4DED-8627-FAAF6A00EF70}" type="presParOf" srcId="{7212EBFC-8110-44F3-91A0-E2D136F37A49}" destId="{17AF45EB-83D4-473B-87F4-3125A54DB001}" srcOrd="2" destOrd="0" presId="urn:microsoft.com/office/officeart/2005/8/layout/bList2"/>
    <dgm:cxn modelId="{2EA9080A-0F01-432E-9D13-3B4140C27097}" type="presParOf" srcId="{7212EBFC-8110-44F3-91A0-E2D136F37A49}" destId="{958D7C0B-0319-4A95-80A6-6C38F69ABD48}" srcOrd="3" destOrd="0" presId="urn:microsoft.com/office/officeart/2005/8/layout/bList2"/>
    <dgm:cxn modelId="{16162FF3-E0ED-46EE-A09D-C101A5EAEF12}" type="presParOf" srcId="{0F921ACC-B10B-4B29-999B-09AA3895CC76}" destId="{C74FB912-0CC8-4D70-8909-2FB9FE41A885}" srcOrd="1" destOrd="0" presId="urn:microsoft.com/office/officeart/2005/8/layout/bList2"/>
    <dgm:cxn modelId="{E893F24F-626A-4CD3-9C1D-1C54B5601BA9}" type="presParOf" srcId="{0F921ACC-B10B-4B29-999B-09AA3895CC76}" destId="{474313F4-12A5-4F6A-9B91-315770DC15A7}" srcOrd="2" destOrd="0" presId="urn:microsoft.com/office/officeart/2005/8/layout/bList2"/>
    <dgm:cxn modelId="{FDF18343-72B1-4D57-8C1A-D09170AC5305}" type="presParOf" srcId="{474313F4-12A5-4F6A-9B91-315770DC15A7}" destId="{A8D09E0D-1961-4E06-A589-EE055B4ADA28}" srcOrd="0" destOrd="0" presId="urn:microsoft.com/office/officeart/2005/8/layout/bList2"/>
    <dgm:cxn modelId="{3223B290-5A1B-4DFD-816B-8C6A76A20FD4}" type="presParOf" srcId="{474313F4-12A5-4F6A-9B91-315770DC15A7}" destId="{F89E4AAE-6097-4D19-87DE-148CA6F797EF}" srcOrd="1" destOrd="0" presId="urn:microsoft.com/office/officeart/2005/8/layout/bList2"/>
    <dgm:cxn modelId="{B8B1CA78-A74F-44D9-861A-84897A179956}" type="presParOf" srcId="{474313F4-12A5-4F6A-9B91-315770DC15A7}" destId="{8CC8DEB0-5AE0-418E-A314-C9B2DDFCE991}" srcOrd="2" destOrd="0" presId="urn:microsoft.com/office/officeart/2005/8/layout/bList2"/>
    <dgm:cxn modelId="{93799768-B517-40F4-822C-61D9A553352B}" type="presParOf" srcId="{474313F4-12A5-4F6A-9B91-315770DC15A7}" destId="{5D05DC29-6524-4732-BFFC-C011AD88F217}" srcOrd="3" destOrd="0" presId="urn:microsoft.com/office/officeart/2005/8/layout/bList2"/>
    <dgm:cxn modelId="{95B19C86-8179-4802-A061-40E018C1EB72}" type="presParOf" srcId="{0F921ACC-B10B-4B29-999B-09AA3895CC76}" destId="{FA1FE5A8-4BAB-43D6-B5A2-868E0672BE0D}" srcOrd="3" destOrd="0" presId="urn:microsoft.com/office/officeart/2005/8/layout/bList2"/>
    <dgm:cxn modelId="{1B38E563-D083-465D-8DF7-4DAB842F2138}" type="presParOf" srcId="{0F921ACC-B10B-4B29-999B-09AA3895CC76}" destId="{5D1B3D46-0C87-4E36-8C52-71283BF4ADE6}" srcOrd="4" destOrd="0" presId="urn:microsoft.com/office/officeart/2005/8/layout/bList2"/>
    <dgm:cxn modelId="{808E2AC4-CF92-45C6-B91F-D915CBA6E834}" type="presParOf" srcId="{5D1B3D46-0C87-4E36-8C52-71283BF4ADE6}" destId="{F707A595-796A-403F-9796-A571DD990B5E}" srcOrd="0" destOrd="0" presId="urn:microsoft.com/office/officeart/2005/8/layout/bList2"/>
    <dgm:cxn modelId="{98FDB0ED-14CB-4E11-B679-5CE7D458A25D}" type="presParOf" srcId="{5D1B3D46-0C87-4E36-8C52-71283BF4ADE6}" destId="{7E7D83F9-286C-4553-8620-6BFB37B0FEBA}" srcOrd="1" destOrd="0" presId="urn:microsoft.com/office/officeart/2005/8/layout/bList2"/>
    <dgm:cxn modelId="{6616D8FB-07AB-4E3A-BA8C-2300801660A6}" type="presParOf" srcId="{5D1B3D46-0C87-4E36-8C52-71283BF4ADE6}" destId="{280F4EB1-2A42-4253-BC33-2FD0FC129F17}" srcOrd="2" destOrd="0" presId="urn:microsoft.com/office/officeart/2005/8/layout/bList2"/>
    <dgm:cxn modelId="{9058F79F-6E21-4879-A1CF-BBBE5DFA1E8E}" type="presParOf" srcId="{5D1B3D46-0C87-4E36-8C52-71283BF4ADE6}" destId="{2CE4AEB5-A12E-4934-A31E-A5958BAB6A58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47B99-7D5C-4C7C-98A5-BAFC581AD3E9}">
      <dsp:nvSpPr>
        <dsp:cNvPr id="0" name=""/>
        <dsp:cNvSpPr/>
      </dsp:nvSpPr>
      <dsp:spPr>
        <a:xfrm>
          <a:off x="3708" y="66952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communicate with aiT server from OpenSim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provide configurations for characters and conversations in aiT </a:t>
          </a:r>
        </a:p>
      </dsp:txBody>
      <dsp:txXfrm>
        <a:off x="31721" y="94965"/>
        <a:ext cx="1545565" cy="1167541"/>
      </dsp:txXfrm>
    </dsp:sp>
    <dsp:sp modelId="{17AF45EB-83D4-473B-87F4-3125A54DB001}">
      <dsp:nvSpPr>
        <dsp:cNvPr id="0" name=""/>
        <dsp:cNvSpPr/>
      </dsp:nvSpPr>
      <dsp:spPr>
        <a:xfrm>
          <a:off x="3708" y="1262506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LSL Scripts</a:t>
          </a:r>
        </a:p>
      </dsp:txBody>
      <dsp:txXfrm>
        <a:off x="3708" y="1262506"/>
        <a:ext cx="1127881" cy="514088"/>
      </dsp:txXfrm>
    </dsp:sp>
    <dsp:sp modelId="{958D7C0B-0319-4A95-80A6-6C38F69ABD48}">
      <dsp:nvSpPr>
        <dsp:cNvPr id="0" name=""/>
        <dsp:cNvSpPr/>
      </dsp:nvSpPr>
      <dsp:spPr>
        <a:xfrm>
          <a:off x="1176895" y="1344165"/>
          <a:ext cx="560557" cy="560557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5000" r="-5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D09E0D-1961-4E06-A589-EE055B4ADA28}">
      <dsp:nvSpPr>
        <dsp:cNvPr id="0" name=""/>
        <dsp:cNvSpPr/>
      </dsp:nvSpPr>
      <dsp:spPr>
        <a:xfrm>
          <a:off x="1874854" y="73217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conversation server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interacts with llms to generate chat content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uses Kokoro or OpenAI to generate audio files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GB" sz="1100" kern="1200"/>
        </a:p>
      </dsp:txBody>
      <dsp:txXfrm>
        <a:off x="1902867" y="101230"/>
        <a:ext cx="1545565" cy="1167541"/>
      </dsp:txXfrm>
    </dsp:sp>
    <dsp:sp modelId="{8CC8DEB0-5AE0-418E-A314-C9B2DDFCE991}">
      <dsp:nvSpPr>
        <dsp:cNvPr id="0" name=""/>
        <dsp:cNvSpPr/>
      </dsp:nvSpPr>
      <dsp:spPr>
        <a:xfrm>
          <a:off x="1876327" y="1262506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aiT Server</a:t>
          </a:r>
        </a:p>
      </dsp:txBody>
      <dsp:txXfrm>
        <a:off x="1876327" y="1262506"/>
        <a:ext cx="1127881" cy="514088"/>
      </dsp:txXfrm>
    </dsp:sp>
    <dsp:sp modelId="{5D05DC29-6524-4732-BFFC-C011AD88F217}">
      <dsp:nvSpPr>
        <dsp:cNvPr id="0" name=""/>
        <dsp:cNvSpPr/>
      </dsp:nvSpPr>
      <dsp:spPr>
        <a:xfrm>
          <a:off x="3018185" y="1346413"/>
          <a:ext cx="560557" cy="560557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 l="-5000" r="-5000"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7A595-796A-403F-9796-A571DD990B5E}">
      <dsp:nvSpPr>
        <dsp:cNvPr id="0" name=""/>
        <dsp:cNvSpPr/>
      </dsp:nvSpPr>
      <dsp:spPr>
        <a:xfrm>
          <a:off x="3748946" y="66952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generates an audio stream from the generated audio files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100" kern="1200"/>
            <a:t>streams to Icecast for broadcasting</a:t>
          </a:r>
        </a:p>
      </dsp:txBody>
      <dsp:txXfrm>
        <a:off x="3776959" y="94965"/>
        <a:ext cx="1545565" cy="1167541"/>
      </dsp:txXfrm>
    </dsp:sp>
    <dsp:sp modelId="{280F4EB1-2A42-4253-BC33-2FD0FC129F17}">
      <dsp:nvSpPr>
        <dsp:cNvPr id="0" name=""/>
        <dsp:cNvSpPr/>
      </dsp:nvSpPr>
      <dsp:spPr>
        <a:xfrm>
          <a:off x="3755209" y="1262506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0" rIns="22860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Icecast + Liquidsoap</a:t>
          </a:r>
        </a:p>
      </dsp:txBody>
      <dsp:txXfrm>
        <a:off x="3755209" y="1262506"/>
        <a:ext cx="1127881" cy="514088"/>
      </dsp:txXfrm>
    </dsp:sp>
    <dsp:sp modelId="{2CE4AEB5-A12E-4934-A31E-A5958BAB6A58}">
      <dsp:nvSpPr>
        <dsp:cNvPr id="0" name=""/>
        <dsp:cNvSpPr/>
      </dsp:nvSpPr>
      <dsp:spPr>
        <a:xfrm>
          <a:off x="4922134" y="1344165"/>
          <a:ext cx="560557" cy="560557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/>
          </a:stretch>
        </a:blip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 Schneeberger</dc:creator>
  <cp:keywords/>
  <dc:description/>
  <cp:lastModifiedBy>Reiner Schneeberger</cp:lastModifiedBy>
  <cp:revision>13</cp:revision>
  <dcterms:created xsi:type="dcterms:W3CDTF">2025-09-27T16:54:00Z</dcterms:created>
  <dcterms:modified xsi:type="dcterms:W3CDTF">2025-09-29T08:15:00Z</dcterms:modified>
</cp:coreProperties>
</file>