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B8" w:rsidRPr="004D2A1A" w:rsidRDefault="003D3BB8" w:rsidP="004D2A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666666"/>
        </w:rPr>
      </w:pPr>
      <w:r w:rsidRPr="004D2A1A">
        <w:rPr>
          <w:rFonts w:ascii="Times New Roman" w:hAnsi="Times New Roman" w:cs="Times New Roman"/>
          <w:color w:val="666666"/>
        </w:rPr>
        <w:t>Grupo de estadística para el estudio del lenguaje</w:t>
      </w:r>
      <w:r w:rsidRPr="004D2A1A">
        <w:rPr>
          <w:rFonts w:ascii="Times New Roman" w:eastAsia="MS-Gothic" w:hAnsi="Times New Roman" w:cs="Times New Roman"/>
          <w:color w:val="666666"/>
        </w:rPr>
        <w:t xml:space="preserve">│ </w:t>
      </w:r>
      <w:r w:rsidRPr="004D2A1A">
        <w:rPr>
          <w:rFonts w:ascii="Times New Roman" w:hAnsi="Times New Roman" w:cs="Times New Roman"/>
          <w:color w:val="666666"/>
        </w:rPr>
        <w:t>GESEL</w:t>
      </w:r>
    </w:p>
    <w:p w:rsidR="003D3BB8" w:rsidRPr="00F77315" w:rsidRDefault="003D3BB8" w:rsidP="004D2A1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77315">
        <w:rPr>
          <w:rFonts w:ascii="Times New Roman" w:hAnsi="Times New Roman" w:cs="Times New Roman"/>
          <w:color w:val="666666"/>
          <w:lang w:val="fr-FR"/>
        </w:rPr>
        <w:t xml:space="preserve">17 </w:t>
      </w:r>
      <w:proofErr w:type="gramStart"/>
      <w:r w:rsidRPr="00F77315">
        <w:rPr>
          <w:rFonts w:ascii="Times New Roman" w:hAnsi="Times New Roman" w:cs="Times New Roman"/>
          <w:color w:val="666666"/>
          <w:lang w:val="fr-FR"/>
        </w:rPr>
        <w:t xml:space="preserve">de </w:t>
      </w:r>
      <w:proofErr w:type="spellStart"/>
      <w:r w:rsidRPr="00F77315">
        <w:rPr>
          <w:rFonts w:ascii="Times New Roman" w:hAnsi="Times New Roman" w:cs="Times New Roman"/>
          <w:color w:val="666666"/>
          <w:lang w:val="fr-FR"/>
        </w:rPr>
        <w:t>abril</w:t>
      </w:r>
      <w:proofErr w:type="spellEnd"/>
      <w:proofErr w:type="gramEnd"/>
      <w:r w:rsidRPr="00F77315">
        <w:rPr>
          <w:rFonts w:ascii="Times New Roman" w:hAnsi="Times New Roman" w:cs="Times New Roman"/>
          <w:color w:val="666666"/>
          <w:lang w:val="fr-FR"/>
        </w:rPr>
        <w:t xml:space="preserve"> de 2019</w:t>
      </w:r>
    </w:p>
    <w:p w:rsidR="00643A61" w:rsidRPr="00F77315" w:rsidRDefault="00E17024" w:rsidP="004D2A1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Test </w:t>
      </w:r>
      <w:proofErr w:type="spellStart"/>
      <w:r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estadísticos</w:t>
      </w:r>
      <w:proofErr w:type="spellEnd"/>
      <w:r w:rsidR="003D3BB8"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: </w:t>
      </w:r>
      <w:r w:rsidR="003D3BB8" w:rsidRPr="00F77315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t</w:t>
      </w:r>
      <w:r w:rsidR="003D3BB8"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-t</w:t>
      </w:r>
      <w:r w:rsidR="00B421DE"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est de </w:t>
      </w:r>
      <w:proofErr w:type="spellStart"/>
      <w:r w:rsidR="00B421DE"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Student</w:t>
      </w:r>
      <w:proofErr w:type="spellEnd"/>
      <w:r w:rsidR="00B421DE" w:rsidRPr="00F77315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y ANOVA</w:t>
      </w:r>
    </w:p>
    <w:p w:rsidR="000C479C" w:rsidRPr="00F77315" w:rsidRDefault="003D3BB8" w:rsidP="004D2A1A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7315">
        <w:rPr>
          <w:rFonts w:ascii="Times New Roman" w:hAnsi="Times New Roman" w:cs="Times New Roman"/>
          <w:b/>
          <w:sz w:val="24"/>
          <w:szCs w:val="24"/>
          <w:lang w:val="fr-FR"/>
        </w:rPr>
        <w:t xml:space="preserve">1. </w:t>
      </w:r>
      <w:r w:rsidRPr="00F77315">
        <w:rPr>
          <w:rFonts w:ascii="Times New Roman" w:hAnsi="Times New Roman" w:cs="Times New Roman"/>
          <w:b/>
          <w:i/>
          <w:sz w:val="24"/>
          <w:szCs w:val="24"/>
          <w:lang w:val="fr-FR"/>
        </w:rPr>
        <w:t>t</w:t>
      </w:r>
      <w:r w:rsidRPr="00F77315">
        <w:rPr>
          <w:rFonts w:ascii="Times New Roman" w:hAnsi="Times New Roman" w:cs="Times New Roman"/>
          <w:b/>
          <w:sz w:val="24"/>
          <w:szCs w:val="24"/>
          <w:lang w:val="fr-FR"/>
        </w:rPr>
        <w:t>-t</w:t>
      </w:r>
      <w:r w:rsidR="00BA0931" w:rsidRPr="00F77315">
        <w:rPr>
          <w:rFonts w:ascii="Times New Roman" w:hAnsi="Times New Roman" w:cs="Times New Roman"/>
          <w:b/>
          <w:sz w:val="24"/>
          <w:szCs w:val="24"/>
          <w:lang w:val="fr-FR"/>
        </w:rPr>
        <w:t>est</w:t>
      </w:r>
      <w:r w:rsidRPr="00F7731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F77315">
        <w:rPr>
          <w:rFonts w:ascii="Times New Roman" w:hAnsi="Times New Roman" w:cs="Times New Roman"/>
          <w:b/>
          <w:sz w:val="24"/>
          <w:szCs w:val="24"/>
          <w:lang w:val="fr-FR"/>
        </w:rPr>
        <w:t>Student</w:t>
      </w:r>
      <w:proofErr w:type="spellEnd"/>
    </w:p>
    <w:p w:rsidR="004D2A1A" w:rsidRPr="004D2A1A" w:rsidRDefault="004D2A1A" w:rsidP="004D2A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A1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F77315">
        <w:rPr>
          <w:rFonts w:ascii="Times New Roman" w:hAnsi="Times New Roman" w:cs="Times New Roman"/>
          <w:b/>
          <w:sz w:val="24"/>
          <w:szCs w:val="24"/>
        </w:rPr>
        <w:t xml:space="preserve">La distribución </w:t>
      </w:r>
      <w:r w:rsidR="00F77315" w:rsidRPr="00F77315">
        <w:rPr>
          <w:rFonts w:ascii="Times New Roman" w:hAnsi="Times New Roman" w:cs="Times New Roman"/>
          <w:b/>
          <w:i/>
          <w:sz w:val="24"/>
          <w:szCs w:val="24"/>
        </w:rPr>
        <w:t>t</w:t>
      </w:r>
    </w:p>
    <w:p w:rsidR="0005434F" w:rsidRPr="004D2A1A" w:rsidRDefault="0005434F" w:rsidP="002761A9">
      <w:pPr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Los</w:t>
      </w:r>
      <w:r w:rsidR="00B4387B" w:rsidRPr="004D2A1A">
        <w:rPr>
          <w:rFonts w:ascii="Times New Roman" w:hAnsi="Times New Roman" w:cs="Times New Roman"/>
          <w:sz w:val="24"/>
          <w:szCs w:val="24"/>
        </w:rPr>
        <w:t xml:space="preserve"> test estadístico</w:t>
      </w:r>
      <w:r w:rsidRPr="004D2A1A">
        <w:rPr>
          <w:rFonts w:ascii="Times New Roman" w:hAnsi="Times New Roman" w:cs="Times New Roman"/>
          <w:sz w:val="24"/>
          <w:szCs w:val="24"/>
        </w:rPr>
        <w:t>s</w:t>
      </w:r>
      <w:r w:rsidR="00B4387B" w:rsidRPr="004D2A1A">
        <w:rPr>
          <w:rFonts w:ascii="Times New Roman" w:hAnsi="Times New Roman" w:cs="Times New Roman"/>
          <w:sz w:val="24"/>
          <w:szCs w:val="24"/>
        </w:rPr>
        <w:t xml:space="preserve"> para comparar las </w:t>
      </w:r>
      <w:r w:rsidR="00A53092" w:rsidRPr="004D2A1A">
        <w:rPr>
          <w:rFonts w:ascii="Times New Roman" w:hAnsi="Times New Roman" w:cs="Times New Roman"/>
          <w:sz w:val="24"/>
          <w:szCs w:val="24"/>
        </w:rPr>
        <w:t xml:space="preserve">medidas de tendencia central de </w:t>
      </w:r>
      <w:r w:rsidR="00B4387B" w:rsidRPr="004D2A1A">
        <w:rPr>
          <w:rFonts w:ascii="Times New Roman" w:hAnsi="Times New Roman" w:cs="Times New Roman"/>
          <w:sz w:val="24"/>
          <w:szCs w:val="24"/>
        </w:rPr>
        <w:t>dos grupos</w:t>
      </w:r>
      <w:r w:rsidR="00632900" w:rsidRPr="004D2A1A">
        <w:rPr>
          <w:rFonts w:ascii="Times New Roman" w:hAnsi="Times New Roman" w:cs="Times New Roman"/>
          <w:sz w:val="24"/>
          <w:szCs w:val="24"/>
        </w:rPr>
        <w:t xml:space="preserve"> definidos por una variable categórica</w:t>
      </w:r>
      <w:r w:rsidR="003D3BB8" w:rsidRPr="004D2A1A">
        <w:rPr>
          <w:rFonts w:ascii="Times New Roman" w:hAnsi="Times New Roman" w:cs="Times New Roman"/>
          <w:sz w:val="24"/>
          <w:szCs w:val="24"/>
        </w:rPr>
        <w:t xml:space="preserve"> son el </w:t>
      </w:r>
      <w:r w:rsidR="003D3BB8" w:rsidRPr="004D2A1A">
        <w:rPr>
          <w:rFonts w:ascii="Times New Roman" w:hAnsi="Times New Roman" w:cs="Times New Roman"/>
          <w:i/>
          <w:sz w:val="24"/>
          <w:szCs w:val="24"/>
        </w:rPr>
        <w:t>t</w:t>
      </w:r>
      <w:r w:rsidR="003D3BB8" w:rsidRPr="004D2A1A">
        <w:rPr>
          <w:rFonts w:ascii="Times New Roman" w:hAnsi="Times New Roman" w:cs="Times New Roman"/>
          <w:sz w:val="24"/>
          <w:szCs w:val="24"/>
        </w:rPr>
        <w:t>-t</w:t>
      </w:r>
      <w:r w:rsidRPr="004D2A1A">
        <w:rPr>
          <w:rFonts w:ascii="Times New Roman" w:hAnsi="Times New Roman" w:cs="Times New Roman"/>
          <w:sz w:val="24"/>
          <w:szCs w:val="24"/>
        </w:rPr>
        <w:t xml:space="preserve">est </w:t>
      </w:r>
      <w:r w:rsidR="00A35FBA" w:rsidRPr="004D2A1A">
        <w:rPr>
          <w:rFonts w:ascii="Times New Roman" w:hAnsi="Times New Roman" w:cs="Times New Roman"/>
          <w:sz w:val="24"/>
          <w:szCs w:val="24"/>
        </w:rPr>
        <w:t>(que compara</w:t>
      </w:r>
      <w:r w:rsidRPr="004D2A1A">
        <w:rPr>
          <w:rFonts w:ascii="Times New Roman" w:hAnsi="Times New Roman" w:cs="Times New Roman"/>
          <w:sz w:val="24"/>
          <w:szCs w:val="24"/>
        </w:rPr>
        <w:t xml:space="preserve"> medias) y l</w:t>
      </w:r>
      <w:r w:rsidR="00B4387B" w:rsidRPr="004D2A1A">
        <w:rPr>
          <w:rFonts w:ascii="Times New Roman" w:hAnsi="Times New Roman" w:cs="Times New Roman"/>
          <w:sz w:val="24"/>
          <w:szCs w:val="24"/>
        </w:rPr>
        <w:t>a</w:t>
      </w:r>
      <w:r w:rsidR="002761A9">
        <w:rPr>
          <w:rFonts w:ascii="Times New Roman" w:hAnsi="Times New Roman" w:cs="Times New Roman"/>
          <w:sz w:val="24"/>
          <w:szCs w:val="24"/>
        </w:rPr>
        <w:t>s</w:t>
      </w:r>
      <w:r w:rsidR="00B4387B" w:rsidRPr="004D2A1A">
        <w:rPr>
          <w:rFonts w:ascii="Times New Roman" w:hAnsi="Times New Roman" w:cs="Times New Roman"/>
          <w:sz w:val="24"/>
          <w:szCs w:val="24"/>
        </w:rPr>
        <w:t xml:space="preserve"> versi</w:t>
      </w:r>
      <w:r w:rsidR="002761A9">
        <w:rPr>
          <w:rFonts w:ascii="Times New Roman" w:hAnsi="Times New Roman" w:cs="Times New Roman"/>
          <w:sz w:val="24"/>
          <w:szCs w:val="24"/>
        </w:rPr>
        <w:t>ones</w:t>
      </w:r>
      <w:r w:rsidRPr="004D2A1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D2A1A">
        <w:rPr>
          <w:rFonts w:ascii="Times New Roman" w:hAnsi="Times New Roman" w:cs="Times New Roman"/>
          <w:sz w:val="24"/>
          <w:szCs w:val="24"/>
        </w:rPr>
        <w:t>paramétrica</w:t>
      </w:r>
      <w:r w:rsidR="002761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D2A1A">
        <w:rPr>
          <w:rFonts w:ascii="Times New Roman" w:hAnsi="Times New Roman" w:cs="Times New Roman"/>
          <w:sz w:val="24"/>
          <w:szCs w:val="24"/>
        </w:rPr>
        <w:t xml:space="preserve"> que compara</w:t>
      </w:r>
      <w:r w:rsidR="002761A9">
        <w:rPr>
          <w:rFonts w:ascii="Times New Roman" w:hAnsi="Times New Roman" w:cs="Times New Roman"/>
          <w:sz w:val="24"/>
          <w:szCs w:val="24"/>
        </w:rPr>
        <w:t>n</w:t>
      </w:r>
      <w:r w:rsidRPr="004D2A1A">
        <w:rPr>
          <w:rFonts w:ascii="Times New Roman" w:hAnsi="Times New Roman" w:cs="Times New Roman"/>
          <w:sz w:val="24"/>
          <w:szCs w:val="24"/>
        </w:rPr>
        <w:t xml:space="preserve"> las medianas</w:t>
      </w:r>
      <w:r w:rsidR="002761A9">
        <w:rPr>
          <w:rFonts w:ascii="Times New Roman" w:hAnsi="Times New Roman" w:cs="Times New Roman"/>
          <w:sz w:val="24"/>
          <w:szCs w:val="24"/>
        </w:rPr>
        <w:t xml:space="preserve">: </w:t>
      </w:r>
      <w:r w:rsidR="002761A9" w:rsidRPr="004D2A1A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2761A9" w:rsidRPr="004D2A1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2761A9" w:rsidRPr="004D2A1A">
        <w:rPr>
          <w:rFonts w:ascii="Times New Roman" w:hAnsi="Times New Roman" w:cs="Times New Roman"/>
          <w:sz w:val="24"/>
          <w:szCs w:val="24"/>
        </w:rPr>
        <w:t xml:space="preserve"> test </w:t>
      </w:r>
      <w:r w:rsidR="002761A9">
        <w:rPr>
          <w:rFonts w:ascii="Times New Roman" w:hAnsi="Times New Roman" w:cs="Times New Roman"/>
          <w:sz w:val="24"/>
          <w:szCs w:val="24"/>
        </w:rPr>
        <w:t xml:space="preserve">(para muestras dependientes) y el test </w:t>
      </w:r>
      <w:r w:rsidR="002761A9" w:rsidRPr="002761A9">
        <w:rPr>
          <w:rFonts w:ascii="Times New Roman" w:hAnsi="Times New Roman" w:cs="Times New Roman"/>
          <w:sz w:val="24"/>
          <w:szCs w:val="24"/>
        </w:rPr>
        <w:t>de U de Mann-</w:t>
      </w:r>
      <w:proofErr w:type="spellStart"/>
      <w:r w:rsidR="002761A9" w:rsidRPr="002761A9">
        <w:rPr>
          <w:rFonts w:ascii="Times New Roman" w:hAnsi="Times New Roman" w:cs="Times New Roman"/>
          <w:sz w:val="24"/>
          <w:szCs w:val="24"/>
        </w:rPr>
        <w:t>Whit</w:t>
      </w:r>
      <w:r w:rsidR="002761A9">
        <w:rPr>
          <w:rFonts w:ascii="Times New Roman" w:hAnsi="Times New Roman" w:cs="Times New Roman"/>
          <w:sz w:val="24"/>
          <w:szCs w:val="24"/>
        </w:rPr>
        <w:t>ney</w:t>
      </w:r>
      <w:proofErr w:type="spellEnd"/>
      <w:r w:rsidR="002761A9">
        <w:rPr>
          <w:rFonts w:ascii="Times New Roman" w:hAnsi="Times New Roman" w:cs="Times New Roman"/>
          <w:sz w:val="24"/>
          <w:szCs w:val="24"/>
        </w:rPr>
        <w:t xml:space="preserve"> (p</w:t>
      </w:r>
      <w:r w:rsidR="002761A9" w:rsidRPr="002761A9">
        <w:rPr>
          <w:rFonts w:ascii="Times New Roman" w:hAnsi="Times New Roman" w:cs="Times New Roman"/>
          <w:sz w:val="24"/>
          <w:szCs w:val="24"/>
        </w:rPr>
        <w:t>ara</w:t>
      </w:r>
      <w:r w:rsidR="002761A9">
        <w:rPr>
          <w:rFonts w:ascii="Times New Roman" w:hAnsi="Times New Roman" w:cs="Times New Roman"/>
          <w:sz w:val="24"/>
          <w:szCs w:val="24"/>
        </w:rPr>
        <w:t xml:space="preserve"> </w:t>
      </w:r>
      <w:r w:rsidR="002761A9" w:rsidRPr="002761A9">
        <w:rPr>
          <w:rFonts w:ascii="Times New Roman" w:hAnsi="Times New Roman" w:cs="Times New Roman"/>
          <w:sz w:val="24"/>
          <w:szCs w:val="24"/>
        </w:rPr>
        <w:t>muestras independientes)</w:t>
      </w:r>
      <w:r w:rsidRPr="004D2A1A">
        <w:rPr>
          <w:rFonts w:ascii="Times New Roman" w:hAnsi="Times New Roman" w:cs="Times New Roman"/>
          <w:sz w:val="24"/>
          <w:szCs w:val="24"/>
        </w:rPr>
        <w:t>.</w:t>
      </w:r>
    </w:p>
    <w:p w:rsidR="0005434F" w:rsidRDefault="0005434F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Ambos test pueden aplicarse a data dependiente</w:t>
      </w:r>
      <w:r w:rsidR="00A35FBA" w:rsidRPr="004D2A1A">
        <w:rPr>
          <w:rFonts w:ascii="Times New Roman" w:hAnsi="Times New Roman" w:cs="Times New Roman"/>
          <w:sz w:val="24"/>
          <w:szCs w:val="24"/>
        </w:rPr>
        <w:t xml:space="preserve"> (apareada) </w:t>
      </w:r>
      <w:r w:rsidRPr="004D2A1A">
        <w:rPr>
          <w:rFonts w:ascii="Times New Roman" w:hAnsi="Times New Roman" w:cs="Times New Roman"/>
          <w:sz w:val="24"/>
          <w:szCs w:val="24"/>
        </w:rPr>
        <w:t>o independiente</w:t>
      </w:r>
      <w:r w:rsidR="00A35FBA" w:rsidRPr="004D2A1A">
        <w:rPr>
          <w:rFonts w:ascii="Times New Roman" w:hAnsi="Times New Roman" w:cs="Times New Roman"/>
          <w:sz w:val="24"/>
          <w:szCs w:val="24"/>
        </w:rPr>
        <w:t xml:space="preserve"> (desapareada)</w:t>
      </w:r>
      <w:r w:rsidRPr="004D2A1A">
        <w:rPr>
          <w:rFonts w:ascii="Times New Roman" w:hAnsi="Times New Roman" w:cs="Times New Roman"/>
          <w:sz w:val="24"/>
          <w:szCs w:val="24"/>
        </w:rPr>
        <w:t xml:space="preserve">. </w:t>
      </w:r>
      <w:r w:rsidR="00A35FBA" w:rsidRPr="004D2A1A">
        <w:rPr>
          <w:rFonts w:ascii="Times New Roman" w:hAnsi="Times New Roman" w:cs="Times New Roman"/>
          <w:sz w:val="24"/>
          <w:szCs w:val="24"/>
        </w:rPr>
        <w:t xml:space="preserve">Los datos </w:t>
      </w:r>
      <w:r w:rsidR="00365574" w:rsidRPr="004D2A1A">
        <w:rPr>
          <w:rFonts w:ascii="Times New Roman" w:hAnsi="Times New Roman" w:cs="Times New Roman"/>
          <w:sz w:val="24"/>
          <w:szCs w:val="24"/>
        </w:rPr>
        <w:t>dependientes son aque</w:t>
      </w:r>
      <w:r w:rsidR="00A35FBA" w:rsidRPr="004D2A1A">
        <w:rPr>
          <w:rFonts w:ascii="Times New Roman" w:hAnsi="Times New Roman" w:cs="Times New Roman"/>
          <w:sz w:val="24"/>
          <w:szCs w:val="24"/>
        </w:rPr>
        <w:t>llos cuyas observaciones pertenecen a ambos grupos</w:t>
      </w:r>
      <w:r w:rsidR="004621AC" w:rsidRPr="004D2A1A">
        <w:rPr>
          <w:rFonts w:ascii="Times New Roman" w:hAnsi="Times New Roman" w:cs="Times New Roman"/>
          <w:sz w:val="24"/>
          <w:szCs w:val="24"/>
        </w:rPr>
        <w:t xml:space="preserve">, es decir,  datos de </w:t>
      </w:r>
      <w:r w:rsidR="004621AC" w:rsidRPr="004D2A1A">
        <w:rPr>
          <w:rFonts w:ascii="Times New Roman" w:hAnsi="Times New Roman" w:cs="Times New Roman"/>
          <w:sz w:val="24"/>
          <w:szCs w:val="24"/>
          <w:shd w:val="clear" w:color="auto" w:fill="FFFFFF"/>
        </w:rPr>
        <w:t>pares de valores con unidades estadísticas idénticas</w:t>
      </w:r>
      <w:r w:rsidR="00A35FBA" w:rsidRPr="004D2A1A">
        <w:rPr>
          <w:rFonts w:ascii="Times New Roman" w:hAnsi="Times New Roman" w:cs="Times New Roman"/>
          <w:sz w:val="24"/>
          <w:szCs w:val="24"/>
        </w:rPr>
        <w:t xml:space="preserve"> (</w:t>
      </w:r>
      <w:r w:rsidR="00365574" w:rsidRPr="004D2A1A">
        <w:rPr>
          <w:rFonts w:ascii="Times New Roman" w:hAnsi="Times New Roman" w:cs="Times New Roman"/>
          <w:sz w:val="24"/>
          <w:szCs w:val="24"/>
        </w:rPr>
        <w:t xml:space="preserve">los mismos </w:t>
      </w:r>
      <w:r w:rsidR="00A35FBA" w:rsidRPr="004D2A1A">
        <w:rPr>
          <w:rFonts w:ascii="Times New Roman" w:hAnsi="Times New Roman" w:cs="Times New Roman"/>
          <w:sz w:val="24"/>
          <w:szCs w:val="24"/>
        </w:rPr>
        <w:t>sujetos o</w:t>
      </w:r>
      <w:r w:rsidR="00365574" w:rsidRPr="004D2A1A">
        <w:rPr>
          <w:rFonts w:ascii="Times New Roman" w:hAnsi="Times New Roman" w:cs="Times New Roman"/>
          <w:sz w:val="24"/>
          <w:szCs w:val="24"/>
        </w:rPr>
        <w:t xml:space="preserve"> los mismos</w:t>
      </w:r>
      <w:r w:rsidR="00A35FBA" w:rsidRPr="004D2A1A">
        <w:rPr>
          <w:rFonts w:ascii="Times New Roman" w:hAnsi="Times New Roman" w:cs="Times New Roman"/>
          <w:sz w:val="24"/>
          <w:szCs w:val="24"/>
        </w:rPr>
        <w:t xml:space="preserve"> ítems experimentales)</w:t>
      </w:r>
      <w:r w:rsidR="00365574" w:rsidRPr="004D2A1A">
        <w:rPr>
          <w:rFonts w:ascii="Times New Roman" w:hAnsi="Times New Roman" w:cs="Times New Roman"/>
          <w:sz w:val="24"/>
          <w:szCs w:val="24"/>
        </w:rPr>
        <w:t>. Si las o</w:t>
      </w:r>
      <w:r w:rsidR="00BA0931" w:rsidRPr="004D2A1A">
        <w:rPr>
          <w:rFonts w:ascii="Times New Roman" w:hAnsi="Times New Roman" w:cs="Times New Roman"/>
          <w:sz w:val="24"/>
          <w:szCs w:val="24"/>
        </w:rPr>
        <w:t xml:space="preserve">bservaciones no están relacionadas o se trata de dos grupos de observaciones, </w:t>
      </w:r>
      <w:r w:rsidR="00365574" w:rsidRPr="004D2A1A">
        <w:rPr>
          <w:rFonts w:ascii="Times New Roman" w:hAnsi="Times New Roman" w:cs="Times New Roman"/>
          <w:sz w:val="24"/>
          <w:szCs w:val="24"/>
        </w:rPr>
        <w:t>se consideran independientes.</w:t>
      </w:r>
      <w:r w:rsidR="00E8333B" w:rsidRPr="004D2A1A">
        <w:rPr>
          <w:rFonts w:ascii="Times New Roman" w:hAnsi="Times New Roman" w:cs="Times New Roman"/>
          <w:sz w:val="24"/>
          <w:szCs w:val="24"/>
        </w:rPr>
        <w:t xml:space="preserve"> Ambas pruebas presentan las versiones con una cola o con dos colas (dependiendo del tipo de hipótesis alternativa, si es direccional o no) </w:t>
      </w:r>
    </w:p>
    <w:p w:rsidR="00F77315" w:rsidRDefault="00F77315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distribución </w:t>
      </w:r>
      <w:r w:rsidRPr="00603E01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simétrica, sin embargo</w:t>
      </w:r>
      <w:r w:rsidR="001324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sus colas son más extensas. Eso significa que con esta distribución las observaciones pueden caer bajo más desvíos estándar (más </w:t>
      </w:r>
      <w:r>
        <w:rPr>
          <w:rFonts w:ascii="Times New Roman" w:hAnsi="Times New Roman" w:cs="Times New Roman"/>
          <w:sz w:val="24"/>
          <w:szCs w:val="24"/>
        </w:rPr>
        <w:lastRenderedPageBreak/>
        <w:t>de dos). Es una distribución más conservadora que permite tener margen</w:t>
      </w:r>
      <w:r w:rsidR="00603E01">
        <w:rPr>
          <w:rFonts w:ascii="Times New Roman" w:hAnsi="Times New Roman" w:cs="Times New Roman"/>
          <w:sz w:val="24"/>
          <w:szCs w:val="24"/>
        </w:rPr>
        <w:t xml:space="preserve"> mayor de dispersión</w:t>
      </w:r>
      <w:r>
        <w:rPr>
          <w:rFonts w:ascii="Times New Roman" w:hAnsi="Times New Roman" w:cs="Times New Roman"/>
          <w:sz w:val="24"/>
          <w:szCs w:val="24"/>
        </w:rPr>
        <w:t xml:space="preserve"> cuando se desconoce sigma. Está centrada en cero y tiene un solo parámetro: los grados de libertad. Los grados de libertad determinan el grosor de las colas. Cuando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aumentan, la distribución se acerca más a la normalidad</w:t>
      </w:r>
      <w:r w:rsidR="00240A76">
        <w:rPr>
          <w:rFonts w:ascii="Times New Roman" w:hAnsi="Times New Roman" w:cs="Times New Roman"/>
          <w:sz w:val="24"/>
          <w:szCs w:val="24"/>
        </w:rPr>
        <w:t>, es decir que la dispersión de la curva disminuye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98900" cy="1762760"/>
            <wp:effectExtent l="19050" t="0" r="6350" b="0"/>
            <wp:docPr id="3" name="Imagen 1" descr="C:\Users\Mercedes\Desktop\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edes\Desktop\G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15" w:rsidRPr="004D2A1A" w:rsidRDefault="00F77315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4D2A1A">
        <w:rPr>
          <w:rFonts w:ascii="Times New Roman" w:hAnsi="Times New Roman" w:cs="Times New Roman"/>
          <w:b/>
          <w:sz w:val="24"/>
          <w:szCs w:val="24"/>
        </w:rPr>
        <w:t xml:space="preserve">Calcular el valor de </w:t>
      </w:r>
      <w:r w:rsidRPr="004D2A1A">
        <w:rPr>
          <w:rFonts w:ascii="Times New Roman" w:hAnsi="Times New Roman" w:cs="Times New Roman"/>
          <w:b/>
          <w:i/>
          <w:sz w:val="24"/>
          <w:szCs w:val="24"/>
        </w:rPr>
        <w:t>t</w:t>
      </w:r>
    </w:p>
    <w:p w:rsidR="003D3BB8" w:rsidRDefault="00C9270F" w:rsidP="004D2A1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s-AR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La fórmula del </w:t>
      </w:r>
      <w:r w:rsidRPr="004D2A1A">
        <w:rPr>
          <w:rFonts w:ascii="Times New Roman" w:hAnsi="Times New Roman" w:cs="Times New Roman"/>
          <w:i/>
          <w:sz w:val="24"/>
          <w:szCs w:val="24"/>
        </w:rPr>
        <w:t>t</w:t>
      </w:r>
      <w:r w:rsidR="003D3BB8" w:rsidRPr="004D2A1A">
        <w:rPr>
          <w:rFonts w:ascii="Times New Roman" w:hAnsi="Times New Roman" w:cs="Times New Roman"/>
          <w:sz w:val="24"/>
          <w:szCs w:val="24"/>
        </w:rPr>
        <w:t>-</w:t>
      </w:r>
      <w:r w:rsidRPr="004D2A1A">
        <w:rPr>
          <w:rFonts w:ascii="Times New Roman" w:hAnsi="Times New Roman" w:cs="Times New Roman"/>
          <w:sz w:val="24"/>
          <w:szCs w:val="24"/>
        </w:rPr>
        <w:t xml:space="preserve">test de una muestra (en comparación con la población) es la diferencia de la media observada menos la media de la población sobre </w:t>
      </w:r>
      <w:proofErr w:type="spellStart"/>
      <w:r w:rsidRPr="004D2A1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3F1F7D">
        <w:rPr>
          <w:rFonts w:ascii="Times New Roman" w:hAnsi="Times New Roman" w:cs="Times New Roman"/>
          <w:i/>
          <w:sz w:val="24"/>
          <w:szCs w:val="24"/>
        </w:rPr>
        <w:t xml:space="preserve"> SE</w:t>
      </w:r>
      <w:r w:rsidRPr="004D2A1A">
        <w:rPr>
          <w:rFonts w:ascii="Times New Roman" w:hAnsi="Times New Roman" w:cs="Times New Roman"/>
          <w:sz w:val="24"/>
          <w:szCs w:val="24"/>
        </w:rPr>
        <w:t xml:space="preserve"> de la muestra.</w:t>
      </w:r>
      <w:r w:rsidRPr="004D2A1A">
        <w:rPr>
          <w:rFonts w:ascii="Times New Roman" w:hAnsi="Times New Roman" w:cs="Times New Roman"/>
          <w:noProof/>
          <w:sz w:val="24"/>
          <w:szCs w:val="24"/>
          <w:lang w:eastAsia="es-AR"/>
        </w:rPr>
        <w:t xml:space="preserve"> </w:t>
      </w:r>
    </w:p>
    <w:p w:rsidR="008E7400" w:rsidRPr="004D2A1A" w:rsidRDefault="008E7400" w:rsidP="004D2A1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3D3BB8" w:rsidRPr="004D2A1A" w:rsidRDefault="003D3BB8" w:rsidP="004D2A1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302970" w:rsidRPr="00401A12" w:rsidRDefault="00834DD0" w:rsidP="004D2A1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s-AR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eastAsia="es-AR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hAnsi="Times New Roman" w:cs="Times New Roman"/>
                  <w:noProof/>
                  <w:sz w:val="24"/>
                  <w:szCs w:val="24"/>
                  <w:lang w:eastAsia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x̄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sz w:val="24"/>
                  <w:szCs w:val="24"/>
                  <w:lang w:eastAsia="es-AR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4"/>
                  <w:szCs w:val="24"/>
                  <w:lang w:eastAsia="es-AR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4"/>
                  <w:szCs w:val="24"/>
                  <w:lang w:eastAsia="es-AR"/>
                </w:rPr>
                <m:t>SE</m:t>
              </m:r>
            </m:den>
          </m:f>
        </m:oMath>
      </m:oMathPara>
    </w:p>
    <w:p w:rsidR="004D2A1A" w:rsidRDefault="004D2A1A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270F" w:rsidRDefault="00C9270F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Cuando comparamos dos medias, el problema reside en el cálculo del SE</w:t>
      </w:r>
      <w:r w:rsidR="00302970" w:rsidRPr="004D2A1A">
        <w:rPr>
          <w:rFonts w:ascii="Times New Roman" w:hAnsi="Times New Roman" w:cs="Times New Roman"/>
          <w:sz w:val="24"/>
          <w:szCs w:val="24"/>
        </w:rPr>
        <w:t>. Si</w:t>
      </w:r>
      <w:r w:rsidR="00B34438" w:rsidRPr="004D2A1A">
        <w:rPr>
          <w:rFonts w:ascii="Times New Roman" w:hAnsi="Times New Roman" w:cs="Times New Roman"/>
          <w:sz w:val="24"/>
          <w:szCs w:val="24"/>
        </w:rPr>
        <w:t xml:space="preserve"> se asumen varianzas iguales</w:t>
      </w:r>
      <w:r w:rsidR="00302970" w:rsidRPr="004D2A1A">
        <w:rPr>
          <w:rFonts w:ascii="Times New Roman" w:hAnsi="Times New Roman" w:cs="Times New Roman"/>
          <w:sz w:val="24"/>
          <w:szCs w:val="24"/>
        </w:rPr>
        <w:t xml:space="preserve"> (ver supuestos</w:t>
      </w:r>
      <w:r w:rsidR="00AA22C2" w:rsidRPr="004D2A1A">
        <w:rPr>
          <w:rFonts w:ascii="Times New Roman" w:hAnsi="Times New Roman" w:cs="Times New Roman"/>
          <w:sz w:val="24"/>
          <w:szCs w:val="24"/>
        </w:rPr>
        <w:t>)</w:t>
      </w:r>
      <w:r w:rsidR="00B34438" w:rsidRPr="004D2A1A">
        <w:rPr>
          <w:rFonts w:ascii="Times New Roman" w:hAnsi="Times New Roman" w:cs="Times New Roman"/>
          <w:sz w:val="24"/>
          <w:szCs w:val="24"/>
        </w:rPr>
        <w:t xml:space="preserve">, el </w:t>
      </w:r>
      <w:r w:rsidR="00B34438" w:rsidRPr="004D2A1A">
        <w:rPr>
          <w:rFonts w:ascii="Times New Roman" w:hAnsi="Times New Roman" w:cs="Times New Roman"/>
          <w:i/>
          <w:sz w:val="24"/>
          <w:szCs w:val="24"/>
        </w:rPr>
        <w:t>SE</w:t>
      </w:r>
      <w:r w:rsidR="00B34438" w:rsidRPr="004D2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38" w:rsidRPr="004D2A1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B34438" w:rsidRPr="004D2A1A">
        <w:rPr>
          <w:rFonts w:ascii="Times New Roman" w:hAnsi="Times New Roman" w:cs="Times New Roman"/>
          <w:sz w:val="24"/>
          <w:szCs w:val="24"/>
        </w:rPr>
        <w:t xml:space="preserve"> calcula</w:t>
      </w:r>
      <w:r w:rsidR="00302970" w:rsidRPr="004D2A1A">
        <w:rPr>
          <w:rFonts w:ascii="Times New Roman" w:hAnsi="Times New Roman" w:cs="Times New Roman"/>
          <w:sz w:val="24"/>
          <w:szCs w:val="24"/>
        </w:rPr>
        <w:t xml:space="preserve"> pro</w:t>
      </w:r>
      <w:r w:rsidR="00302970" w:rsidRPr="00401A12">
        <w:rPr>
          <w:rFonts w:ascii="Times New Roman" w:hAnsi="Times New Roman" w:cs="Times New Roman"/>
          <w:sz w:val="24"/>
          <w:szCs w:val="24"/>
        </w:rPr>
        <w:t>mediando las varianzas</w:t>
      </w:r>
    </w:p>
    <w:p w:rsidR="008E7400" w:rsidRPr="00401A12" w:rsidRDefault="008E7400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361D" w:rsidRPr="00401A12" w:rsidRDefault="0057361D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970" w:rsidRPr="00401A12" w:rsidRDefault="00C55AB9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pt-PT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pt-PT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pt-PT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1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 (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+ 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</m:den>
          </m:f>
        </m:oMath>
      </m:oMathPara>
    </w:p>
    <w:p w:rsidR="00302970" w:rsidRPr="004D2A1A" w:rsidRDefault="00302970" w:rsidP="004D2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22C2" w:rsidRPr="004D2A1A" w:rsidRDefault="00FB0F12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L</w:t>
      </w:r>
      <w:r w:rsidR="00AA22C2" w:rsidRPr="004D2A1A">
        <w:rPr>
          <w:rFonts w:ascii="Times New Roman" w:hAnsi="Times New Roman" w:cs="Times New Roman"/>
          <w:sz w:val="24"/>
          <w:szCs w:val="24"/>
        </w:rPr>
        <w:t xml:space="preserve">a fórmula </w:t>
      </w:r>
      <w:r w:rsidR="0057361D" w:rsidRPr="004D2A1A">
        <w:rPr>
          <w:rFonts w:ascii="Times New Roman" w:hAnsi="Times New Roman" w:cs="Times New Roman"/>
          <w:sz w:val="24"/>
          <w:szCs w:val="24"/>
        </w:rPr>
        <w:t>para calcular</w:t>
      </w:r>
      <w:r w:rsidRPr="004D2A1A">
        <w:rPr>
          <w:rFonts w:ascii="Times New Roman" w:hAnsi="Times New Roman" w:cs="Times New Roman"/>
          <w:sz w:val="24"/>
          <w:szCs w:val="24"/>
        </w:rPr>
        <w:t xml:space="preserve"> el valor de </w:t>
      </w:r>
      <w:r w:rsidR="0057361D" w:rsidRPr="004D2A1A">
        <w:rPr>
          <w:rFonts w:ascii="Times New Roman" w:hAnsi="Times New Roman" w:cs="Times New Roman"/>
          <w:sz w:val="24"/>
          <w:szCs w:val="24"/>
        </w:rPr>
        <w:t xml:space="preserve"> </w:t>
      </w:r>
      <w:r w:rsidRPr="00401A12">
        <w:rPr>
          <w:rFonts w:ascii="Times New Roman" w:hAnsi="Times New Roman" w:cs="Times New Roman"/>
          <w:i/>
          <w:sz w:val="24"/>
          <w:szCs w:val="24"/>
        </w:rPr>
        <w:t>t</w:t>
      </w:r>
      <w:r w:rsidR="00401A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1A12" w:rsidRPr="00401A12">
        <w:rPr>
          <w:rFonts w:ascii="Times New Roman" w:hAnsi="Times New Roman" w:cs="Times New Roman"/>
          <w:sz w:val="24"/>
          <w:szCs w:val="24"/>
        </w:rPr>
        <w:t xml:space="preserve">de muestras </w:t>
      </w:r>
      <w:r w:rsidR="00401A12" w:rsidRPr="002B1B8C">
        <w:rPr>
          <w:rFonts w:ascii="Times New Roman" w:hAnsi="Times New Roman" w:cs="Times New Roman"/>
          <w:b/>
          <w:sz w:val="24"/>
          <w:szCs w:val="24"/>
          <w:u w:val="single"/>
        </w:rPr>
        <w:t>independientes</w:t>
      </w:r>
      <w:r w:rsidR="00401A12">
        <w:rPr>
          <w:rFonts w:ascii="Times New Roman" w:hAnsi="Times New Roman" w:cs="Times New Roman"/>
          <w:sz w:val="24"/>
          <w:szCs w:val="24"/>
        </w:rPr>
        <w:t xml:space="preserve">, </w:t>
      </w:r>
      <w:r w:rsidRPr="004D2A1A">
        <w:rPr>
          <w:rFonts w:ascii="Times New Roman" w:hAnsi="Times New Roman" w:cs="Times New Roman"/>
          <w:sz w:val="24"/>
          <w:szCs w:val="24"/>
        </w:rPr>
        <w:t xml:space="preserve"> a partir de este tipo de </w:t>
      </w:r>
      <w:r w:rsidR="00AA22C2" w:rsidRPr="004D2A1A">
        <w:rPr>
          <w:rFonts w:ascii="Times New Roman" w:hAnsi="Times New Roman" w:cs="Times New Roman"/>
          <w:sz w:val="24"/>
          <w:szCs w:val="24"/>
        </w:rPr>
        <w:t xml:space="preserve"> varianza es</w:t>
      </w:r>
    </w:p>
    <w:p w:rsidR="00AA22C2" w:rsidRPr="00401A12" w:rsidRDefault="00AA22C2" w:rsidP="004D2A1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rad>
            </m:den>
          </m:f>
        </m:oMath>
      </m:oMathPara>
    </w:p>
    <w:p w:rsidR="00AA22C2" w:rsidRPr="004D2A1A" w:rsidRDefault="00FB0F12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Cuando las varianzas no son </w:t>
      </w:r>
      <w:r w:rsidR="004D2A1A" w:rsidRPr="004D2A1A">
        <w:rPr>
          <w:rFonts w:ascii="Times New Roman" w:hAnsi="Times New Roman" w:cs="Times New Roman"/>
          <w:sz w:val="24"/>
          <w:szCs w:val="24"/>
        </w:rPr>
        <w:t>similares</w:t>
      </w:r>
      <w:r w:rsidRPr="004D2A1A">
        <w:rPr>
          <w:rFonts w:ascii="Times New Roman" w:hAnsi="Times New Roman" w:cs="Times New Roman"/>
          <w:sz w:val="24"/>
          <w:szCs w:val="24"/>
        </w:rPr>
        <w:t xml:space="preserve"> (ver supuestos), </w:t>
      </w:r>
      <w:r w:rsidR="004D2A1A" w:rsidRPr="004D2A1A">
        <w:rPr>
          <w:rFonts w:ascii="Times New Roman" w:hAnsi="Times New Roman" w:cs="Times New Roman"/>
          <w:sz w:val="24"/>
          <w:szCs w:val="24"/>
        </w:rPr>
        <w:t>las fórmulas</w:t>
      </w:r>
      <w:r w:rsidRPr="004D2A1A">
        <w:rPr>
          <w:rFonts w:ascii="Times New Roman" w:hAnsi="Times New Roman" w:cs="Times New Roman"/>
          <w:sz w:val="24"/>
          <w:szCs w:val="24"/>
        </w:rPr>
        <w:t xml:space="preserve"> para calcular el valor del SE y el valor de </w:t>
      </w:r>
      <w:r w:rsidRPr="004D2A1A">
        <w:rPr>
          <w:rFonts w:ascii="Times New Roman" w:hAnsi="Times New Roman" w:cs="Times New Roman"/>
          <w:i/>
          <w:sz w:val="24"/>
          <w:szCs w:val="24"/>
        </w:rPr>
        <w:t>t</w:t>
      </w:r>
      <w:r w:rsidRPr="004D2A1A">
        <w:rPr>
          <w:rFonts w:ascii="Times New Roman" w:hAnsi="Times New Roman" w:cs="Times New Roman"/>
          <w:sz w:val="24"/>
          <w:szCs w:val="24"/>
        </w:rPr>
        <w:t xml:space="preserve"> con ese error son:</w:t>
      </w:r>
    </w:p>
    <w:p w:rsidR="00FB0F12" w:rsidRPr="004D2A1A" w:rsidRDefault="004D2A1A" w:rsidP="004D2A1A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SE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√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AA22C2" w:rsidRPr="00401A12" w:rsidRDefault="004D2A1A" w:rsidP="004D2A1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eastAsia="es-AR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hAnsi="Times New Roman" w:cs="Times New Roman"/>
                  <w:noProof/>
                  <w:sz w:val="24"/>
                  <w:szCs w:val="24"/>
                  <w:lang w:eastAsia="es-AR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sz w:val="24"/>
                  <w:szCs w:val="24"/>
                  <w:lang w:eastAsia="es-AR"/>
                </w:rPr>
                <m:t>SE</m:t>
              </m:r>
            </m:den>
          </m:f>
        </m:oMath>
      </m:oMathPara>
    </w:p>
    <w:p w:rsidR="00963074" w:rsidRDefault="004D2A1A" w:rsidP="00401A12">
      <w:pPr>
        <w:jc w:val="both"/>
        <w:rPr>
          <w:rFonts w:ascii="Times New Roman" w:hAnsi="Times New Roman" w:cs="Times New Roman"/>
          <w:sz w:val="24"/>
          <w:szCs w:val="24"/>
        </w:rPr>
      </w:pPr>
      <w:r w:rsidRPr="00401A12">
        <w:rPr>
          <w:rFonts w:ascii="Times New Roman" w:hAnsi="Times New Roman" w:cs="Times New Roman"/>
          <w:sz w:val="24"/>
          <w:szCs w:val="24"/>
        </w:rPr>
        <w:t xml:space="preserve">Por último, </w:t>
      </w:r>
      <w:r w:rsidR="00F84912" w:rsidRPr="00401A12">
        <w:rPr>
          <w:rFonts w:ascii="Times New Roman" w:hAnsi="Times New Roman" w:cs="Times New Roman"/>
          <w:sz w:val="24"/>
          <w:szCs w:val="24"/>
        </w:rPr>
        <w:t xml:space="preserve">para el cálculo de t de muestras </w:t>
      </w:r>
      <w:r w:rsidR="00401A12" w:rsidRPr="00401A12">
        <w:rPr>
          <w:rFonts w:ascii="Times New Roman" w:hAnsi="Times New Roman" w:cs="Times New Roman"/>
          <w:b/>
          <w:sz w:val="24"/>
          <w:szCs w:val="24"/>
          <w:u w:val="single"/>
        </w:rPr>
        <w:t>dependientes</w:t>
      </w:r>
      <w:r w:rsidR="00401A12" w:rsidRPr="00401A12">
        <w:rPr>
          <w:rFonts w:ascii="Times New Roman" w:hAnsi="Times New Roman" w:cs="Times New Roman"/>
          <w:sz w:val="24"/>
          <w:szCs w:val="24"/>
        </w:rPr>
        <w:t xml:space="preserve"> se debe formular una nueva variable qu</w:t>
      </w:r>
      <w:r w:rsidR="00846904">
        <w:rPr>
          <w:rFonts w:ascii="Times New Roman" w:hAnsi="Times New Roman" w:cs="Times New Roman"/>
          <w:sz w:val="24"/>
          <w:szCs w:val="24"/>
        </w:rPr>
        <w:t xml:space="preserve">e incluya las diferencias entre </w:t>
      </w:r>
      <w:r w:rsidR="00401A12" w:rsidRPr="00401A12">
        <w:rPr>
          <w:rFonts w:ascii="Times New Roman" w:hAnsi="Times New Roman" w:cs="Times New Roman"/>
          <w:sz w:val="24"/>
          <w:szCs w:val="24"/>
        </w:rPr>
        <w:t xml:space="preserve">los pares de observaciones. </w:t>
      </w:r>
      <w:r w:rsidR="003F1F7D">
        <w:rPr>
          <w:rFonts w:ascii="Times New Roman" w:hAnsi="Times New Roman" w:cs="Times New Roman"/>
          <w:sz w:val="24"/>
          <w:szCs w:val="24"/>
        </w:rPr>
        <w:t xml:space="preserve">Es importante utilizar esta fórmula </w:t>
      </w:r>
      <w:r w:rsidR="002B1B8C">
        <w:rPr>
          <w:rFonts w:ascii="Times New Roman" w:hAnsi="Times New Roman" w:cs="Times New Roman"/>
          <w:sz w:val="24"/>
          <w:szCs w:val="24"/>
        </w:rPr>
        <w:t>cuando las mu</w:t>
      </w:r>
      <w:r w:rsidR="003F1F7D">
        <w:rPr>
          <w:rFonts w:ascii="Times New Roman" w:hAnsi="Times New Roman" w:cs="Times New Roman"/>
          <w:sz w:val="24"/>
          <w:szCs w:val="24"/>
        </w:rPr>
        <w:t>e</w:t>
      </w:r>
      <w:r w:rsidR="002B1B8C">
        <w:rPr>
          <w:rFonts w:ascii="Times New Roman" w:hAnsi="Times New Roman" w:cs="Times New Roman"/>
          <w:sz w:val="24"/>
          <w:szCs w:val="24"/>
        </w:rPr>
        <w:t xml:space="preserve">stras son realmente dependientes, ya que los </w:t>
      </w:r>
      <w:r w:rsidR="002B1B8C" w:rsidRPr="003F1F7D">
        <w:rPr>
          <w:rFonts w:ascii="Times New Roman" w:hAnsi="Times New Roman" w:cs="Times New Roman"/>
          <w:i/>
          <w:sz w:val="24"/>
          <w:szCs w:val="24"/>
        </w:rPr>
        <w:t>t</w:t>
      </w:r>
      <w:r w:rsidR="002B1B8C">
        <w:rPr>
          <w:rFonts w:ascii="Times New Roman" w:hAnsi="Times New Roman" w:cs="Times New Roman"/>
          <w:sz w:val="24"/>
          <w:szCs w:val="24"/>
        </w:rPr>
        <w:t>-test para datos pareados tienen más poder estadístico que los que asumen variabilidad por sujeto o ítem.</w:t>
      </w:r>
    </w:p>
    <w:p w:rsidR="00846904" w:rsidRPr="002B1B8C" w:rsidRDefault="00401A12" w:rsidP="00401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ai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bi</m:t>
              </m:r>
            </m:sub>
          </m:sSub>
        </m:oMath>
      </m:oMathPara>
    </w:p>
    <w:p w:rsidR="004D2A1A" w:rsidRDefault="00401A12" w:rsidP="00401A12">
      <w:pPr>
        <w:jc w:val="both"/>
        <w:rPr>
          <w:rFonts w:ascii="Times New Roman" w:hAnsi="Times New Roman" w:cs="Times New Roman"/>
          <w:sz w:val="24"/>
          <w:szCs w:val="24"/>
        </w:rPr>
      </w:pPr>
      <w:r w:rsidRPr="00846904">
        <w:rPr>
          <w:rFonts w:ascii="Times New Roman" w:hAnsi="Times New Roman" w:cs="Times New Roman"/>
          <w:sz w:val="24"/>
          <w:szCs w:val="24"/>
        </w:rPr>
        <w:t>Con esos valores, se calcula la media de esa variable</w:t>
      </w:r>
      <w:r w:rsidR="00846904">
        <w:rPr>
          <w:rFonts w:ascii="Times New Roman" w:hAnsi="Times New Roman" w:cs="Times New Roman"/>
          <w:sz w:val="24"/>
          <w:szCs w:val="24"/>
        </w:rPr>
        <w:t xml:space="preserve"> de diferencia</w:t>
      </w:r>
      <w:r w:rsidRPr="00846904">
        <w:rPr>
          <w:rFonts w:ascii="Times New Roman" w:hAnsi="Times New Roman" w:cs="Times New Roman"/>
          <w:sz w:val="24"/>
          <w:szCs w:val="24"/>
        </w:rPr>
        <w:t xml:space="preserve"> </w:t>
      </w:r>
      <w:r w:rsidR="00846904">
        <w:rPr>
          <w:rFonts w:ascii="Times New Roman" w:hAnsi="Times New Roman" w:cs="Times New Roman"/>
          <w:sz w:val="24"/>
          <w:szCs w:val="24"/>
        </w:rPr>
        <w:t>(</w:t>
      </w:r>
      <w:r w:rsidR="00846904" w:rsidRPr="00846904">
        <w:rPr>
          <w:rFonts w:ascii="Times New Roman" w:hAnsi="Times New Roman" w:cs="Times New Roman"/>
          <w:i/>
          <w:sz w:val="24"/>
          <w:szCs w:val="24"/>
        </w:rPr>
        <w:t>d</w:t>
      </w:r>
      <w:r w:rsidR="00846904">
        <w:rPr>
          <w:rFonts w:ascii="Times New Roman" w:hAnsi="Times New Roman" w:cs="Times New Roman"/>
          <w:sz w:val="24"/>
          <w:szCs w:val="24"/>
        </w:rPr>
        <w:t>)</w:t>
      </w:r>
      <w:r w:rsidRPr="00846904">
        <w:rPr>
          <w:rFonts w:ascii="Times New Roman" w:hAnsi="Times New Roman" w:cs="Times New Roman"/>
          <w:sz w:val="24"/>
          <w:szCs w:val="24"/>
        </w:rPr>
        <w:t xml:space="preserve"> y el desvío de esa media</w:t>
      </w:r>
      <w:r w:rsidR="00846904" w:rsidRPr="00846904">
        <w:rPr>
          <w:rFonts w:ascii="Times New Roman" w:hAnsi="Times New Roman" w:cs="Times New Roman"/>
          <w:sz w:val="24"/>
          <w:szCs w:val="24"/>
        </w:rPr>
        <w:t xml:space="preserve"> </w:t>
      </w:r>
      <w:r w:rsidRPr="0084690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469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A1A" w:rsidRPr="00846904" w:rsidRDefault="00846904" w:rsidP="004D2A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rad>
            </m:den>
          </m:f>
        </m:oMath>
      </m:oMathPara>
    </w:p>
    <w:p w:rsidR="004D2A1A" w:rsidRPr="004D2A1A" w:rsidRDefault="0002540D" w:rsidP="004D2A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4D2A1A" w:rsidRPr="004D2A1A">
        <w:rPr>
          <w:rFonts w:ascii="Times New Roman" w:hAnsi="Times New Roman" w:cs="Times New Roman"/>
          <w:b/>
          <w:sz w:val="24"/>
          <w:szCs w:val="24"/>
        </w:rPr>
        <w:t xml:space="preserve"> Supuestos del </w:t>
      </w:r>
      <w:r w:rsidR="004D2A1A" w:rsidRPr="00846904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4D2A1A" w:rsidRPr="004D2A1A">
        <w:rPr>
          <w:rFonts w:ascii="Times New Roman" w:hAnsi="Times New Roman" w:cs="Times New Roman"/>
          <w:b/>
          <w:sz w:val="24"/>
          <w:szCs w:val="24"/>
        </w:rPr>
        <w:t>-test</w:t>
      </w:r>
    </w:p>
    <w:p w:rsidR="00451A3C" w:rsidRPr="004D2A1A" w:rsidRDefault="00BE6350" w:rsidP="004D2A1A">
      <w:pPr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Los</w:t>
      </w:r>
      <w:r w:rsidR="004621AC" w:rsidRPr="004D2A1A">
        <w:rPr>
          <w:rFonts w:ascii="Times New Roman" w:hAnsi="Times New Roman" w:cs="Times New Roman"/>
          <w:sz w:val="24"/>
          <w:szCs w:val="24"/>
        </w:rPr>
        <w:t xml:space="preserve"> </w:t>
      </w:r>
      <w:r w:rsidRPr="004D2A1A">
        <w:rPr>
          <w:rFonts w:ascii="Times New Roman" w:hAnsi="Times New Roman" w:cs="Times New Roman"/>
          <w:sz w:val="24"/>
          <w:szCs w:val="24"/>
        </w:rPr>
        <w:t xml:space="preserve"> </w:t>
      </w:r>
      <w:r w:rsidR="004621AC" w:rsidRPr="004D2A1A">
        <w:rPr>
          <w:rFonts w:ascii="Times New Roman" w:hAnsi="Times New Roman" w:cs="Times New Roman"/>
          <w:i/>
          <w:sz w:val="24"/>
          <w:szCs w:val="24"/>
        </w:rPr>
        <w:t>t</w:t>
      </w:r>
      <w:r w:rsidR="004D2A1A" w:rsidRPr="004D2A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D2A1A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4D2A1A">
        <w:rPr>
          <w:rFonts w:ascii="Times New Roman" w:hAnsi="Times New Roman" w:cs="Times New Roman"/>
          <w:sz w:val="24"/>
          <w:szCs w:val="24"/>
        </w:rPr>
        <w:t xml:space="preserve"> tienen los siguientes supuestos:</w:t>
      </w:r>
    </w:p>
    <w:p w:rsidR="00BE6350" w:rsidRPr="004D2A1A" w:rsidRDefault="00BE6350" w:rsidP="004D2A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>1</w:t>
      </w:r>
      <w:r w:rsidR="000D7B71" w:rsidRPr="004D2A1A">
        <w:rPr>
          <w:rFonts w:ascii="Times New Roman" w:hAnsi="Times New Roman" w:cs="Times New Roman"/>
          <w:sz w:val="24"/>
          <w:szCs w:val="24"/>
        </w:rPr>
        <w:t>.</w:t>
      </w:r>
      <w:r w:rsidRPr="004D2A1A">
        <w:rPr>
          <w:rFonts w:ascii="Times New Roman" w:hAnsi="Times New Roman" w:cs="Times New Roman"/>
          <w:sz w:val="24"/>
          <w:szCs w:val="24"/>
        </w:rPr>
        <w:t xml:space="preserve"> La</w:t>
      </w:r>
      <w:r w:rsidR="002706B3" w:rsidRPr="004D2A1A">
        <w:rPr>
          <w:rFonts w:ascii="Times New Roman" w:hAnsi="Times New Roman" w:cs="Times New Roman"/>
          <w:sz w:val="24"/>
          <w:szCs w:val="24"/>
        </w:rPr>
        <w:t>s muestras son elegidas aleatori</w:t>
      </w:r>
      <w:r w:rsidRPr="004D2A1A">
        <w:rPr>
          <w:rFonts w:ascii="Times New Roman" w:hAnsi="Times New Roman" w:cs="Times New Roman"/>
          <w:sz w:val="24"/>
          <w:szCs w:val="24"/>
        </w:rPr>
        <w:t>amente de la población</w:t>
      </w:r>
    </w:p>
    <w:p w:rsidR="00BE6350" w:rsidRPr="004D2A1A" w:rsidRDefault="000D7B71" w:rsidP="004D2A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2. </w:t>
      </w:r>
      <w:r w:rsidR="00BE6350" w:rsidRPr="004D2A1A">
        <w:rPr>
          <w:rFonts w:ascii="Times New Roman" w:hAnsi="Times New Roman" w:cs="Times New Roman"/>
          <w:sz w:val="24"/>
          <w:szCs w:val="24"/>
        </w:rPr>
        <w:t>Las ob</w:t>
      </w:r>
      <w:r w:rsidR="004621AC" w:rsidRPr="004D2A1A">
        <w:rPr>
          <w:rFonts w:ascii="Times New Roman" w:hAnsi="Times New Roman" w:cs="Times New Roman"/>
          <w:sz w:val="24"/>
          <w:szCs w:val="24"/>
        </w:rPr>
        <w:t>servaciones son independientes/</w:t>
      </w:r>
      <w:r w:rsidR="00BE6350" w:rsidRPr="004D2A1A">
        <w:rPr>
          <w:rFonts w:ascii="Times New Roman" w:hAnsi="Times New Roman" w:cs="Times New Roman"/>
          <w:sz w:val="24"/>
          <w:szCs w:val="24"/>
        </w:rPr>
        <w:t>dependientes</w:t>
      </w:r>
      <w:r w:rsidR="002E4A2F" w:rsidRPr="004D2A1A">
        <w:rPr>
          <w:rFonts w:ascii="Times New Roman" w:hAnsi="Times New Roman" w:cs="Times New Roman"/>
          <w:sz w:val="24"/>
          <w:szCs w:val="24"/>
        </w:rPr>
        <w:t xml:space="preserve"> según el test que se aplique</w:t>
      </w:r>
    </w:p>
    <w:p w:rsidR="00BE6350" w:rsidRPr="004D2A1A" w:rsidRDefault="000D7B71" w:rsidP="004D2A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3. </w:t>
      </w:r>
      <w:r w:rsidR="00BE6350" w:rsidRPr="004D2A1A">
        <w:rPr>
          <w:rFonts w:ascii="Times New Roman" w:hAnsi="Times New Roman" w:cs="Times New Roman"/>
          <w:sz w:val="24"/>
          <w:szCs w:val="24"/>
        </w:rPr>
        <w:t>Una variable debe ser al menos de intervalo (o razón)</w:t>
      </w:r>
    </w:p>
    <w:p w:rsidR="00BE6350" w:rsidRPr="004D2A1A" w:rsidRDefault="000D7B71" w:rsidP="004D2A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4. </w:t>
      </w:r>
      <w:r w:rsidR="00BE6350" w:rsidRPr="004D2A1A">
        <w:rPr>
          <w:rFonts w:ascii="Times New Roman" w:hAnsi="Times New Roman" w:cs="Times New Roman"/>
          <w:sz w:val="24"/>
          <w:szCs w:val="24"/>
        </w:rPr>
        <w:t>La data de las dos muestras debe seguir la distribución normal y/o el número de observaciones debe ser mayor a 30.</w:t>
      </w:r>
      <w:r w:rsidR="00201FE3" w:rsidRPr="004D2A1A">
        <w:rPr>
          <w:rFonts w:ascii="Times New Roman" w:hAnsi="Times New Roman" w:cs="Times New Roman"/>
          <w:sz w:val="24"/>
          <w:szCs w:val="24"/>
        </w:rPr>
        <w:t xml:space="preserve"> Si el N es menor a 30 y no sigue la distribución normal se debe hacer la prueba de </w:t>
      </w:r>
      <w:proofErr w:type="spellStart"/>
      <w:r w:rsidR="00201FE3" w:rsidRPr="004D2A1A">
        <w:rPr>
          <w:rFonts w:ascii="Times New Roman" w:hAnsi="Times New Roman" w:cs="Times New Roman"/>
          <w:sz w:val="24"/>
          <w:szCs w:val="24"/>
        </w:rPr>
        <w:t>Shapiro-Wilk</w:t>
      </w:r>
      <w:proofErr w:type="spellEnd"/>
      <w:r w:rsidR="00201FE3" w:rsidRPr="004D2A1A">
        <w:rPr>
          <w:rFonts w:ascii="Times New Roman" w:hAnsi="Times New Roman" w:cs="Times New Roman"/>
          <w:sz w:val="24"/>
          <w:szCs w:val="24"/>
        </w:rPr>
        <w:t>.</w:t>
      </w:r>
      <w:r w:rsidR="00A1380C" w:rsidRPr="004D2A1A">
        <w:rPr>
          <w:rFonts w:ascii="Times New Roman" w:hAnsi="Times New Roman" w:cs="Times New Roman"/>
          <w:sz w:val="24"/>
          <w:szCs w:val="24"/>
        </w:rPr>
        <w:t xml:space="preserve"> En los test de data dependiente lo que se debe chequear por normalidad es la diferencia entre las muestras, no las muestras en sí.</w:t>
      </w:r>
    </w:p>
    <w:p w:rsidR="00B34438" w:rsidRPr="004D2A1A" w:rsidRDefault="000D7B71" w:rsidP="004D2A1A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4D2A1A">
        <w:rPr>
          <w:rFonts w:ascii="Times New Roman" w:hAnsi="Times New Roman" w:cs="Times New Roman"/>
          <w:sz w:val="24"/>
          <w:szCs w:val="24"/>
        </w:rPr>
        <w:t xml:space="preserve">5. </w:t>
      </w:r>
      <w:r w:rsidR="00BE6350" w:rsidRPr="004D2A1A">
        <w:rPr>
          <w:rFonts w:ascii="Times New Roman" w:hAnsi="Times New Roman" w:cs="Times New Roman"/>
          <w:sz w:val="24"/>
          <w:szCs w:val="24"/>
        </w:rPr>
        <w:t>La</w:t>
      </w:r>
      <w:r w:rsidR="003F1F7D">
        <w:rPr>
          <w:rFonts w:ascii="Times New Roman" w:hAnsi="Times New Roman" w:cs="Times New Roman"/>
          <w:sz w:val="24"/>
          <w:szCs w:val="24"/>
        </w:rPr>
        <w:t>s</w:t>
      </w:r>
      <w:r w:rsidR="00BE6350" w:rsidRPr="004D2A1A">
        <w:rPr>
          <w:rFonts w:ascii="Times New Roman" w:hAnsi="Times New Roman" w:cs="Times New Roman"/>
          <w:sz w:val="24"/>
          <w:szCs w:val="24"/>
        </w:rPr>
        <w:t xml:space="preserve"> varianzas de las muestras deben ser homogéneas (</w:t>
      </w:r>
      <w:r w:rsidR="004621AC" w:rsidRPr="004D2A1A">
        <w:rPr>
          <w:rFonts w:ascii="Times New Roman" w:hAnsi="Times New Roman" w:cs="Times New Roman"/>
          <w:sz w:val="24"/>
          <w:szCs w:val="24"/>
        </w:rPr>
        <w:t xml:space="preserve">o se aplica el ajuste de </w:t>
      </w:r>
      <w:proofErr w:type="spellStart"/>
      <w:r w:rsidR="004621AC" w:rsidRPr="004D2A1A">
        <w:rPr>
          <w:rFonts w:ascii="Times New Roman" w:eastAsia="MinionPro-Regular" w:hAnsi="Times New Roman" w:cs="Times New Roman"/>
          <w:sz w:val="24"/>
          <w:szCs w:val="24"/>
        </w:rPr>
        <w:t>Welch</w:t>
      </w:r>
      <w:proofErr w:type="spellEnd"/>
      <w:r w:rsidR="001B47A4" w:rsidRPr="004D2A1A">
        <w:rPr>
          <w:rFonts w:ascii="Times New Roman" w:eastAsia="MinionPro-Regular" w:hAnsi="Times New Roman" w:cs="Times New Roman"/>
          <w:sz w:val="24"/>
          <w:szCs w:val="24"/>
        </w:rPr>
        <w:t xml:space="preserve"> que </w:t>
      </w:r>
      <w:r w:rsidR="003F1F7D">
        <w:rPr>
          <w:rFonts w:ascii="Times New Roman" w:eastAsia="MinionPro-Regular" w:hAnsi="Times New Roman" w:cs="Times New Roman"/>
          <w:sz w:val="24"/>
          <w:szCs w:val="24"/>
        </w:rPr>
        <w:t>modifica</w:t>
      </w:r>
      <w:r w:rsidR="001B47A4" w:rsidRPr="004D2A1A">
        <w:rPr>
          <w:rFonts w:ascii="Times New Roman" w:eastAsia="MinionPro-Regular" w:hAnsi="Times New Roman" w:cs="Times New Roman"/>
          <w:sz w:val="24"/>
          <w:szCs w:val="24"/>
        </w:rPr>
        <w:t xml:space="preserve"> los grados de libertad haciendo la distribución de t más conservadora) </w:t>
      </w:r>
    </w:p>
    <w:p w:rsidR="00B34438" w:rsidRDefault="00D10713" w:rsidP="00A56D35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El ajuste de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Welch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sirve también para hacer pruebas si </w:t>
      </w:r>
      <w:proofErr w:type="gramStart"/>
      <w:r>
        <w:rPr>
          <w:rFonts w:ascii="Times New Roman" w:eastAsia="MinionPro-Regular" w:hAnsi="Times New Roman" w:cs="Times New Roman"/>
          <w:sz w:val="24"/>
          <w:szCs w:val="24"/>
        </w:rPr>
        <w:t>el</w:t>
      </w:r>
      <w:proofErr w:type="gramEnd"/>
      <w:r>
        <w:rPr>
          <w:rFonts w:ascii="Times New Roman" w:eastAsia="MinionPro-Regular" w:hAnsi="Times New Roman" w:cs="Times New Roman"/>
          <w:sz w:val="24"/>
          <w:szCs w:val="24"/>
        </w:rPr>
        <w:t xml:space="preserve"> n de ambas muestras es diferente (si por ej. faltan datos de algunas observaciones de un grupo)</w:t>
      </w:r>
      <w:r w:rsidR="00DC5005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D10713" w:rsidRPr="00B421DE" w:rsidRDefault="00D10713" w:rsidP="00A56D35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B34438" w:rsidRDefault="00A56D35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904">
        <w:rPr>
          <w:rFonts w:ascii="Times New Roman" w:hAnsi="Times New Roman" w:cs="Times New Roman"/>
          <w:sz w:val="24"/>
          <w:szCs w:val="24"/>
        </w:rPr>
        <w:t>Para testear la varianza de las muestras</w:t>
      </w:r>
      <w:r w:rsidR="004D2A1A" w:rsidRPr="008469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70F">
        <w:rPr>
          <w:rFonts w:ascii="Times New Roman" w:hAnsi="Times New Roman" w:cs="Times New Roman"/>
          <w:sz w:val="24"/>
          <w:szCs w:val="24"/>
        </w:rPr>
        <w:t>se usa la distribución F (la misma que ANOVA) para calcular la probabilidad de la razón de la varianza. En relación a dos muestras se calcul</w:t>
      </w:r>
      <w:r w:rsidR="008B695F">
        <w:rPr>
          <w:rFonts w:ascii="Times New Roman" w:hAnsi="Times New Roman" w:cs="Times New Roman"/>
          <w:sz w:val="24"/>
          <w:szCs w:val="24"/>
        </w:rPr>
        <w:t>a F. Un resultado de F=1 indica que la H</w:t>
      </w:r>
      <w:r w:rsidR="008B695F" w:rsidRPr="00DC500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B695F">
        <w:rPr>
          <w:rFonts w:ascii="Times New Roman" w:hAnsi="Times New Roman" w:cs="Times New Roman"/>
          <w:sz w:val="24"/>
          <w:szCs w:val="24"/>
        </w:rPr>
        <w:t xml:space="preserve"> es verdadera</w:t>
      </w:r>
      <w:r w:rsidR="00D467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438" w:rsidRDefault="00B34438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4438" w:rsidRDefault="00B34438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" w:cs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" w:cs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" w:cs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" w:cs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</m:oMath>
      </m:oMathPara>
    </w:p>
    <w:p w:rsidR="00AA22C2" w:rsidRDefault="00AA22C2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750" w:rsidRDefault="00D46750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</w:t>
      </w:r>
      <w:r w:rsidR="008469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puede calcular el valor de </w:t>
      </w:r>
      <w:r w:rsidRPr="0084690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para un determinado valor de F. Para calcular el valor de </w:t>
      </w:r>
      <w:r w:rsidRPr="0065560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 R se usa la función</w:t>
      </w:r>
      <w:r w:rsidR="002B1B8C">
        <w:rPr>
          <w:rFonts w:ascii="Times New Roman" w:hAnsi="Times New Roman" w:cs="Times New Roman"/>
          <w:sz w:val="24"/>
          <w:szCs w:val="24"/>
        </w:rPr>
        <w:t>:</w:t>
      </w:r>
    </w:p>
    <w:p w:rsidR="002B1B8C" w:rsidRDefault="002B1B8C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750" w:rsidRDefault="00C55AB9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AB9">
        <w:rPr>
          <w:rFonts w:ascii="Times New Roman" w:hAnsi="Times New Roman" w:cs="Times New Roman"/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4.1pt;margin-top:4.9pt;width:259.25pt;height:25.25pt;z-index:251667456;mso-width-percent:400;mso-width-percent:400;mso-width-relative:margin;mso-height-relative:margin">
            <v:textbox style="mso-next-textbox:#_x0000_s1032">
              <w:txbxContent>
                <w:p w:rsidR="002B1B8C" w:rsidRPr="002B1B8C" w:rsidRDefault="002B1B8C">
                  <w:pP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pf</w:t>
                  </w:r>
                  <w:proofErr w:type="spellEnd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 xml:space="preserve">F, </w:t>
                  </w:r>
                  <w:proofErr w:type="spellStart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DFx</w:t>
                  </w:r>
                  <w:proofErr w:type="spellEnd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DFy</w:t>
                  </w:r>
                  <w:proofErr w:type="spellEnd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 xml:space="preserve"> , </w:t>
                  </w:r>
                  <w:proofErr w:type="spellStart"/>
                  <w:r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lower.tai</w:t>
                  </w:r>
                  <w:r w:rsidRPr="002B1B8C"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l</w:t>
                  </w:r>
                  <w:proofErr w:type="spellEnd"/>
                  <w:r w:rsidRPr="002B1B8C">
                    <w:rPr>
                      <w:rFonts w:ascii="Lucida Console" w:hAnsi="Lucida Console"/>
                      <w:sz w:val="24"/>
                      <w:szCs w:val="24"/>
                      <w:lang w:val="en-US"/>
                    </w:rPr>
                    <w:t>=F)</w:t>
                  </w:r>
                </w:p>
              </w:txbxContent>
            </v:textbox>
          </v:shape>
        </w:pict>
      </w:r>
    </w:p>
    <w:p w:rsidR="00846904" w:rsidRDefault="00846904" w:rsidP="00A56D3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47A4" w:rsidRPr="002B1B8C" w:rsidRDefault="00D46750" w:rsidP="00F61C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1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D35" w:rsidRPr="00F61C29" w:rsidRDefault="00A56D35" w:rsidP="00A56D35">
      <w:pPr>
        <w:jc w:val="both"/>
        <w:rPr>
          <w:rFonts w:ascii="Times New Roman" w:hAnsi="Times New Roman" w:cs="Times New Roman"/>
          <w:sz w:val="24"/>
          <w:szCs w:val="24"/>
        </w:rPr>
      </w:pPr>
      <w:r w:rsidRPr="00F61C29">
        <w:rPr>
          <w:rFonts w:ascii="Times New Roman" w:hAnsi="Times New Roman" w:cs="Times New Roman"/>
          <w:sz w:val="24"/>
          <w:szCs w:val="24"/>
        </w:rPr>
        <w:t xml:space="preserve">Si estos supuestos no se aplican a nuestros datos, hay que utilizar la versión no </w:t>
      </w:r>
      <w:proofErr w:type="spellStart"/>
      <w:r w:rsidRPr="00F61C29">
        <w:rPr>
          <w:rFonts w:ascii="Times New Roman" w:hAnsi="Times New Roman" w:cs="Times New Roman"/>
          <w:sz w:val="24"/>
          <w:szCs w:val="24"/>
        </w:rPr>
        <w:t>paramétrica</w:t>
      </w:r>
      <w:proofErr w:type="spellEnd"/>
      <w:r w:rsidRPr="00F61C29">
        <w:rPr>
          <w:rFonts w:ascii="Times New Roman" w:hAnsi="Times New Roman" w:cs="Times New Roman"/>
          <w:sz w:val="24"/>
          <w:szCs w:val="24"/>
        </w:rPr>
        <w:t>.</w:t>
      </w:r>
    </w:p>
    <w:p w:rsidR="005433F3" w:rsidRPr="00F61C29" w:rsidRDefault="005433F3" w:rsidP="00F61C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33B" w:rsidRPr="00F61C29" w:rsidRDefault="0002540D" w:rsidP="00F61C2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1.4</w:t>
      </w:r>
      <w:r w:rsidR="00E8333B" w:rsidRPr="00F61C29">
        <w:rPr>
          <w:rFonts w:ascii="Times New Roman" w:eastAsiaTheme="minorEastAsia" w:hAnsi="Times New Roman" w:cs="Times New Roman"/>
          <w:b/>
          <w:sz w:val="24"/>
          <w:szCs w:val="24"/>
        </w:rPr>
        <w:t xml:space="preserve"> Métodos </w:t>
      </w:r>
      <w:proofErr w:type="spellStart"/>
      <w:r w:rsidR="00E8333B" w:rsidRPr="00F61C29">
        <w:rPr>
          <w:rFonts w:ascii="Times New Roman" w:eastAsiaTheme="minorEastAsia" w:hAnsi="Times New Roman" w:cs="Times New Roman"/>
          <w:b/>
          <w:sz w:val="24"/>
          <w:szCs w:val="24"/>
        </w:rPr>
        <w:t>paramétricos</w:t>
      </w:r>
      <w:proofErr w:type="spellEnd"/>
      <w:r w:rsidR="00E8333B" w:rsidRPr="00F61C29">
        <w:rPr>
          <w:rFonts w:ascii="Times New Roman" w:eastAsiaTheme="minorEastAsia" w:hAnsi="Times New Roman" w:cs="Times New Roman"/>
          <w:b/>
          <w:sz w:val="24"/>
          <w:szCs w:val="24"/>
        </w:rPr>
        <w:t xml:space="preserve"> y no </w:t>
      </w:r>
      <w:proofErr w:type="spellStart"/>
      <w:r w:rsidR="00E8333B" w:rsidRPr="00F61C29">
        <w:rPr>
          <w:rFonts w:ascii="Times New Roman" w:eastAsiaTheme="minorEastAsia" w:hAnsi="Times New Roman" w:cs="Times New Roman"/>
          <w:b/>
          <w:sz w:val="24"/>
          <w:szCs w:val="24"/>
        </w:rPr>
        <w:t>paramétricos</w:t>
      </w:r>
      <w:proofErr w:type="spellEnd"/>
    </w:p>
    <w:p w:rsidR="00E8333B" w:rsidRPr="00A56D35" w:rsidRDefault="00275025" w:rsidP="00F61C2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1C29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importante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elegir un método correcto según los datos que se estén evaluando. Los métodos </w:t>
      </w:r>
      <w:proofErr w:type="spellStart"/>
      <w:r w:rsidRPr="00F61C29">
        <w:rPr>
          <w:rFonts w:ascii="Times New Roman" w:eastAsiaTheme="minorEastAsia" w:hAnsi="Times New Roman" w:cs="Times New Roman"/>
          <w:sz w:val="24"/>
          <w:szCs w:val="24"/>
        </w:rPr>
        <w:t>paramétricos</w:t>
      </w:r>
      <w:proofErr w:type="spellEnd"/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requieren que se cumplan varios supuestos y surge la pregunta ¿por qué no usar directamente métodos no </w:t>
      </w:r>
      <w:proofErr w:type="spellStart"/>
      <w:r w:rsidRPr="00F61C29">
        <w:rPr>
          <w:rFonts w:ascii="Times New Roman" w:eastAsiaTheme="minorEastAsia" w:hAnsi="Times New Roman" w:cs="Times New Roman"/>
          <w:sz w:val="24"/>
          <w:szCs w:val="24"/>
        </w:rPr>
        <w:t>paramétricos</w:t>
      </w:r>
      <w:proofErr w:type="spellEnd"/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? La respuesta es la siguiente: 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 xml:space="preserve">al 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modificar una variable de razón o </w:t>
      </w:r>
      <w:r w:rsidR="0065560A">
        <w:rPr>
          <w:rFonts w:ascii="Times New Roman" w:eastAsiaTheme="minorEastAsia" w:hAnsi="Times New Roman" w:cs="Times New Roman"/>
          <w:sz w:val="24"/>
          <w:szCs w:val="24"/>
        </w:rPr>
        <w:t>intervalo a variables ordinales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se pierde información acerca de las diferencias en esas variables. Los test </w:t>
      </w:r>
      <w:proofErr w:type="spellStart"/>
      <w:r w:rsidRPr="00F61C29">
        <w:rPr>
          <w:rFonts w:ascii="Times New Roman" w:eastAsiaTheme="minorEastAsia" w:hAnsi="Times New Roman" w:cs="Times New Roman"/>
          <w:sz w:val="24"/>
          <w:szCs w:val="24"/>
        </w:rPr>
        <w:t>paramétricos</w:t>
      </w:r>
      <w:proofErr w:type="spellEnd"/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tienen más 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poder estadístico. 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>Por eso, se recomienda usar excepcionalmente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test </w:t>
      </w:r>
      <w:proofErr w:type="spellStart"/>
      <w:r w:rsidRPr="00F61C29">
        <w:rPr>
          <w:rFonts w:ascii="Times New Roman" w:eastAsiaTheme="minorEastAsia" w:hAnsi="Times New Roman" w:cs="Times New Roman"/>
          <w:sz w:val="24"/>
          <w:szCs w:val="24"/>
        </w:rPr>
        <w:t>paramétricos</w:t>
      </w:r>
      <w:proofErr w:type="spellEnd"/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incluso cuando la distribución no es normal 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>y tiene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colas cortas, por ejemplo 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>con scores discretos en una escala del 1 al 5 de un juicio de aceptabilidad.</w:t>
      </w:r>
      <w:r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 xml:space="preserve">Por el contrario, los test no </w:t>
      </w:r>
      <w:proofErr w:type="spellStart"/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>paramétricos</w:t>
      </w:r>
      <w:proofErr w:type="spellEnd"/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 xml:space="preserve"> tienen más poder cuando las colas son más largas y hay más </w:t>
      </w:r>
      <w:proofErr w:type="spellStart"/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>outliers</w:t>
      </w:r>
      <w:proofErr w:type="spellEnd"/>
      <w:r w:rsidR="00F61C29" w:rsidRPr="00F61C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8333B" w:rsidRPr="00A56D35" w:rsidRDefault="00E8333B" w:rsidP="00F61C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B71" w:rsidRPr="00F95DBF" w:rsidRDefault="00887CCA" w:rsidP="00F61C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5DBF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="002706B3" w:rsidRPr="00F95D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706B3" w:rsidRPr="00F61C29" w:rsidRDefault="00887CCA" w:rsidP="00F61C29">
      <w:pPr>
        <w:jc w:val="both"/>
        <w:rPr>
          <w:rFonts w:ascii="Times New Roman" w:hAnsi="Times New Roman" w:cs="Times New Roman"/>
          <w:sz w:val="24"/>
          <w:szCs w:val="24"/>
        </w:rPr>
      </w:pPr>
      <w:r w:rsidRPr="00F61C29">
        <w:rPr>
          <w:rFonts w:ascii="Times New Roman" w:hAnsi="Times New Roman" w:cs="Times New Roman"/>
          <w:sz w:val="24"/>
          <w:szCs w:val="24"/>
        </w:rPr>
        <w:t xml:space="preserve">Datos experimento </w:t>
      </w:r>
      <w:r w:rsidR="002706B3" w:rsidRPr="00F61C29">
        <w:rPr>
          <w:rFonts w:ascii="Times New Roman" w:hAnsi="Times New Roman" w:cs="Times New Roman"/>
          <w:sz w:val="24"/>
          <w:szCs w:val="24"/>
        </w:rPr>
        <w:t>sobre procesamiento de compuestos</w:t>
      </w:r>
      <w:r w:rsidR="002E4A2F" w:rsidRPr="00F6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A2F" w:rsidRPr="00F61C29">
        <w:rPr>
          <w:rFonts w:ascii="Times New Roman" w:hAnsi="Times New Roman" w:cs="Times New Roman"/>
          <w:sz w:val="24"/>
          <w:szCs w:val="24"/>
        </w:rPr>
        <w:t>agentivos</w:t>
      </w:r>
      <w:proofErr w:type="spellEnd"/>
      <w:r w:rsidR="002E4A2F" w:rsidRPr="00F61C29">
        <w:rPr>
          <w:rFonts w:ascii="Times New Roman" w:hAnsi="Times New Roman" w:cs="Times New Roman"/>
          <w:sz w:val="24"/>
          <w:szCs w:val="24"/>
        </w:rPr>
        <w:t xml:space="preserve"> vs metafóricos</w:t>
      </w:r>
      <w:r w:rsidR="00F95DBF">
        <w:rPr>
          <w:rFonts w:ascii="Times New Roman" w:hAnsi="Times New Roman" w:cs="Times New Roman"/>
          <w:sz w:val="24"/>
          <w:szCs w:val="24"/>
        </w:rPr>
        <w:t xml:space="preserve">. </w:t>
      </w:r>
      <w:r w:rsidR="00E96CD1" w:rsidRPr="00F61C29">
        <w:rPr>
          <w:rFonts w:ascii="Times New Roman" w:hAnsi="Times New Roman" w:cs="Times New Roman"/>
          <w:sz w:val="24"/>
          <w:szCs w:val="24"/>
        </w:rPr>
        <w:t>En este experimento se debe</w:t>
      </w:r>
      <w:r w:rsidR="00F61C29" w:rsidRPr="00F61C29">
        <w:rPr>
          <w:rFonts w:ascii="Times New Roman" w:hAnsi="Times New Roman" w:cs="Times New Roman"/>
          <w:sz w:val="24"/>
          <w:szCs w:val="24"/>
        </w:rPr>
        <w:t xml:space="preserve"> chequear que los </w:t>
      </w:r>
      <w:r w:rsidR="002706B3" w:rsidRPr="00F61C29">
        <w:rPr>
          <w:rFonts w:ascii="Times New Roman" w:hAnsi="Times New Roman" w:cs="Times New Roman"/>
          <w:sz w:val="24"/>
          <w:szCs w:val="24"/>
        </w:rPr>
        <w:t>estímulos no difieran en las variables de control. Es necesario controlar ciertas variables (frecuencia, vecinos ortográficos, longitud, etc.) para que la única diferencia entre palabras sea la estructura argu</w:t>
      </w:r>
      <w:r w:rsidR="00E96CD1" w:rsidRPr="00F61C29">
        <w:rPr>
          <w:rFonts w:ascii="Times New Roman" w:hAnsi="Times New Roman" w:cs="Times New Roman"/>
          <w:sz w:val="24"/>
          <w:szCs w:val="24"/>
        </w:rPr>
        <w:t>mental. En el primer caso, se</w:t>
      </w:r>
      <w:r w:rsidR="002706B3" w:rsidRPr="00F61C29">
        <w:rPr>
          <w:rFonts w:ascii="Times New Roman" w:hAnsi="Times New Roman" w:cs="Times New Roman"/>
          <w:sz w:val="24"/>
          <w:szCs w:val="24"/>
        </w:rPr>
        <w:t xml:space="preserve"> testear la frecuencia total de las palabras</w:t>
      </w:r>
      <w:r w:rsidR="00B216D6" w:rsidRPr="00F61C29">
        <w:rPr>
          <w:rFonts w:ascii="Times New Roman" w:hAnsi="Times New Roman" w:cs="Times New Roman"/>
          <w:sz w:val="24"/>
          <w:szCs w:val="24"/>
        </w:rPr>
        <w:t>, en el segundo los vecinos ortográficos</w:t>
      </w:r>
      <w:r w:rsidR="002706B3" w:rsidRPr="00F61C29">
        <w:rPr>
          <w:rFonts w:ascii="Times New Roman" w:hAnsi="Times New Roman" w:cs="Times New Roman"/>
          <w:sz w:val="24"/>
          <w:szCs w:val="24"/>
        </w:rPr>
        <w:t>:</w:t>
      </w:r>
    </w:p>
    <w:p w:rsidR="002706B3" w:rsidRPr="00F77315" w:rsidRDefault="00C55AB9" w:rsidP="00F61C29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55AB9">
        <w:rPr>
          <w:rFonts w:ascii="Lucida Console" w:hAnsi="Lucida Console" w:cs="Times New Roman"/>
          <w:noProof/>
          <w:sz w:val="24"/>
          <w:szCs w:val="24"/>
          <w:lang w:val="pt-PT"/>
        </w:rPr>
        <w:pict>
          <v:shape id="_x0000_s1028" type="#_x0000_t202" style="position:absolute;left:0;text-align:left;margin-left:-2.65pt;margin-top:14.5pt;width:314.95pt;height:86.75pt;z-index:251662336;mso-width-relative:margin;mso-height-relative:margin">
            <v:textbox style="mso-next-textbox:#_x0000_s1028">
              <w:txbxContent>
                <w:p w:rsidR="00C22052" w:rsidRPr="00D10713" w:rsidRDefault="00C22052">
                  <w:pPr>
                    <w:rPr>
                      <w:rFonts w:ascii="Lucida Console" w:hAnsi="Lucida Console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>t.test</w:t>
                  </w:r>
                  <w:proofErr w:type="spellEnd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>frecc1log ~ grupo, data=</w:t>
                  </w:r>
                  <w:proofErr w:type="spellStart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>datospalabras</w:t>
                  </w:r>
                  <w:proofErr w:type="spellEnd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>var.equal</w:t>
                  </w:r>
                  <w:proofErr w:type="spellEnd"/>
                  <w:r w:rsidRPr="00D10713">
                    <w:rPr>
                      <w:rFonts w:ascii="Lucida Console" w:hAnsi="Lucida Console" w:cs="Times New Roman"/>
                      <w:sz w:val="20"/>
                      <w:szCs w:val="20"/>
                    </w:rPr>
                    <w:t xml:space="preserve"> = TRUE)</w:t>
                  </w:r>
                </w:p>
                <w:p w:rsidR="004D2A1A" w:rsidRPr="00C22052" w:rsidRDefault="004D2A1A">
                  <w:pPr>
                    <w:rPr>
                      <w:sz w:val="20"/>
                      <w:szCs w:val="20"/>
                      <w:lang w:val="es-ES"/>
                    </w:rPr>
                  </w:pPr>
                  <w:r w:rsidRPr="004D2A1A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 xml:space="preserve">[Nota: en R el ajuste de </w:t>
                  </w:r>
                  <w:proofErr w:type="spellStart"/>
                  <w:r w:rsidRPr="004D2A1A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>Welch</w:t>
                  </w:r>
                  <w:proofErr w:type="spellEnd"/>
                  <w:r w:rsidRPr="004D2A1A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 xml:space="preserve"> se hace por default</w:t>
                  </w:r>
                  <w:r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 xml:space="preserve">, para evitarlo se usa </w:t>
                  </w:r>
                  <w:proofErr w:type="spellStart"/>
                  <w:r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>var.equal</w:t>
                  </w:r>
                  <w:proofErr w:type="spellEnd"/>
                  <w:r w:rsidR="00762B79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 xml:space="preserve">, para la versión pareada de t se agrega </w:t>
                  </w:r>
                  <w:proofErr w:type="spellStart"/>
                  <w:r w:rsidR="00762B79" w:rsidRPr="00762B79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>paired</w:t>
                  </w:r>
                  <w:proofErr w:type="spellEnd"/>
                  <w:r w:rsidR="00762B79" w:rsidRPr="00762B79"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 xml:space="preserve"> = T</w:t>
                  </w:r>
                  <w:r>
                    <w:rPr>
                      <w:rFonts w:ascii="Times New Roman" w:eastAsia="MinionPro-Regular" w:hAnsi="Times New Roman" w:cs="Times New Roman"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2706B3" w:rsidRPr="00F77315">
        <w:rPr>
          <w:rFonts w:ascii="Times New Roman" w:hAnsi="Times New Roman" w:cs="Times New Roman"/>
          <w:sz w:val="24"/>
          <w:szCs w:val="24"/>
        </w:rPr>
        <w:t>Sintaxis</w:t>
      </w:r>
      <w:r w:rsidR="00C22052" w:rsidRPr="00F77315">
        <w:rPr>
          <w:rFonts w:ascii="Times New Roman" w:hAnsi="Times New Roman" w:cs="Times New Roman"/>
          <w:sz w:val="24"/>
          <w:szCs w:val="24"/>
        </w:rPr>
        <w:t xml:space="preserve"> 1</w:t>
      </w:r>
      <w:r w:rsidR="00E00E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0ECC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="00E00ECC">
        <w:rPr>
          <w:rFonts w:ascii="Times New Roman" w:hAnsi="Times New Roman" w:cs="Times New Roman"/>
          <w:sz w:val="24"/>
          <w:szCs w:val="24"/>
        </w:rPr>
        <w:t xml:space="preserve"> para frecuencia entre dos grupos</w:t>
      </w:r>
    </w:p>
    <w:p w:rsidR="00C22052" w:rsidRPr="00F77315" w:rsidRDefault="00C22052" w:rsidP="00F61C29">
      <w:pPr>
        <w:jc w:val="both"/>
        <w:rPr>
          <w:rFonts w:ascii="Lucida Console" w:hAnsi="Lucida Console" w:cs="Times New Roman"/>
          <w:sz w:val="24"/>
          <w:szCs w:val="24"/>
          <w:highlight w:val="yellow"/>
        </w:rPr>
      </w:pPr>
    </w:p>
    <w:p w:rsidR="004D2A1A" w:rsidRPr="00F77315" w:rsidRDefault="004D2A1A" w:rsidP="00F61C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A1A" w:rsidRPr="00F77315" w:rsidRDefault="004D2A1A" w:rsidP="00F9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2497" w:rsidRDefault="00132497" w:rsidP="00F9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6B3" w:rsidRPr="00F77315" w:rsidRDefault="00C55AB9" w:rsidP="00F9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AB9">
        <w:rPr>
          <w:rFonts w:ascii="Times New Roman" w:hAnsi="Times New Roman" w:cs="Times New Roman"/>
          <w:noProof/>
          <w:sz w:val="24"/>
          <w:szCs w:val="24"/>
          <w:lang w:val="es-ES"/>
        </w:rPr>
        <w:pict>
          <v:shape id="_x0000_s1026" type="#_x0000_t202" style="position:absolute;left:0;text-align:left;margin-left:-1.15pt;margin-top:12.95pt;width:314.95pt;height:115.4pt;z-index:251660288;mso-width-relative:margin;mso-height-relative:margin">
            <v:textbox style="mso-next-textbox:#_x0000_s1026">
              <w:txbxContent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Two Sample </w:t>
                  </w: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t-test</w:t>
                  </w:r>
                  <w:proofErr w:type="gramEnd"/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data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:  frecc1log by </w:t>
                  </w:r>
                  <w:proofErr w:type="spell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grupo</w:t>
                  </w:r>
                  <w:proofErr w:type="spellEnd"/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t = 1.0788, </w:t>
                  </w:r>
                  <w:proofErr w:type="spellStart"/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df</w:t>
                  </w:r>
                  <w:proofErr w:type="spellEnd"/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= 58, p-value = 0.2851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alternative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hypothesis: true difference in means is not equal to 0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95 percent confidence interval: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-</w:t>
                  </w: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0.1106261  0.3692481</w:t>
                  </w:r>
                  <w:proofErr w:type="gramEnd"/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sample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estimates: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mean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in group 1 mean in group 2 </w:t>
                  </w:r>
                </w:p>
                <w:p w:rsid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09" w:lineRule="atLeast"/>
                    <w:rPr>
                      <w:rFonts w:ascii="Lucida Console" w:hAnsi="Lucida Console"/>
                      <w:color w:val="000000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0.932403        0.803092 </w:t>
                  </w:r>
                </w:p>
                <w:p w:rsidR="00C22052" w:rsidRDefault="00C2205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2706B3" w:rsidRPr="00F77315">
        <w:rPr>
          <w:rFonts w:ascii="Times New Roman" w:hAnsi="Times New Roman" w:cs="Times New Roman"/>
          <w:sz w:val="24"/>
          <w:szCs w:val="24"/>
        </w:rPr>
        <w:t>Output</w:t>
      </w:r>
      <w:r w:rsidR="00C22052" w:rsidRPr="00F7731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706B3" w:rsidRPr="00F77315" w:rsidRDefault="002706B3" w:rsidP="00F95D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E1727" w:rsidRPr="00F77315" w:rsidRDefault="005E1727" w:rsidP="00C22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052" w:rsidRPr="00F77315" w:rsidRDefault="00132497" w:rsidP="00C22052">
      <w:pPr>
        <w:jc w:val="both"/>
        <w:rPr>
          <w:rFonts w:ascii="Times New Roman" w:hAnsi="Times New Roman" w:cs="Times New Roman"/>
          <w:sz w:val="24"/>
          <w:szCs w:val="24"/>
        </w:rPr>
      </w:pPr>
      <w:r w:rsidRPr="00C55AB9">
        <w:rPr>
          <w:rFonts w:ascii="Lucida Console" w:hAnsi="Lucida Console" w:cs="Times New Roman"/>
          <w:noProof/>
          <w:sz w:val="24"/>
          <w:szCs w:val="24"/>
          <w:lang w:val="pt-PT"/>
        </w:rPr>
        <w:lastRenderedPageBreak/>
        <w:pict>
          <v:shape id="_x0000_s1030" type="#_x0000_t202" style="position:absolute;left:0;text-align:left;margin-left:-3.1pt;margin-top:24.95pt;width:325.65pt;height:33.45pt;z-index:251665408;mso-width-relative:margin;mso-height-relative:margin">
            <v:textbox style="mso-next-textbox:#_x0000_s1030">
              <w:txbxContent>
                <w:p w:rsidR="00C22052" w:rsidRPr="00C22052" w:rsidRDefault="00C22052" w:rsidP="00C22052">
                  <w:r w:rsidRPr="00C22052">
                    <w:rPr>
                      <w:rFonts w:ascii="Lucida Console" w:hAnsi="Lucida Console" w:cs="Times New Roman"/>
                      <w:sz w:val="20"/>
                      <w:szCs w:val="20"/>
                      <w:lang w:val="pt-PT"/>
                    </w:rPr>
                    <w:t>t.test(vecinosc1 ~ grupo, data=datospalabras, var.equal = TRUE)</w:t>
                  </w:r>
                </w:p>
              </w:txbxContent>
            </v:textbox>
          </v:shape>
        </w:pict>
      </w:r>
      <w:r w:rsidR="00C22052" w:rsidRPr="00F77315">
        <w:rPr>
          <w:rFonts w:ascii="Times New Roman" w:hAnsi="Times New Roman" w:cs="Times New Roman"/>
          <w:sz w:val="24"/>
          <w:szCs w:val="24"/>
        </w:rPr>
        <w:t>Sintaxis 2</w:t>
      </w:r>
      <w:r w:rsidR="00E00E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0ECC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="00E00ECC">
        <w:rPr>
          <w:rFonts w:ascii="Times New Roman" w:hAnsi="Times New Roman" w:cs="Times New Roman"/>
          <w:sz w:val="24"/>
          <w:szCs w:val="24"/>
        </w:rPr>
        <w:t xml:space="preserve"> para vecinos ortográficos entre dos grupos</w:t>
      </w:r>
    </w:p>
    <w:p w:rsidR="002761A9" w:rsidRPr="00F77315" w:rsidRDefault="002761A9" w:rsidP="00C22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547" w:rsidRPr="00F77315" w:rsidRDefault="00C77547" w:rsidP="00F9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2052" w:rsidRPr="00F77315" w:rsidRDefault="00C22052" w:rsidP="00F9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315">
        <w:rPr>
          <w:rFonts w:ascii="Times New Roman" w:hAnsi="Times New Roman" w:cs="Times New Roman"/>
          <w:sz w:val="24"/>
          <w:szCs w:val="24"/>
        </w:rPr>
        <w:t>Output 2</w:t>
      </w:r>
    </w:p>
    <w:p w:rsidR="00C22052" w:rsidRPr="00F61C29" w:rsidRDefault="00C55AB9" w:rsidP="00C2205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55AB9">
        <w:rPr>
          <w:rFonts w:ascii="Times New Roman" w:hAnsi="Times New Roman" w:cs="Times New Roman"/>
          <w:noProof/>
          <w:sz w:val="24"/>
          <w:szCs w:val="24"/>
          <w:lang w:val="es-ES"/>
        </w:rPr>
        <w:pict>
          <v:shape id="_x0000_s1029" type="#_x0000_t202" style="position:absolute;left:0;text-align:left;margin-left:-3.05pt;margin-top:5.25pt;width:325.6pt;height:124.5pt;z-index:251664384;mso-width-relative:margin;mso-height-relative:margin">
            <v:textbox style="mso-next-textbox:#_x0000_s1029">
              <w:txbxContent>
                <w:p w:rsidR="00C22052" w:rsidRPr="00A56D35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A56D3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Two Sample </w:t>
                  </w:r>
                  <w:proofErr w:type="gramStart"/>
                  <w:r w:rsidRPr="00A56D3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t-test</w:t>
                  </w:r>
                  <w:proofErr w:type="gramEnd"/>
                </w:p>
                <w:p w:rsidR="00C22052" w:rsidRPr="00A56D35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</w:p>
                <w:p w:rsidR="00C22052" w:rsidRPr="00A56D35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A56D3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data:  vecinosc1 by grupo</w:t>
                  </w:r>
                </w:p>
                <w:p w:rsidR="00C22052" w:rsidRPr="00A56D35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A56D3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t = -2.0358, df = 58, p-value = 0.04635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alternative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hypothesis: true difference in means is not equal to 0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95 percent confidence interval: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-9.91628794 -0.08371206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sample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estimates:</w:t>
                  </w:r>
                </w:p>
                <w:p w:rsidR="00C22052" w:rsidRP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gramStart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mean</w:t>
                  </w:r>
                  <w:proofErr w:type="gramEnd"/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in group 1 mean in group 2 </w:t>
                  </w:r>
                </w:p>
                <w:p w:rsidR="00C22052" w:rsidRDefault="00C22052" w:rsidP="00C22052">
                  <w:pPr>
                    <w:pStyle w:val="HTMLconformatoprevio"/>
                    <w:shd w:val="clear" w:color="auto" w:fill="FFFFFF"/>
                    <w:wordWrap w:val="0"/>
                    <w:spacing w:line="134" w:lineRule="atLeast"/>
                    <w:rPr>
                      <w:rFonts w:ascii="Lucida Console" w:hAnsi="Lucida Console"/>
                      <w:color w:val="000000"/>
                    </w:rPr>
                  </w:pPr>
                  <w:r w:rsidRPr="00C2205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12.96667        17.96667 </w:t>
                  </w:r>
                </w:p>
                <w:p w:rsidR="00C22052" w:rsidRDefault="00C22052" w:rsidP="00C2205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22052" w:rsidRPr="00F61C29" w:rsidRDefault="00C22052" w:rsidP="00C22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052" w:rsidRPr="00631074" w:rsidRDefault="00C22052" w:rsidP="00C22052">
      <w:pPr>
        <w:jc w:val="both"/>
      </w:pPr>
    </w:p>
    <w:p w:rsidR="00C22052" w:rsidRDefault="00C22052" w:rsidP="00B216D6">
      <w:pPr>
        <w:rPr>
          <w:rFonts w:eastAsiaTheme="minorEastAsia"/>
          <w:b/>
          <w:sz w:val="24"/>
          <w:szCs w:val="24"/>
        </w:rPr>
      </w:pPr>
    </w:p>
    <w:p w:rsidR="00C77547" w:rsidRDefault="00C77547" w:rsidP="00B216D6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761A9" w:rsidRDefault="002761A9" w:rsidP="00B216D6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05311" w:rsidRPr="00C22052" w:rsidRDefault="0002540D" w:rsidP="00B216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1.5</w:t>
      </w:r>
      <w:r w:rsidR="00E8333B" w:rsidRPr="00C2205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05311" w:rsidRPr="00C22052">
        <w:rPr>
          <w:rFonts w:ascii="Times New Roman" w:eastAsiaTheme="minorEastAsia" w:hAnsi="Times New Roman" w:cs="Times New Roman"/>
          <w:b/>
          <w:sz w:val="24"/>
          <w:szCs w:val="24"/>
        </w:rPr>
        <w:t xml:space="preserve">Interpretar </w:t>
      </w:r>
      <w:r w:rsidR="00905311" w:rsidRPr="00C77547"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="00C77547">
        <w:rPr>
          <w:rFonts w:ascii="Times New Roman" w:eastAsiaTheme="minorEastAsia" w:hAnsi="Times New Roman" w:cs="Times New Roman"/>
          <w:b/>
          <w:sz w:val="24"/>
          <w:szCs w:val="24"/>
        </w:rPr>
        <w:t xml:space="preserve"> y</w:t>
      </w:r>
      <w:r w:rsidR="00E8333B" w:rsidRPr="00C22052">
        <w:rPr>
          <w:rFonts w:ascii="Times New Roman" w:eastAsiaTheme="minorEastAsia" w:hAnsi="Times New Roman" w:cs="Times New Roman"/>
          <w:b/>
          <w:sz w:val="24"/>
          <w:szCs w:val="24"/>
        </w:rPr>
        <w:t xml:space="preserve">  los intervalos de confianza</w:t>
      </w:r>
    </w:p>
    <w:p w:rsidR="00201FE3" w:rsidRDefault="00905311" w:rsidP="00F9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2052">
        <w:rPr>
          <w:rFonts w:ascii="Times New Roman" w:eastAsiaTheme="minorEastAsia" w:hAnsi="Times New Roman" w:cs="Times New Roman"/>
          <w:sz w:val="24"/>
          <w:szCs w:val="24"/>
        </w:rPr>
        <w:t xml:space="preserve">El valor de </w:t>
      </w:r>
      <w:r w:rsidRPr="00C7754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Pr="00C22052">
        <w:rPr>
          <w:rFonts w:ascii="Times New Roman" w:eastAsiaTheme="minorEastAsia" w:hAnsi="Times New Roman" w:cs="Times New Roman"/>
          <w:sz w:val="24"/>
          <w:szCs w:val="24"/>
        </w:rPr>
        <w:t xml:space="preserve"> muestra la probabilidad de obtener un valor dado o uno más extremo, </w:t>
      </w:r>
      <w:r w:rsidR="0042625F">
        <w:rPr>
          <w:rFonts w:ascii="Times New Roman" w:eastAsiaTheme="minorEastAsia" w:hAnsi="Times New Roman" w:cs="Times New Roman"/>
          <w:sz w:val="24"/>
          <w:szCs w:val="24"/>
        </w:rPr>
        <w:t>si la hipótesis nula es verdadera</w:t>
      </w:r>
      <w:r w:rsidR="005E172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73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18E6">
        <w:rPr>
          <w:rFonts w:ascii="Times New Roman" w:eastAsiaTheme="minorEastAsia" w:hAnsi="Times New Roman" w:cs="Times New Roman"/>
          <w:sz w:val="24"/>
          <w:szCs w:val="24"/>
        </w:rPr>
        <w:t>El</w:t>
      </w:r>
      <w:r w:rsidR="00F77315">
        <w:rPr>
          <w:rFonts w:ascii="Times New Roman" w:eastAsiaTheme="minorEastAsia" w:hAnsi="Times New Roman" w:cs="Times New Roman"/>
          <w:sz w:val="24"/>
          <w:szCs w:val="24"/>
        </w:rPr>
        <w:t xml:space="preserve"> valor de </w:t>
      </w:r>
      <w:r w:rsidR="00F77315" w:rsidRPr="00603E01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F77315">
        <w:rPr>
          <w:rFonts w:ascii="Times New Roman" w:eastAsiaTheme="minorEastAsia" w:hAnsi="Times New Roman" w:cs="Times New Roman"/>
          <w:sz w:val="24"/>
          <w:szCs w:val="24"/>
        </w:rPr>
        <w:t xml:space="preserve">, dado un determinado valor de </w:t>
      </w:r>
      <w:r w:rsidR="003A10F5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9B18E6" w:rsidRPr="00603E0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B18E6">
        <w:rPr>
          <w:rFonts w:ascii="Times New Roman" w:eastAsiaTheme="minorEastAsia" w:hAnsi="Times New Roman" w:cs="Times New Roman"/>
          <w:sz w:val="24"/>
          <w:szCs w:val="24"/>
        </w:rPr>
        <w:t xml:space="preserve">disminuye a medida en que los </w:t>
      </w:r>
      <w:proofErr w:type="spellStart"/>
      <w:r w:rsidR="009B18E6">
        <w:rPr>
          <w:rFonts w:ascii="Times New Roman" w:eastAsiaTheme="minorEastAsia" w:hAnsi="Times New Roman" w:cs="Times New Roman"/>
          <w:sz w:val="24"/>
          <w:szCs w:val="24"/>
        </w:rPr>
        <w:t>gl</w:t>
      </w:r>
      <w:proofErr w:type="spellEnd"/>
      <w:r w:rsidR="009B18E6">
        <w:rPr>
          <w:rFonts w:ascii="Times New Roman" w:eastAsiaTheme="minorEastAsia" w:hAnsi="Times New Roman" w:cs="Times New Roman"/>
          <w:sz w:val="24"/>
          <w:szCs w:val="24"/>
        </w:rPr>
        <w:t xml:space="preserve"> aumentan.</w:t>
      </w:r>
    </w:p>
    <w:p w:rsidR="009B18E6" w:rsidRDefault="009B18E6" w:rsidP="00F9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9B18E6" w:rsidRDefault="009B18E6" w:rsidP="00F9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ǀt</w:t>
      </w:r>
      <w:r w:rsidRPr="009B18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=50ǀ &gt; 2): 0.0509</w:t>
      </w:r>
    </w:p>
    <w:p w:rsidR="009B18E6" w:rsidRPr="00C22052" w:rsidRDefault="009B18E6" w:rsidP="00F9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ǀt</w:t>
      </w:r>
      <w:r w:rsidRPr="009B18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=10ǀ &gt; 2): 0.0734</w:t>
      </w:r>
    </w:p>
    <w:p w:rsidR="008E7400" w:rsidRDefault="0097731E" w:rsidP="00132497">
      <w:pPr>
        <w:autoSpaceDE w:val="0"/>
        <w:autoSpaceDN w:val="0"/>
        <w:adjustRightInd w:val="0"/>
        <w:spacing w:after="0"/>
        <w:jc w:val="both"/>
      </w:pPr>
      <w:r w:rsidRPr="00C22052">
        <w:rPr>
          <w:rFonts w:ascii="Times New Roman" w:eastAsiaTheme="minorEastAsia" w:hAnsi="Times New Roman" w:cs="Times New Roman"/>
          <w:sz w:val="24"/>
          <w:szCs w:val="24"/>
        </w:rPr>
        <w:lastRenderedPageBreak/>
        <w:t>Un intervalo de confianza de 95% para una media significa que si repetimos el proceso de estimación sobre muchas muestras de la población, habría 95% de probabilidad de que este intervalo de confianza</w:t>
      </w:r>
      <w:r w:rsidR="00A1380C" w:rsidRPr="00C22052">
        <w:rPr>
          <w:rFonts w:ascii="Times New Roman" w:eastAsiaTheme="minorEastAsia" w:hAnsi="Times New Roman" w:cs="Times New Roman"/>
          <w:sz w:val="24"/>
          <w:szCs w:val="24"/>
        </w:rPr>
        <w:t xml:space="preserve"> sea uno de los que</w:t>
      </w:r>
      <w:r w:rsidRPr="00C22052">
        <w:rPr>
          <w:rFonts w:ascii="Times New Roman" w:eastAsiaTheme="minorEastAsia" w:hAnsi="Times New Roman" w:cs="Times New Roman"/>
          <w:sz w:val="24"/>
          <w:szCs w:val="24"/>
        </w:rPr>
        <w:t xml:space="preserve"> contenga el verdad</w:t>
      </w:r>
      <w:r w:rsidR="00A6013E">
        <w:rPr>
          <w:rFonts w:ascii="Times New Roman" w:eastAsiaTheme="minorEastAsia" w:hAnsi="Times New Roman" w:cs="Times New Roman"/>
          <w:sz w:val="24"/>
          <w:szCs w:val="24"/>
        </w:rPr>
        <w:t>ero valor del parámetro</w:t>
      </w:r>
      <w:r w:rsidR="006556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601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7400" w:rsidRDefault="008E7400" w:rsidP="008E7400">
      <w:pPr>
        <w:autoSpaceDE w:val="0"/>
        <w:autoSpaceDN w:val="0"/>
        <w:adjustRightInd w:val="0"/>
        <w:spacing w:after="0" w:line="240" w:lineRule="auto"/>
      </w:pPr>
    </w:p>
    <w:p w:rsidR="0065560A" w:rsidRPr="0065560A" w:rsidRDefault="0065560A" w:rsidP="006556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453A8" w:rsidRDefault="00F9131F" w:rsidP="00B216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9131F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631074" w:rsidRPr="00F9131F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287B5F" w:rsidRPr="00F9131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31074" w:rsidRPr="00F9131F">
        <w:rPr>
          <w:rFonts w:ascii="Times New Roman" w:eastAsiaTheme="minorEastAsia" w:hAnsi="Times New Roman" w:cs="Times New Roman"/>
          <w:b/>
          <w:sz w:val="24"/>
          <w:szCs w:val="24"/>
        </w:rPr>
        <w:t>ANOVA</w:t>
      </w:r>
    </w:p>
    <w:p w:rsidR="00F9131F" w:rsidRPr="00F9131F" w:rsidRDefault="00F9131F" w:rsidP="00B216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2.1 </w:t>
      </w:r>
      <w:r w:rsidR="00C71948">
        <w:rPr>
          <w:rFonts w:ascii="Times New Roman" w:eastAsiaTheme="minorEastAsia" w:hAnsi="Times New Roman" w:cs="Times New Roman"/>
          <w:b/>
          <w:sz w:val="24"/>
          <w:szCs w:val="24"/>
        </w:rPr>
        <w:t>La distribución F</w:t>
      </w:r>
    </w:p>
    <w:p w:rsidR="008E7400" w:rsidRDefault="00631074" w:rsidP="00132497">
      <w:pPr>
        <w:autoSpaceDE w:val="0"/>
        <w:autoSpaceDN w:val="0"/>
        <w:adjustRightInd w:val="0"/>
        <w:spacing w:after="0"/>
        <w:jc w:val="both"/>
      </w:pPr>
      <w:r w:rsidRPr="00D26D16">
        <w:rPr>
          <w:rFonts w:ascii="Times New Roman" w:eastAsiaTheme="minorEastAsia" w:hAnsi="Times New Roman" w:cs="Times New Roman"/>
          <w:sz w:val="24"/>
          <w:szCs w:val="24"/>
        </w:rPr>
        <w:t>ANOVA (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Analysis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Variance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>) es un grupo de pruebas</w:t>
      </w:r>
      <w:r w:rsidR="00287B5F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que permiten investigar las diferencias sobre cualquier cantidad de grupos (</w:t>
      </w:r>
      <w:r w:rsidR="0065560A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w:r w:rsidR="00287B5F" w:rsidRPr="00D26D16">
        <w:rPr>
          <w:rFonts w:ascii="Times New Roman" w:eastAsiaTheme="minorEastAsia" w:hAnsi="Times New Roman" w:cs="Times New Roman"/>
          <w:sz w:val="24"/>
          <w:szCs w:val="24"/>
        </w:rPr>
        <w:t>&gt;2) que se definen por una o más variables categóricas</w:t>
      </w:r>
      <w:r w:rsidR="00615907" w:rsidRPr="00D26D16">
        <w:rPr>
          <w:rFonts w:ascii="Times New Roman" w:eastAsiaTheme="minorEastAsia" w:hAnsi="Times New Roman" w:cs="Times New Roman"/>
          <w:sz w:val="24"/>
          <w:szCs w:val="24"/>
        </w:rPr>
        <w:t>. Es un tipo de regresión lineal.</w:t>
      </w:r>
      <w:r w:rsidR="00F9131F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Históricamente ANOVA se utilizó</w:t>
      </w:r>
      <w:r w:rsidR="00C22052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para investigación experimental, mientras que las regresiones se usaron en investigaciones de correlacion</w:t>
      </w:r>
      <w:r w:rsidR="0021754E">
        <w:rPr>
          <w:rFonts w:ascii="Times New Roman" w:eastAsiaTheme="minorEastAsia" w:hAnsi="Times New Roman" w:cs="Times New Roman"/>
          <w:sz w:val="24"/>
          <w:szCs w:val="24"/>
        </w:rPr>
        <w:t>es basadas en observaciones (</w:t>
      </w:r>
      <w:proofErr w:type="spellStart"/>
      <w:r w:rsidR="0021754E">
        <w:rPr>
          <w:rFonts w:ascii="Times New Roman" w:eastAsiaTheme="minorEastAsia" w:hAnsi="Times New Roman" w:cs="Times New Roman"/>
          <w:sz w:val="24"/>
          <w:szCs w:val="24"/>
        </w:rPr>
        <w:t>ej</w:t>
      </w:r>
      <w:proofErr w:type="spellEnd"/>
      <w:r w:rsidR="0021754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C22052" w:rsidRPr="00D26D16">
        <w:rPr>
          <w:rFonts w:ascii="Times New Roman" w:eastAsiaTheme="minorEastAsia" w:hAnsi="Times New Roman" w:cs="Times New Roman"/>
          <w:sz w:val="24"/>
          <w:szCs w:val="24"/>
        </w:rPr>
        <w:t>corpus).</w:t>
      </w:r>
      <w:r w:rsidR="008E7400" w:rsidRPr="008E7400">
        <w:t xml:space="preserve"> </w:t>
      </w:r>
    </w:p>
    <w:p w:rsidR="00C22052" w:rsidRPr="00D26D16" w:rsidRDefault="00C22052" w:rsidP="00D26D16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9131F" w:rsidRDefault="00F9131F" w:rsidP="00D26D16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Las versiones no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paramétricas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del test son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Kruskal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-Wallis </w:t>
      </w:r>
      <w:r w:rsidR="00D26D16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ANOVA no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paramétrica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basada en permutación o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bootstrapping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B6664" w:rsidRDefault="004B6664" w:rsidP="00D26D16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1948" w:rsidRDefault="004B6664" w:rsidP="0021754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6664">
        <w:rPr>
          <w:rFonts w:ascii="Times New Roman" w:eastAsiaTheme="minorEastAsia" w:hAnsi="Times New Roman" w:cs="Times New Roman"/>
          <w:sz w:val="24"/>
          <w:szCs w:val="24"/>
        </w:rPr>
        <w:t xml:space="preserve">La distribución sobre la que se basa ANOVA se denomina F y fue creada por Fisher. </w:t>
      </w:r>
      <w:r w:rsidR="00C71948">
        <w:rPr>
          <w:rFonts w:ascii="Times New Roman" w:eastAsiaTheme="minorEastAsia" w:hAnsi="Times New Roman" w:cs="Times New Roman"/>
          <w:sz w:val="24"/>
          <w:szCs w:val="24"/>
        </w:rPr>
        <w:t xml:space="preserve">La distribución F es una familia de distribuciones determinadas por los grados de libertad que moldean la dispersión de la curva. Es una distribución asimétrica que comienza en cero (x=0; y=0) ya que al ser el </w:t>
      </w:r>
      <w:r w:rsidR="00C71948">
        <w:rPr>
          <w:rFonts w:ascii="Times New Roman" w:eastAsiaTheme="minorEastAsia" w:hAnsi="Times New Roman" w:cs="Times New Roman"/>
          <w:sz w:val="24"/>
          <w:szCs w:val="24"/>
        </w:rPr>
        <w:lastRenderedPageBreak/>
        <w:t>resultado de una razón no puede ser cero ni menor de cero el valor de F. No hay valores de F negativos.</w:t>
      </w:r>
      <w:r w:rsidR="009C29D3">
        <w:rPr>
          <w:rFonts w:ascii="Times New Roman" w:eastAsiaTheme="minorEastAsia" w:hAnsi="Times New Roman" w:cs="Times New Roman"/>
          <w:sz w:val="24"/>
          <w:szCs w:val="24"/>
        </w:rPr>
        <w:t xml:space="preserve"> En la figura, </w:t>
      </w:r>
      <w:r w:rsidR="00CA2F6F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9C29D3">
        <w:rPr>
          <w:rFonts w:ascii="Times New Roman" w:eastAsiaTheme="minorEastAsia" w:hAnsi="Times New Roman" w:cs="Times New Roman"/>
          <w:sz w:val="24"/>
          <w:szCs w:val="24"/>
        </w:rPr>
        <w:t>a línea de puntos corresponde a una distribución menos densa que la línea sólida</w:t>
      </w:r>
      <w:r w:rsidR="00CA2F6F">
        <w:rPr>
          <w:rFonts w:ascii="Times New Roman" w:eastAsiaTheme="minorEastAsia" w:hAnsi="Times New Roman" w:cs="Times New Roman"/>
          <w:sz w:val="24"/>
          <w:szCs w:val="24"/>
        </w:rPr>
        <w:t>, esto se debe a que la primera tiene más grados de libertad.</w:t>
      </w:r>
    </w:p>
    <w:p w:rsidR="00C71948" w:rsidRDefault="00DA1188" w:rsidP="00C719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902075" cy="2913380"/>
            <wp:effectExtent l="19050" t="0" r="3175" b="0"/>
            <wp:docPr id="8" name="Imagen 4" descr="C:\Users\Mercedes\Desktop\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cedes\Desktop\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00" w:rsidRDefault="008E7400" w:rsidP="005D51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B6664" w:rsidRPr="005D5171" w:rsidRDefault="004B6664" w:rsidP="005D51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valor del parámetro estadístico F (F-</w:t>
      </w:r>
      <w:r w:rsidRPr="005D5171">
        <w:rPr>
          <w:rFonts w:ascii="Times New Roman" w:eastAsiaTheme="minorEastAsia" w:hAnsi="Times New Roman" w:cs="Times New Roman"/>
          <w:sz w:val="24"/>
          <w:szCs w:val="24"/>
        </w:rPr>
        <w:t xml:space="preserve">ratio) se define como la razón entre el promedio de la variabilidad entre los grupos y la variabilidad </w:t>
      </w:r>
      <w:proofErr w:type="spellStart"/>
      <w:r w:rsidRPr="005D5171">
        <w:rPr>
          <w:rFonts w:ascii="Times New Roman" w:eastAsiaTheme="minorEastAsia" w:hAnsi="Times New Roman" w:cs="Times New Roman"/>
          <w:sz w:val="24"/>
          <w:szCs w:val="24"/>
        </w:rPr>
        <w:t>intragrupo</w:t>
      </w:r>
      <w:proofErr w:type="spellEnd"/>
      <w:r w:rsidR="00597079" w:rsidRPr="005D51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7079" w:rsidRPr="005D5171" w:rsidRDefault="00597079" w:rsidP="005D5171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4B6664" w:rsidRDefault="00597079" w:rsidP="005D5171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MinionPro-Regular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eastAsia="MinionPro-Regular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varianza entre grupos</m:t>
              </m:r>
            </m:num>
            <m:den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varianza intra grupos</m:t>
              </m:r>
            </m:den>
          </m:f>
        </m:oMath>
      </m:oMathPara>
    </w:p>
    <w:p w:rsidR="00132497" w:rsidRPr="005D5171" w:rsidRDefault="00132497" w:rsidP="005D5171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</w:p>
    <w:p w:rsidR="004B6664" w:rsidRDefault="00597079" w:rsidP="005D5171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5D5171">
        <w:rPr>
          <w:rFonts w:ascii="Times New Roman" w:eastAsia="MinionPro-Regular" w:hAnsi="Times New Roman" w:cs="Times New Roman"/>
          <w:sz w:val="24"/>
          <w:szCs w:val="24"/>
        </w:rPr>
        <w:t>En ANOVA l</w:t>
      </w:r>
      <w:r w:rsidR="004B6664" w:rsidRPr="005D5171">
        <w:rPr>
          <w:rFonts w:ascii="Times New Roman" w:eastAsia="MinionPro-Regular" w:hAnsi="Times New Roman" w:cs="Times New Roman"/>
          <w:sz w:val="24"/>
          <w:szCs w:val="24"/>
        </w:rPr>
        <w:t xml:space="preserve">os grados de libertad </w:t>
      </w:r>
      <w:r w:rsidR="00823113">
        <w:rPr>
          <w:rFonts w:ascii="Times New Roman" w:eastAsia="MinionPro-Regular" w:hAnsi="Times New Roman" w:cs="Times New Roman"/>
          <w:sz w:val="24"/>
          <w:szCs w:val="24"/>
        </w:rPr>
        <w:t>son tres</w:t>
      </w:r>
      <w:r w:rsidRPr="005D5171">
        <w:rPr>
          <w:rFonts w:ascii="Times New Roman" w:eastAsia="MinionPro-Regular" w:hAnsi="Times New Roman" w:cs="Times New Roman"/>
          <w:sz w:val="24"/>
          <w:szCs w:val="24"/>
        </w:rPr>
        <w:t xml:space="preserve"> valores </w:t>
      </w:r>
      <w:r w:rsidR="005D5171">
        <w:rPr>
          <w:rFonts w:ascii="Times New Roman" w:eastAsia="MinionPro-Regular" w:hAnsi="Times New Roman" w:cs="Times New Roman"/>
          <w:sz w:val="24"/>
          <w:szCs w:val="24"/>
        </w:rPr>
        <w:t>(</w:t>
      </w:r>
      <w:r w:rsidR="00823113">
        <w:rPr>
          <w:rFonts w:ascii="Times New Roman" w:eastAsia="MinionPro-Regular" w:hAnsi="Times New Roman" w:cs="Times New Roman"/>
          <w:sz w:val="24"/>
          <w:szCs w:val="24"/>
        </w:rPr>
        <w:t>total,</w:t>
      </w:r>
      <w:r w:rsidR="00761548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5D5171">
        <w:rPr>
          <w:rFonts w:ascii="Times New Roman" w:eastAsia="MinionPro-Regular" w:hAnsi="Times New Roman" w:cs="Times New Roman"/>
          <w:sz w:val="24"/>
          <w:szCs w:val="24"/>
        </w:rPr>
        <w:t xml:space="preserve">entre e </w:t>
      </w:r>
      <w:proofErr w:type="spellStart"/>
      <w:r w:rsidR="005D5171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="005D5171">
        <w:rPr>
          <w:rFonts w:ascii="Times New Roman" w:eastAsia="MinionPro-Regular" w:hAnsi="Times New Roman" w:cs="Times New Roman"/>
          <w:sz w:val="24"/>
          <w:szCs w:val="24"/>
        </w:rPr>
        <w:t>)</w:t>
      </w:r>
      <w:r w:rsidRPr="005D5171">
        <w:rPr>
          <w:rFonts w:ascii="Times New Roman" w:eastAsia="MinionPro-Regular" w:hAnsi="Times New Roman" w:cs="Times New Roman"/>
          <w:sz w:val="24"/>
          <w:szCs w:val="24"/>
        </w:rPr>
        <w:t xml:space="preserve"> y </w:t>
      </w:r>
      <w:r w:rsidR="004B6664" w:rsidRPr="005D5171">
        <w:rPr>
          <w:rFonts w:ascii="Times New Roman" w:eastAsia="MinionPro-Regular" w:hAnsi="Times New Roman" w:cs="Times New Roman"/>
          <w:sz w:val="24"/>
          <w:szCs w:val="24"/>
        </w:rPr>
        <w:t>se</w:t>
      </w:r>
      <w:r w:rsidR="005D5171">
        <w:rPr>
          <w:rFonts w:ascii="Times New Roman" w:eastAsia="MinionPro-Regular" w:hAnsi="Times New Roman" w:cs="Times New Roman"/>
          <w:sz w:val="24"/>
          <w:szCs w:val="24"/>
        </w:rPr>
        <w:t xml:space="preserve"> calculan a partir del valor </w:t>
      </w:r>
      <w:r w:rsidR="005D5171" w:rsidRPr="005D5171">
        <w:rPr>
          <w:rFonts w:ascii="Times New Roman" w:eastAsia="MinionPro-Regular" w:hAnsi="Times New Roman" w:cs="Times New Roman"/>
          <w:i/>
          <w:sz w:val="24"/>
          <w:szCs w:val="24"/>
        </w:rPr>
        <w:t>k</w:t>
      </w:r>
      <w:r w:rsidR="005D5171">
        <w:rPr>
          <w:rFonts w:ascii="Times New Roman" w:eastAsia="MinionPro-Regular" w:hAnsi="Times New Roman" w:cs="Times New Roman"/>
          <w:sz w:val="24"/>
          <w:szCs w:val="24"/>
        </w:rPr>
        <w:t xml:space="preserve"> (cantidad de grupos) y </w:t>
      </w:r>
      <w:r w:rsidR="005D5171" w:rsidRPr="005D5171">
        <w:rPr>
          <w:rFonts w:ascii="Times New Roman" w:eastAsia="MinionPro-Regular" w:hAnsi="Times New Roman" w:cs="Times New Roman"/>
          <w:i/>
          <w:sz w:val="24"/>
          <w:szCs w:val="24"/>
        </w:rPr>
        <w:t xml:space="preserve">n </w:t>
      </w:r>
      <w:r w:rsidR="005D5171">
        <w:rPr>
          <w:rFonts w:ascii="Times New Roman" w:eastAsia="MinionPro-Regular" w:hAnsi="Times New Roman" w:cs="Times New Roman"/>
          <w:sz w:val="24"/>
          <w:szCs w:val="24"/>
        </w:rPr>
        <w:t>(cantidad de observaciones)</w:t>
      </w:r>
    </w:p>
    <w:p w:rsidR="005D5171" w:rsidRDefault="005D5171" w:rsidP="005D5171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823113" w:rsidRPr="00F77315" w:rsidRDefault="00823113" w:rsidP="00823113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Grados de libertad total</w:t>
      </w:r>
      <w:r w:rsidRPr="00F77315">
        <w:rPr>
          <w:rFonts w:ascii="Times New Roman" w:hAnsi="Times New Roman" w:cs="Times New Roman"/>
          <w:sz w:val="24"/>
          <w:szCs w:val="24"/>
        </w:rPr>
        <w:t xml:space="preserve"> </w:t>
      </w:r>
      <w:r w:rsidRPr="00F773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823113" w:rsidRPr="005D5171" w:rsidRDefault="00823113" w:rsidP="005D5171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597079" w:rsidRPr="005D5171" w:rsidRDefault="00597079" w:rsidP="005D517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5171">
        <w:rPr>
          <w:rFonts w:ascii="Times New Roman" w:hAnsi="Times New Roman" w:cs="Times New Roman"/>
          <w:sz w:val="24"/>
          <w:szCs w:val="24"/>
        </w:rPr>
        <w:t xml:space="preserve">Grados de libertad entre </w:t>
      </w:r>
      <w:r w:rsidR="00823113">
        <w:rPr>
          <w:rFonts w:ascii="Times New Roman" w:hAnsi="Times New Roman" w:cs="Times New Roman"/>
          <w:sz w:val="24"/>
          <w:szCs w:val="24"/>
        </w:rPr>
        <w:t>(grupo)</w:t>
      </w:r>
      <w:r w:rsidR="005D5171" w:rsidRPr="005D5171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5D51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079" w:rsidRDefault="00597079" w:rsidP="005D517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3113" w:rsidRPr="005D5171" w:rsidRDefault="00823113" w:rsidP="005D517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Grados de libertad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(error)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F9131F" w:rsidRPr="00F77315" w:rsidRDefault="00F9131F" w:rsidP="00C220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D5171" w:rsidRDefault="005D5171" w:rsidP="00C220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2052" w:rsidRPr="005D5171" w:rsidRDefault="005D5171" w:rsidP="00C220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D5171">
        <w:rPr>
          <w:rFonts w:ascii="Times New Roman" w:eastAsiaTheme="minorEastAsia" w:hAnsi="Times New Roman" w:cs="Times New Roman"/>
          <w:b/>
          <w:sz w:val="24"/>
          <w:szCs w:val="24"/>
        </w:rPr>
        <w:t xml:space="preserve">2.2 </w:t>
      </w:r>
      <w:r w:rsidR="00C22052" w:rsidRPr="005D5171">
        <w:rPr>
          <w:rFonts w:ascii="Times New Roman" w:eastAsiaTheme="minorEastAsia" w:hAnsi="Times New Roman" w:cs="Times New Roman"/>
          <w:b/>
          <w:sz w:val="24"/>
          <w:szCs w:val="24"/>
        </w:rPr>
        <w:t>Tipos de ANOVA:</w:t>
      </w:r>
    </w:p>
    <w:p w:rsidR="00D26D16" w:rsidRDefault="00D26D16" w:rsidP="00D26D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5907" w:rsidRDefault="00C22052" w:rsidP="00D26D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2A3255">
        <w:rPr>
          <w:rFonts w:ascii="Times New Roman" w:eastAsiaTheme="minorEastAsia" w:hAnsi="Times New Roman" w:cs="Times New Roman"/>
          <w:sz w:val="24"/>
          <w:szCs w:val="24"/>
        </w:rPr>
        <w:t>1.</w:t>
      </w:r>
      <w:r w:rsidRPr="002A3255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615907" w:rsidRPr="00D26D16">
        <w:rPr>
          <w:rFonts w:ascii="Times New Roman" w:hAnsi="Times New Roman" w:cs="Times New Roman"/>
          <w:b/>
          <w:sz w:val="24"/>
          <w:szCs w:val="24"/>
        </w:rPr>
        <w:t>ANOVA</w:t>
      </w:r>
      <w:r w:rsidR="00B84420" w:rsidRPr="00D26D16">
        <w:rPr>
          <w:rFonts w:ascii="Times New Roman" w:hAnsi="Times New Roman" w:cs="Times New Roman"/>
          <w:b/>
          <w:sz w:val="24"/>
          <w:szCs w:val="24"/>
        </w:rPr>
        <w:t xml:space="preserve"> de un factor (independiente):</w:t>
      </w:r>
      <w:r w:rsidR="00615907" w:rsidRPr="002A3255">
        <w:rPr>
          <w:rFonts w:ascii="Times New Roman" w:eastAsia="MinionPro-Regular" w:hAnsi="Times New Roman" w:cs="Times New Roman"/>
          <w:sz w:val="24"/>
          <w:szCs w:val="24"/>
        </w:rPr>
        <w:t xml:space="preserve"> se usa en contextos similares a los de los </w:t>
      </w:r>
      <w:r w:rsidR="00615907" w:rsidRPr="00B84420">
        <w:rPr>
          <w:rFonts w:ascii="Times New Roman" w:eastAsia="MinionPro-Regular" w:hAnsi="Times New Roman" w:cs="Times New Roman"/>
          <w:i/>
          <w:sz w:val="24"/>
          <w:szCs w:val="24"/>
        </w:rPr>
        <w:t>t</w:t>
      </w:r>
      <w:r w:rsidR="00B84420">
        <w:rPr>
          <w:rFonts w:ascii="Times New Roman" w:eastAsia="MinionPro-Regular" w:hAnsi="Times New Roman" w:cs="Times New Roman"/>
          <w:sz w:val="24"/>
          <w:szCs w:val="24"/>
        </w:rPr>
        <w:t>-</w:t>
      </w:r>
      <w:r w:rsidR="00615907" w:rsidRPr="002A3255">
        <w:rPr>
          <w:rFonts w:ascii="Times New Roman" w:eastAsia="MinionPro-Regular" w:hAnsi="Times New Roman" w:cs="Times New Roman"/>
          <w:sz w:val="24"/>
          <w:szCs w:val="24"/>
        </w:rPr>
        <w:t>test independientes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 xml:space="preserve"> pero para comparación de más de dos grupos</w:t>
      </w:r>
    </w:p>
    <w:p w:rsidR="00D26D16" w:rsidRDefault="00D26D16" w:rsidP="00D26D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2A3255" w:rsidRDefault="00C22052" w:rsidP="00D26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3255">
        <w:rPr>
          <w:rFonts w:ascii="Times New Roman" w:hAnsi="Times New Roman" w:cs="Times New Roman"/>
          <w:sz w:val="24"/>
          <w:szCs w:val="24"/>
        </w:rPr>
        <w:t xml:space="preserve">2. </w:t>
      </w:r>
      <w:r w:rsidR="00615907" w:rsidRPr="00D26D16">
        <w:rPr>
          <w:rFonts w:ascii="Times New Roman" w:hAnsi="Times New Roman" w:cs="Times New Roman"/>
          <w:b/>
          <w:sz w:val="24"/>
          <w:szCs w:val="24"/>
        </w:rPr>
        <w:t xml:space="preserve">ANOVA </w:t>
      </w:r>
      <w:r w:rsidR="00B84420" w:rsidRPr="00D26D16">
        <w:rPr>
          <w:rFonts w:ascii="Times New Roman" w:hAnsi="Times New Roman" w:cs="Times New Roman"/>
          <w:b/>
          <w:sz w:val="24"/>
          <w:szCs w:val="24"/>
        </w:rPr>
        <w:t>factorial (independiente):</w:t>
      </w:r>
      <w:r w:rsidR="00B84420">
        <w:rPr>
          <w:rFonts w:ascii="Times New Roman" w:hAnsi="Times New Roman" w:cs="Times New Roman"/>
          <w:sz w:val="24"/>
          <w:szCs w:val="24"/>
        </w:rPr>
        <w:t xml:space="preserve"> </w:t>
      </w:r>
      <w:r w:rsidR="00615907" w:rsidRPr="002A3255">
        <w:rPr>
          <w:rFonts w:ascii="Times New Roman" w:hAnsi="Times New Roman" w:cs="Times New Roman"/>
          <w:sz w:val="24"/>
          <w:szCs w:val="24"/>
        </w:rPr>
        <w:t>cuando hay dos o más variables categóricas independientes</w:t>
      </w:r>
    </w:p>
    <w:p w:rsidR="00D26D16" w:rsidRDefault="00D26D16" w:rsidP="00D26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7B5F" w:rsidRDefault="00C22052" w:rsidP="00BA55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3255">
        <w:rPr>
          <w:rFonts w:ascii="Times New Roman" w:hAnsi="Times New Roman" w:cs="Times New Roman"/>
          <w:sz w:val="24"/>
          <w:szCs w:val="24"/>
        </w:rPr>
        <w:t xml:space="preserve">3. </w:t>
      </w:r>
      <w:r w:rsidR="00D26D16" w:rsidRPr="00D26D16">
        <w:rPr>
          <w:rFonts w:ascii="Times New Roman" w:hAnsi="Times New Roman" w:cs="Times New Roman"/>
          <w:b/>
          <w:sz w:val="24"/>
          <w:szCs w:val="24"/>
        </w:rPr>
        <w:t>ANOVA</w:t>
      </w:r>
      <w:r w:rsidR="00B84420" w:rsidRPr="00D26D16">
        <w:rPr>
          <w:rFonts w:ascii="Times New Roman" w:hAnsi="Times New Roman" w:cs="Times New Roman"/>
          <w:b/>
          <w:sz w:val="24"/>
          <w:szCs w:val="24"/>
        </w:rPr>
        <w:t xml:space="preserve"> de medidas repetidas o mixta</w:t>
      </w:r>
      <w:r w:rsidR="00B84420">
        <w:rPr>
          <w:rFonts w:ascii="Times New Roman" w:hAnsi="Times New Roman" w:cs="Times New Roman"/>
          <w:sz w:val="24"/>
          <w:szCs w:val="24"/>
        </w:rPr>
        <w:t>:</w:t>
      </w:r>
      <w:r w:rsidR="00615907" w:rsidRPr="002A3255">
        <w:rPr>
          <w:rFonts w:ascii="Times New Roman" w:eastAsia="MinionPro-Regular" w:hAnsi="Times New Roman" w:cs="Times New Roman"/>
          <w:sz w:val="24"/>
          <w:szCs w:val="24"/>
        </w:rPr>
        <w:t xml:space="preserve"> en los mismos contextos 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 xml:space="preserve">en los </w:t>
      </w:r>
      <w:r w:rsidR="00615907" w:rsidRPr="002A3255">
        <w:rPr>
          <w:rFonts w:ascii="Times New Roman" w:eastAsia="MinionPro-Regular" w:hAnsi="Times New Roman" w:cs="Times New Roman"/>
          <w:sz w:val="24"/>
          <w:szCs w:val="24"/>
        </w:rPr>
        <w:t>que se usa</w:t>
      </w:r>
      <w:r w:rsidR="00B87C4E" w:rsidRPr="002A3255">
        <w:rPr>
          <w:rFonts w:ascii="Times New Roman" w:eastAsia="MinionPro-Regular" w:hAnsi="Times New Roman" w:cs="Times New Roman"/>
          <w:sz w:val="24"/>
          <w:szCs w:val="24"/>
        </w:rPr>
        <w:t>n los anteriores pero cuando las obser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>vaciones no son independientes (</w:t>
      </w:r>
      <w:r w:rsidR="00B87C4E" w:rsidRPr="002A3255">
        <w:rPr>
          <w:rFonts w:ascii="Times New Roman" w:eastAsia="MinionPro-Regular" w:hAnsi="Times New Roman" w:cs="Times New Roman"/>
          <w:sz w:val="24"/>
          <w:szCs w:val="24"/>
        </w:rPr>
        <w:t>un sujeto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B87C4E" w:rsidRPr="002A3255">
        <w:rPr>
          <w:rFonts w:ascii="Times New Roman" w:eastAsia="MinionPro-Regular" w:hAnsi="Times New Roman" w:cs="Times New Roman"/>
          <w:sz w:val="24"/>
          <w:szCs w:val="24"/>
        </w:rPr>
        <w:t>es evaluado más de una vez o el estímulo es repetido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>)</w:t>
      </w:r>
      <w:r w:rsidR="00B87C4E" w:rsidRPr="002A3255">
        <w:rPr>
          <w:rFonts w:ascii="Times New Roman" w:eastAsia="MinionPro-Regular" w:hAnsi="Times New Roman" w:cs="Times New Roman"/>
          <w:sz w:val="24"/>
          <w:szCs w:val="24"/>
        </w:rPr>
        <w:t>. Considera la variación individual</w:t>
      </w:r>
      <w:r w:rsidR="00D26D16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496DB8" w:rsidRPr="00496DB8" w:rsidRDefault="00496DB8" w:rsidP="00BA55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D16" w:rsidRPr="00D26D16" w:rsidRDefault="00D26D16" w:rsidP="00BA55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26D16">
        <w:rPr>
          <w:rFonts w:ascii="Times New Roman" w:eastAsiaTheme="minorEastAsia" w:hAnsi="Times New Roman" w:cs="Times New Roman"/>
          <w:sz w:val="24"/>
          <w:szCs w:val="24"/>
        </w:rPr>
        <w:lastRenderedPageBreak/>
        <w:t>Existen</w:t>
      </w:r>
      <w:r w:rsidR="002A3255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dos tipos de dis</w:t>
      </w:r>
      <w:r w:rsidRPr="00D26D16">
        <w:rPr>
          <w:rFonts w:ascii="Times New Roman" w:eastAsiaTheme="minorEastAsia" w:hAnsi="Times New Roman" w:cs="Times New Roman"/>
          <w:sz w:val="24"/>
          <w:szCs w:val="24"/>
        </w:rPr>
        <w:t xml:space="preserve">eño posibles para aplicar ANOVA: diseño entre-sujetos o diseño </w:t>
      </w:r>
      <w:proofErr w:type="spellStart"/>
      <w:r w:rsidRPr="00D26D16">
        <w:rPr>
          <w:rFonts w:ascii="Times New Roman" w:eastAsiaTheme="minorEastAsia" w:hAnsi="Times New Roman" w:cs="Times New Roman"/>
          <w:sz w:val="24"/>
          <w:szCs w:val="24"/>
        </w:rPr>
        <w:t>intra</w:t>
      </w:r>
      <w:proofErr w:type="spellEnd"/>
      <w:r w:rsidRPr="00D26D1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A3255" w:rsidRPr="00D26D16">
        <w:rPr>
          <w:rFonts w:ascii="Times New Roman" w:eastAsiaTheme="minorEastAsia" w:hAnsi="Times New Roman" w:cs="Times New Roman"/>
          <w:sz w:val="24"/>
          <w:szCs w:val="24"/>
        </w:rPr>
        <w:t>sujetos.</w:t>
      </w:r>
      <w:r w:rsidR="00F9131F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255" w:rsidRPr="00D26D16">
        <w:rPr>
          <w:rFonts w:ascii="Times New Roman" w:eastAsiaTheme="minorEastAsia" w:hAnsi="Times New Roman" w:cs="Times New Roman"/>
          <w:sz w:val="24"/>
          <w:szCs w:val="24"/>
        </w:rPr>
        <w:t>En el primer caso</w:t>
      </w:r>
      <w:r w:rsidRPr="00D26D1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A3255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0305"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w:r w:rsidR="002A3255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dos grupos de </w:t>
      </w:r>
      <w:r w:rsidR="00F818D0" w:rsidRPr="00D26D16">
        <w:rPr>
          <w:rFonts w:ascii="Times New Roman" w:eastAsiaTheme="minorEastAsia" w:hAnsi="Times New Roman" w:cs="Times New Roman"/>
          <w:sz w:val="24"/>
          <w:szCs w:val="24"/>
        </w:rPr>
        <w:t xml:space="preserve">sujetos son sometidos a diferentes condiciones experimentales, se necesita </w:t>
      </w:r>
      <w:r w:rsidRPr="00D26D16">
        <w:rPr>
          <w:rFonts w:ascii="Times New Roman" w:eastAsiaTheme="minorEastAsia" w:hAnsi="Times New Roman" w:cs="Times New Roman"/>
          <w:sz w:val="24"/>
          <w:szCs w:val="24"/>
        </w:rPr>
        <w:t>usar un ANOVA de un factor o ANOVA factorial según los tipos de variables categóricas.</w:t>
      </w:r>
    </w:p>
    <w:p w:rsidR="002A3255" w:rsidRDefault="00F818D0" w:rsidP="00BA55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0305">
        <w:rPr>
          <w:rFonts w:ascii="Times New Roman" w:eastAsiaTheme="minorEastAsia" w:hAnsi="Times New Roman" w:cs="Times New Roman"/>
          <w:sz w:val="24"/>
          <w:szCs w:val="24"/>
        </w:rPr>
        <w:t xml:space="preserve">En el diseño </w:t>
      </w:r>
      <w:proofErr w:type="spellStart"/>
      <w:r w:rsidRPr="00420305">
        <w:rPr>
          <w:rFonts w:ascii="Times New Roman" w:eastAsiaTheme="minorEastAsia" w:hAnsi="Times New Roman" w:cs="Times New Roman"/>
          <w:sz w:val="24"/>
          <w:szCs w:val="24"/>
        </w:rPr>
        <w:t>intra</w:t>
      </w:r>
      <w:proofErr w:type="spellEnd"/>
      <w:r w:rsidRPr="00420305">
        <w:rPr>
          <w:rFonts w:ascii="Times New Roman" w:eastAsiaTheme="minorEastAsia" w:hAnsi="Times New Roman" w:cs="Times New Roman"/>
          <w:sz w:val="24"/>
          <w:szCs w:val="24"/>
        </w:rPr>
        <w:t>-sujeto</w:t>
      </w:r>
      <w:r w:rsidR="0042030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los mismos sujetos son sometidos a condiciones experimentales distintas</w:t>
      </w:r>
      <w:r w:rsidR="005A5D16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o se evalúa el mismo ítem experimental varias veces</w:t>
      </w:r>
      <w:r w:rsidRPr="0042030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A5D16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Si todos los sujetos/ítems son evaluados de manera homogénea en todas las condiciones experimentales, significa que todas las variables son </w:t>
      </w:r>
      <w:proofErr w:type="spellStart"/>
      <w:r w:rsidR="005A5D16" w:rsidRPr="00420305">
        <w:rPr>
          <w:rFonts w:ascii="Times New Roman" w:eastAsiaTheme="minorEastAsia" w:hAnsi="Times New Roman" w:cs="Times New Roman"/>
          <w:sz w:val="24"/>
          <w:szCs w:val="24"/>
        </w:rPr>
        <w:t>intra</w:t>
      </w:r>
      <w:proofErr w:type="spellEnd"/>
      <w:r w:rsidR="005A5D16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-sujetos. Para este caso es necesario usar un modelo de medidas repetidas. </w:t>
      </w:r>
      <w:r w:rsidR="00420305">
        <w:rPr>
          <w:rFonts w:ascii="Times New Roman" w:eastAsiaTheme="minorEastAsia" w:hAnsi="Times New Roman" w:cs="Times New Roman"/>
          <w:sz w:val="24"/>
          <w:szCs w:val="24"/>
        </w:rPr>
        <w:t>Si</w:t>
      </w:r>
      <w:r w:rsidR="00420305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el diseño experimental incluye variables </w:t>
      </w:r>
      <w:proofErr w:type="spellStart"/>
      <w:r w:rsidR="00420305" w:rsidRPr="00420305">
        <w:rPr>
          <w:rFonts w:ascii="Times New Roman" w:eastAsiaTheme="minorEastAsia" w:hAnsi="Times New Roman" w:cs="Times New Roman"/>
          <w:sz w:val="24"/>
          <w:szCs w:val="24"/>
        </w:rPr>
        <w:t>intra</w:t>
      </w:r>
      <w:proofErr w:type="spellEnd"/>
      <w:r w:rsidR="00420305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y entre sujetos hay que usar un ANOVA</w:t>
      </w:r>
      <w:r w:rsidR="00420305">
        <w:rPr>
          <w:rFonts w:ascii="Times New Roman" w:eastAsiaTheme="minorEastAsia" w:hAnsi="Times New Roman" w:cs="Times New Roman"/>
          <w:sz w:val="24"/>
          <w:szCs w:val="24"/>
        </w:rPr>
        <w:t xml:space="preserve"> de efectos</w:t>
      </w:r>
      <w:r w:rsidR="00420305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mixto</w:t>
      </w:r>
      <w:r w:rsidR="00420305">
        <w:rPr>
          <w:rFonts w:ascii="Times New Roman" w:eastAsiaTheme="minorEastAsia" w:hAnsi="Times New Roman" w:cs="Times New Roman"/>
          <w:sz w:val="24"/>
          <w:szCs w:val="24"/>
        </w:rPr>
        <w:t>s.</w:t>
      </w:r>
      <w:r w:rsidR="00420305" w:rsidRPr="004203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761A9" w:rsidRPr="00DF780B" w:rsidRDefault="00DF780B" w:rsidP="00BA55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80B">
        <w:rPr>
          <w:rFonts w:ascii="Times New Roman" w:eastAsiaTheme="minorEastAsia" w:hAnsi="Times New Roman" w:cs="Times New Roman"/>
          <w:b/>
          <w:sz w:val="24"/>
          <w:szCs w:val="24"/>
        </w:rPr>
        <w:t>2.3</w:t>
      </w:r>
      <w:r w:rsidR="00F9131F" w:rsidRPr="00DF780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E6E09" w:rsidRPr="00DF780B">
        <w:rPr>
          <w:rFonts w:ascii="Times New Roman" w:eastAsiaTheme="minorEastAsia" w:hAnsi="Times New Roman" w:cs="Times New Roman"/>
          <w:b/>
          <w:sz w:val="24"/>
          <w:szCs w:val="24"/>
        </w:rPr>
        <w:t xml:space="preserve">Los supuestos para </w:t>
      </w:r>
      <w:r w:rsidR="00420305" w:rsidRPr="00DF780B">
        <w:rPr>
          <w:rFonts w:ascii="Times New Roman" w:hAnsi="Times New Roman" w:cs="Times New Roman"/>
          <w:b/>
          <w:sz w:val="24"/>
          <w:szCs w:val="24"/>
        </w:rPr>
        <w:t>ANOVA de un factor</w:t>
      </w:r>
      <w:r w:rsidR="00B759A0" w:rsidRPr="00DF780B">
        <w:rPr>
          <w:rFonts w:ascii="Times New Roman" w:hAnsi="Times New Roman" w:cs="Times New Roman"/>
          <w:b/>
          <w:sz w:val="24"/>
          <w:szCs w:val="24"/>
        </w:rPr>
        <w:t xml:space="preserve"> y ANOVA factorial</w:t>
      </w:r>
    </w:p>
    <w:p w:rsidR="00EE6E09" w:rsidRPr="00DF780B" w:rsidRDefault="00496DB8" w:rsidP="00BA55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DF780B">
        <w:rPr>
          <w:rFonts w:ascii="Times New Roman" w:eastAsia="MinionPro-Regular" w:hAnsi="Times New Roman" w:cs="Times New Roman"/>
          <w:sz w:val="24"/>
          <w:szCs w:val="24"/>
        </w:rPr>
        <w:t>Las observaciones son independientes</w:t>
      </w:r>
    </w:p>
    <w:p w:rsidR="00496DB8" w:rsidRPr="00DF780B" w:rsidRDefault="00496DB8" w:rsidP="00BA55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DF780B">
        <w:rPr>
          <w:rFonts w:ascii="Times New Roman" w:eastAsia="MinionPro-Regular" w:hAnsi="Times New Roman" w:cs="Times New Roman"/>
          <w:sz w:val="24"/>
          <w:szCs w:val="24"/>
        </w:rPr>
        <w:t>La variable de respuesta es de razón o intervalo</w:t>
      </w:r>
    </w:p>
    <w:p w:rsidR="00496DB8" w:rsidRPr="00DF780B" w:rsidRDefault="00496DB8" w:rsidP="00BA55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DF780B">
        <w:rPr>
          <w:rFonts w:ascii="Times New Roman" w:eastAsia="MinionPro-Regular" w:hAnsi="Times New Roman" w:cs="Times New Roman"/>
          <w:sz w:val="24"/>
          <w:szCs w:val="24"/>
        </w:rPr>
        <w:t>Cada muestra se distribuye</w:t>
      </w:r>
      <w:r w:rsidR="00DF780B" w:rsidRPr="00DF780B">
        <w:rPr>
          <w:rFonts w:ascii="Times New Roman" w:eastAsia="MinionPro-Regular" w:hAnsi="Times New Roman" w:cs="Times New Roman"/>
          <w:sz w:val="24"/>
          <w:szCs w:val="24"/>
        </w:rPr>
        <w:t xml:space="preserve"> normalmente y/o el </w:t>
      </w:r>
      <w:r w:rsidR="00DF780B" w:rsidRPr="00DF780B">
        <w:rPr>
          <w:rFonts w:ascii="Times New Roman" w:eastAsia="MinionPro-Regular" w:hAnsi="Times New Roman" w:cs="Times New Roman"/>
          <w:i/>
          <w:sz w:val="24"/>
          <w:szCs w:val="24"/>
        </w:rPr>
        <w:t>n</w:t>
      </w:r>
      <w:r w:rsidR="00DF780B" w:rsidRPr="00DF780B">
        <w:rPr>
          <w:rFonts w:ascii="Times New Roman" w:eastAsia="MinionPro-Regular" w:hAnsi="Times New Roman" w:cs="Times New Roman"/>
          <w:sz w:val="24"/>
          <w:szCs w:val="24"/>
        </w:rPr>
        <w:t xml:space="preserve"> es igual entre las muestras</w:t>
      </w:r>
    </w:p>
    <w:p w:rsidR="00DF780B" w:rsidRPr="00DF780B" w:rsidRDefault="00DF780B" w:rsidP="00BA55F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DF780B">
        <w:rPr>
          <w:rFonts w:ascii="Times New Roman" w:eastAsia="MinionPro-Regular" w:hAnsi="Times New Roman" w:cs="Times New Roman"/>
          <w:sz w:val="24"/>
          <w:szCs w:val="24"/>
        </w:rPr>
        <w:t>La varianza es homogénea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entre</w:t>
      </w:r>
      <w:r w:rsidRPr="00DF780B">
        <w:rPr>
          <w:rFonts w:ascii="Times New Roman" w:eastAsia="MinionPro-Regular" w:hAnsi="Times New Roman" w:cs="Times New Roman"/>
          <w:sz w:val="24"/>
          <w:szCs w:val="24"/>
        </w:rPr>
        <w:t xml:space="preserve"> grupos</w:t>
      </w:r>
    </w:p>
    <w:p w:rsidR="00DF780B" w:rsidRDefault="00DF780B" w:rsidP="00BA55F6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0"/>
          <w:szCs w:val="20"/>
          <w:highlight w:val="lightGray"/>
        </w:rPr>
      </w:pPr>
    </w:p>
    <w:p w:rsidR="00BA55F6" w:rsidRPr="00BA55F6" w:rsidRDefault="00DF780B" w:rsidP="00BA55F6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BA55F6">
        <w:rPr>
          <w:rFonts w:ascii="Times New Roman" w:eastAsia="MinionPro-Regular" w:hAnsi="Times New Roman" w:cs="Times New Roman"/>
          <w:sz w:val="24"/>
          <w:szCs w:val="24"/>
        </w:rPr>
        <w:t>Para el testeo de</w:t>
      </w:r>
      <w:r w:rsidR="00E63949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normalidad se </w:t>
      </w:r>
      <w:r w:rsidRPr="00BA55F6">
        <w:rPr>
          <w:rFonts w:ascii="Times New Roman" w:eastAsia="MinionPro-Regular" w:hAnsi="Times New Roman" w:cs="Times New Roman"/>
          <w:sz w:val="24"/>
          <w:szCs w:val="24"/>
        </w:rPr>
        <w:t xml:space="preserve">puede usar el test de </w:t>
      </w:r>
      <w:proofErr w:type="spellStart"/>
      <w:r w:rsidRPr="00BA55F6">
        <w:rPr>
          <w:rFonts w:ascii="Times New Roman" w:eastAsia="MinionPro-Regular" w:hAnsi="Times New Roman" w:cs="Times New Roman"/>
          <w:sz w:val="24"/>
          <w:szCs w:val="24"/>
        </w:rPr>
        <w:t>Shapiro</w:t>
      </w:r>
      <w:proofErr w:type="spellEnd"/>
      <w:r w:rsidRPr="00BA55F6">
        <w:rPr>
          <w:rFonts w:ascii="Times New Roman" w:eastAsia="MinionPro-Regular" w:hAnsi="Times New Roman" w:cs="Times New Roman"/>
          <w:sz w:val="24"/>
          <w:szCs w:val="24"/>
        </w:rPr>
        <w:t xml:space="preserve"> para más de dos grupos.  </w:t>
      </w:r>
    </w:p>
    <w:p w:rsidR="00BA55F6" w:rsidRPr="00BA55F6" w:rsidRDefault="00BA55F6" w:rsidP="00BA55F6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EE6E09" w:rsidRDefault="00240A76" w:rsidP="00BA55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lastRenderedPageBreak/>
        <w:t xml:space="preserve">La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homocedasticidad</w:t>
      </w:r>
      <w:proofErr w:type="spellEnd"/>
      <w:r w:rsidR="00603E01">
        <w:rPr>
          <w:rFonts w:ascii="Times New Roman" w:eastAsia="MinionPro-Regular" w:hAnsi="Times New Roman" w:cs="Times New Roman"/>
          <w:sz w:val="24"/>
          <w:szCs w:val="24"/>
        </w:rPr>
        <w:t xml:space="preserve">, 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es decir la igualdad de varianza, </w:t>
      </w:r>
      <w:r w:rsidR="00EE6E09" w:rsidRPr="00BA55F6">
        <w:rPr>
          <w:rFonts w:ascii="Times New Roman" w:eastAsia="MinionPro-Regular" w:hAnsi="Times New Roman" w:cs="Times New Roman"/>
          <w:sz w:val="24"/>
          <w:szCs w:val="24"/>
        </w:rPr>
        <w:t xml:space="preserve">se </w:t>
      </w:r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>verifica</w:t>
      </w:r>
      <w:r w:rsidR="00EE6E09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con</w:t>
      </w:r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el test de</w:t>
      </w:r>
      <w:r w:rsidR="00EE6E09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="00EE6E09" w:rsidRPr="00BA55F6">
        <w:rPr>
          <w:rFonts w:ascii="Times New Roman" w:eastAsia="MinionPro-Regular" w:hAnsi="Times New Roman" w:cs="Times New Roman"/>
          <w:sz w:val="24"/>
          <w:szCs w:val="24"/>
        </w:rPr>
        <w:t>Levene</w:t>
      </w:r>
      <w:proofErr w:type="spellEnd"/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 xml:space="preserve">. En el test de </w:t>
      </w:r>
      <w:proofErr w:type="spellStart"/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>Levene</w:t>
      </w:r>
      <w:proofErr w:type="spellEnd"/>
      <w:r w:rsidR="00BA55F6">
        <w:rPr>
          <w:rFonts w:ascii="Times New Roman" w:eastAsia="MinionPro-Regular" w:hAnsi="Times New Roman" w:cs="Times New Roman"/>
          <w:sz w:val="24"/>
          <w:szCs w:val="24"/>
        </w:rPr>
        <w:t>,</w:t>
      </w:r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la hipótesis nula es que los grupos tienen igual varianza. Otra prueba de </w:t>
      </w:r>
      <w:proofErr w:type="spellStart"/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>homocedasticidad</w:t>
      </w:r>
      <w:proofErr w:type="spellEnd"/>
      <w:r w:rsidR="00BA55F6" w:rsidRPr="00BA55F6">
        <w:rPr>
          <w:rFonts w:ascii="Times New Roman" w:eastAsia="MinionPro-Regular" w:hAnsi="Times New Roman" w:cs="Times New Roman"/>
          <w:sz w:val="24"/>
          <w:szCs w:val="24"/>
        </w:rPr>
        <w:t xml:space="preserve"> es la de </w:t>
      </w:r>
      <w:proofErr w:type="spellStart"/>
      <w:r w:rsidR="0058323A" w:rsidRPr="00BA55F6">
        <w:rPr>
          <w:rFonts w:ascii="Times New Roman" w:hAnsi="Times New Roman" w:cs="Times New Roman"/>
          <w:sz w:val="24"/>
          <w:szCs w:val="24"/>
        </w:rPr>
        <w:t>Fligner-Killeen</w:t>
      </w:r>
      <w:proofErr w:type="spellEnd"/>
      <w:r w:rsidR="00BA55F6" w:rsidRPr="00BA55F6">
        <w:rPr>
          <w:rFonts w:ascii="Times New Roman" w:hAnsi="Times New Roman" w:cs="Times New Roman"/>
          <w:sz w:val="24"/>
          <w:szCs w:val="24"/>
        </w:rPr>
        <w:t>.</w:t>
      </w:r>
      <w:r w:rsidR="0058323A" w:rsidRPr="00BA55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19B" w:rsidRDefault="0070419B" w:rsidP="00BA55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4C1B" w:rsidRDefault="00364C1B" w:rsidP="00961A8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  <w:r w:rsidRPr="00961A87">
        <w:rPr>
          <w:rFonts w:ascii="Times New Roman" w:eastAsia="MinionPro-Regular" w:hAnsi="Times New Roman" w:cs="Times New Roman"/>
          <w:b/>
          <w:sz w:val="24"/>
          <w:szCs w:val="24"/>
        </w:rPr>
        <w:t xml:space="preserve">2.4 </w:t>
      </w:r>
      <w:r w:rsidR="00961A87" w:rsidRPr="00961A87">
        <w:rPr>
          <w:rFonts w:ascii="Times New Roman" w:eastAsia="MinionPro-Regular" w:hAnsi="Times New Roman" w:cs="Times New Roman"/>
          <w:b/>
          <w:sz w:val="24"/>
          <w:szCs w:val="24"/>
        </w:rPr>
        <w:t xml:space="preserve">ANOVA </w:t>
      </w:r>
      <w:r w:rsidRPr="00961A87">
        <w:rPr>
          <w:rFonts w:ascii="Times New Roman" w:eastAsia="MinionPro-Regular" w:hAnsi="Times New Roman" w:cs="Times New Roman"/>
          <w:b/>
          <w:sz w:val="24"/>
          <w:szCs w:val="24"/>
        </w:rPr>
        <w:t>de un factor</w:t>
      </w:r>
    </w:p>
    <w:p w:rsidR="00961A87" w:rsidRPr="00961A87" w:rsidRDefault="00961A87" w:rsidP="00961A8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BA55F6" w:rsidRPr="00961A87" w:rsidRDefault="009F0E4B" w:rsidP="00961A87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961A87">
        <w:rPr>
          <w:rFonts w:ascii="Times New Roman" w:eastAsia="MinionPro-Regular" w:hAnsi="Times New Roman" w:cs="Times New Roman"/>
          <w:sz w:val="24"/>
          <w:szCs w:val="24"/>
        </w:rPr>
        <w:t>Se usa ANOVA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de un</w:t>
      </w:r>
      <w:r w:rsidR="00603E01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>factor para contrastar la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>hipótesis nula de que las medias</w:t>
      </w:r>
      <w:r w:rsidR="00603E01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>procedentes de las</w:t>
      </w:r>
      <w:r w:rsidR="00603E01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961A87">
        <w:rPr>
          <w:rFonts w:ascii="Times New Roman" w:eastAsia="MinionPro-Regular" w:hAnsi="Times New Roman" w:cs="Times New Roman"/>
          <w:i/>
          <w:sz w:val="24"/>
          <w:szCs w:val="24"/>
        </w:rPr>
        <w:t>k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="008F0DAF" w:rsidRPr="00CA2F6F">
        <w:rPr>
          <w:rFonts w:ascii="Times New Roman" w:eastAsia="MinionPro-Regular" w:hAnsi="Times New Roman" w:cs="Times New Roman"/>
          <w:sz w:val="24"/>
          <w:szCs w:val="24"/>
        </w:rPr>
        <w:t>subpoblaciones</w:t>
      </w:r>
      <w:proofErr w:type="spellEnd"/>
      <w:r w:rsidR="008F0DAF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A63A39" w:rsidRPr="00A63A39">
        <w:rPr>
          <w:rFonts w:ascii="Times New Roman" w:eastAsia="MinionPro-Regular" w:hAnsi="Times New Roman" w:cs="Times New Roman"/>
          <w:sz w:val="24"/>
          <w:szCs w:val="24"/>
        </w:rPr>
        <w:t xml:space="preserve">(K &gt;2) 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>son iguales, d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 xml:space="preserve">ada una variable dependiente </w:t>
      </w:r>
      <w:r w:rsidR="00961A87">
        <w:rPr>
          <w:rFonts w:ascii="Times New Roman" w:eastAsia="MinionPro-Regular" w:hAnsi="Times New Roman" w:cs="Times New Roman"/>
          <w:sz w:val="24"/>
          <w:szCs w:val="24"/>
        </w:rPr>
        <w:t xml:space="preserve">de naturaleza 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>razón o intervalo</w:t>
      </w:r>
      <w:r w:rsidR="00603E01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240A76" w:rsidRPr="00961A87">
        <w:rPr>
          <w:rFonts w:ascii="Times New Roman" w:eastAsia="MinionPro-Regular" w:hAnsi="Times New Roman" w:cs="Times New Roman"/>
          <w:sz w:val="24"/>
          <w:szCs w:val="24"/>
        </w:rPr>
        <w:t>(VD) y una variable independiente</w:t>
      </w:r>
      <w:r w:rsidR="00961A87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 xml:space="preserve">factor (VI) que define los grupos o </w:t>
      </w:r>
      <w:proofErr w:type="spellStart"/>
      <w:r w:rsidRPr="00961A87">
        <w:rPr>
          <w:rFonts w:ascii="Times New Roman" w:eastAsia="MinionPro-Regular" w:hAnsi="Times New Roman" w:cs="Times New Roman"/>
          <w:sz w:val="24"/>
          <w:szCs w:val="24"/>
        </w:rPr>
        <w:t>subpoblaciones</w:t>
      </w:r>
      <w:proofErr w:type="spellEnd"/>
      <w:r w:rsidRPr="00961A87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9F0E4B" w:rsidRPr="00961A87" w:rsidRDefault="009F0E4B" w:rsidP="00961A87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8318A2" w:rsidRPr="00961A87" w:rsidRDefault="009F0E4B" w:rsidP="00961A8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961A87">
        <w:rPr>
          <w:rFonts w:ascii="Times New Roman" w:eastAsia="MinionPro-Regular" w:hAnsi="Times New Roman" w:cs="Times New Roman"/>
          <w:sz w:val="24"/>
          <w:szCs w:val="24"/>
        </w:rPr>
        <w:t>La fórmula de ANOVA repre</w:t>
      </w:r>
      <w:r w:rsidR="00961A87">
        <w:rPr>
          <w:rFonts w:ascii="Times New Roman" w:eastAsia="MinionPro-Regular" w:hAnsi="Times New Roman" w:cs="Times New Roman"/>
          <w:sz w:val="24"/>
          <w:szCs w:val="24"/>
        </w:rPr>
        <w:t>senta la razón entre varianza entre los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 xml:space="preserve"> grupos y varianza dentro de los grupos.</w:t>
      </w:r>
      <w:r w:rsidR="00961A87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Se divide l</w:t>
      </w:r>
      <w:r w:rsidR="008318A2" w:rsidRPr="00961A87">
        <w:rPr>
          <w:rFonts w:ascii="Times New Roman" w:eastAsia="MinionPro-Regular" w:hAnsi="Times New Roman" w:cs="Times New Roman"/>
          <w:sz w:val="24"/>
          <w:szCs w:val="24"/>
        </w:rPr>
        <w:t xml:space="preserve">a variabilidad entre grupos </w:t>
      </w:r>
      <w:r w:rsidR="00961A87" w:rsidRPr="00961A87">
        <w:rPr>
          <w:rFonts w:ascii="Times New Roman" w:eastAsia="MinionPro-Regular" w:hAnsi="Times New Roman" w:cs="Times New Roman"/>
          <w:sz w:val="24"/>
          <w:szCs w:val="24"/>
        </w:rPr>
        <w:t xml:space="preserve">por la varianza </w:t>
      </w:r>
      <w:proofErr w:type="spellStart"/>
      <w:r w:rsidR="00961A87" w:rsidRPr="00961A87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="00961A87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sujetos. Esta última varianza, también llamada error o residuales</w:t>
      </w:r>
      <w:r w:rsidR="00651A08">
        <w:rPr>
          <w:rFonts w:ascii="Times New Roman" w:eastAsia="MinionPro-Regular" w:hAnsi="Times New Roman" w:cs="Times New Roman"/>
          <w:sz w:val="24"/>
          <w:szCs w:val="24"/>
        </w:rPr>
        <w:t>, es la  variación atribuida</w:t>
      </w:r>
      <w:r w:rsidR="00961A87" w:rsidRPr="00961A87">
        <w:rPr>
          <w:rFonts w:ascii="Times New Roman" w:eastAsia="MinionPro-Regular" w:hAnsi="Times New Roman" w:cs="Times New Roman"/>
          <w:sz w:val="24"/>
          <w:szCs w:val="24"/>
        </w:rPr>
        <w:t xml:space="preserve"> al azar o a los sujetos. </w:t>
      </w:r>
    </w:p>
    <w:p w:rsidR="009F0E4B" w:rsidRPr="00961A87" w:rsidRDefault="00961A87" w:rsidP="00961A8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961A87">
        <w:rPr>
          <w:rFonts w:ascii="Times New Roman" w:eastAsia="MinionPro-Regular" w:hAnsi="Times New Roman" w:cs="Times New Roman"/>
          <w:sz w:val="24"/>
          <w:szCs w:val="24"/>
        </w:rPr>
        <w:t>Cuanto mayor es el promedio de la varianza entre grupos, e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n relación a la varianza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g</w:t>
      </w:r>
      <w:r w:rsidRPr="00961A87">
        <w:rPr>
          <w:rFonts w:ascii="Times New Roman" w:eastAsia="MinionPro-Regular" w:hAnsi="Times New Roman" w:cs="Times New Roman"/>
          <w:sz w:val="24"/>
          <w:szCs w:val="24"/>
        </w:rPr>
        <w:t>rupos, mayor va a ser el valor de F.</w:t>
      </w:r>
    </w:p>
    <w:p w:rsidR="00961A87" w:rsidRDefault="00961A87" w:rsidP="009F0E4B">
      <w:pPr>
        <w:spacing w:after="0"/>
        <w:rPr>
          <w:rFonts w:ascii="MinionPro-Regular" w:eastAsia="MinionPro-Regular" w:cs="MinionPro-Regular"/>
          <w:sz w:val="20"/>
          <w:szCs w:val="20"/>
        </w:rPr>
      </w:pPr>
    </w:p>
    <w:p w:rsidR="00F83652" w:rsidRDefault="00961A87" w:rsidP="009F0E4B">
      <w:pPr>
        <w:spacing w:after="0"/>
        <w:rPr>
          <w:rFonts w:ascii="Times New Roman" w:eastAsia="MinionPro-Regular" w:hAnsi="Times New Roman" w:cs="Times New Roman"/>
          <w:sz w:val="24"/>
          <w:szCs w:val="24"/>
          <w:u w:val="single"/>
        </w:rPr>
      </w:pPr>
      <w:r w:rsidRPr="00FF499E">
        <w:rPr>
          <w:rFonts w:ascii="Times New Roman" w:eastAsia="MinionPro-Regular" w:hAnsi="Times New Roman" w:cs="Times New Roman"/>
          <w:sz w:val="24"/>
          <w:szCs w:val="24"/>
          <w:u w:val="single"/>
        </w:rPr>
        <w:t>Ejemplo</w:t>
      </w:r>
      <w:r w:rsidR="00651A08" w:rsidRPr="00FF499E">
        <w:rPr>
          <w:rFonts w:ascii="Times New Roman" w:eastAsia="MinionPro-Regular" w:hAnsi="Times New Roman" w:cs="Times New Roman"/>
          <w:sz w:val="24"/>
          <w:szCs w:val="24"/>
          <w:u w:val="single"/>
        </w:rPr>
        <w:t>:</w:t>
      </w:r>
    </w:p>
    <w:p w:rsidR="00FF499E" w:rsidRPr="00FF499E" w:rsidRDefault="00FF499E" w:rsidP="009F0E4B">
      <w:pPr>
        <w:spacing w:after="0"/>
        <w:rPr>
          <w:rFonts w:ascii="Times New Roman" w:eastAsia="MinionPro-Regular" w:hAnsi="Times New Roman" w:cs="Times New Roman"/>
          <w:sz w:val="24"/>
          <w:szCs w:val="24"/>
          <w:u w:val="single"/>
        </w:rPr>
      </w:pPr>
    </w:p>
    <w:p w:rsidR="00651A08" w:rsidRDefault="00651A08" w:rsidP="00FF499E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Al igual que en el ejemplo anterior, se necesita comprobar que las medias de frecuencia y otras variables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psicoligüísticas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no difieran entre grupos. En este caso son tres grupos de compuestos: AG-LOC-MET</w:t>
      </w:r>
    </w:p>
    <w:p w:rsidR="00DA1188" w:rsidRDefault="00DA1188" w:rsidP="00DA11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1188" w:rsidRPr="00DA1188" w:rsidRDefault="00132497" w:rsidP="00DA11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Sintaxis 3: P</w:t>
      </w:r>
      <w:r w:rsidR="00DA1188">
        <w:rPr>
          <w:rFonts w:ascii="Times New Roman" w:hAnsi="Times New Roman" w:cs="Times New Roman"/>
          <w:sz w:val="24"/>
          <w:szCs w:val="24"/>
        </w:rPr>
        <w:t>rueba de homogeneidad de varianzas</w:t>
      </w:r>
    </w:p>
    <w:p w:rsidR="00DA1188" w:rsidRPr="00BA55F6" w:rsidRDefault="00C55AB9" w:rsidP="00DA1188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C55AB9">
        <w:rPr>
          <w:rFonts w:ascii="MinionPro-Regular" w:eastAsia="MinionPro-Regular" w:cs="MinionPro-Regular"/>
          <w:noProof/>
          <w:sz w:val="20"/>
          <w:szCs w:val="20"/>
          <w:lang w:eastAsia="es-AR"/>
        </w:rPr>
        <w:pict>
          <v:shape id="_x0000_s1045" type="#_x0000_t202" style="position:absolute;left:0;text-align:left;margin-left:.45pt;margin-top:14pt;width:326.75pt;height:38.6pt;z-index:251678720;mso-width-relative:margin;mso-height-relative:margin">
            <v:textbox style="mso-next-textbox:#_x0000_s1045">
              <w:txbxContent>
                <w:p w:rsidR="00DA1188" w:rsidRPr="0070419B" w:rsidRDefault="00DA1188" w:rsidP="00DA1188">
                  <w:pPr>
                    <w:spacing w:after="0"/>
                    <w:rPr>
                      <w:rFonts w:ascii="Lucida Console" w:eastAsia="MinionPro-Regular" w:hAnsi="Lucida Console" w:cs="MinionPro-Regular"/>
                      <w:sz w:val="20"/>
                      <w:szCs w:val="20"/>
                    </w:rPr>
                  </w:pPr>
                  <w:proofErr w:type="gramStart"/>
                  <w:r w:rsidRPr="0070419B">
                    <w:rPr>
                      <w:rFonts w:ascii="Lucida Console" w:eastAsia="MinionPro-Regular" w:hAnsi="Lucida Console" w:cs="MinionPro-Regular"/>
                      <w:sz w:val="20"/>
                      <w:szCs w:val="20"/>
                    </w:rPr>
                    <w:t>leveneTest(</w:t>
                  </w:r>
                  <w:proofErr w:type="gramEnd"/>
                  <w:r w:rsidRPr="0070419B">
                    <w:rPr>
                      <w:rFonts w:ascii="Lucida Console" w:eastAsia="MinionPro-Regular" w:hAnsi="Lucida Console" w:cs="MinionPro-Regular"/>
                      <w:sz w:val="20"/>
                      <w:szCs w:val="20"/>
                    </w:rPr>
                    <w:t>datosanovapalabras$TOTAL.log_frq,datosanovapalabras$grupo)</w:t>
                  </w:r>
                </w:p>
                <w:p w:rsidR="00DA1188" w:rsidRPr="00F83652" w:rsidRDefault="00DA1188" w:rsidP="00DA118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DA1188" w:rsidRDefault="00DA1188" w:rsidP="00DA1188">
      <w:pPr>
        <w:spacing w:after="0"/>
        <w:jc w:val="both"/>
        <w:rPr>
          <w:rFonts w:ascii="MinionPro-Regular" w:eastAsia="MinionPro-Regular" w:cs="MinionPro-Regular"/>
          <w:sz w:val="20"/>
          <w:szCs w:val="20"/>
          <w:highlight w:val="yellow"/>
        </w:rPr>
      </w:pPr>
    </w:p>
    <w:p w:rsidR="00DA1188" w:rsidRDefault="00DA1188" w:rsidP="00DA1188">
      <w:pPr>
        <w:spacing w:after="0"/>
        <w:jc w:val="both"/>
        <w:rPr>
          <w:rFonts w:ascii="MinionPro-Regular" w:eastAsia="MinionPro-Regular" w:cs="MinionPro-Regular"/>
          <w:sz w:val="20"/>
          <w:szCs w:val="20"/>
        </w:rPr>
      </w:pPr>
    </w:p>
    <w:p w:rsidR="00DA1188" w:rsidRDefault="00DA1188" w:rsidP="00DA1188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DA1188" w:rsidRPr="00912B21" w:rsidRDefault="00DA1188" w:rsidP="00DA1188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912B21">
        <w:rPr>
          <w:rFonts w:ascii="Times New Roman" w:eastAsia="MinionPro-Regular" w:hAnsi="Times New Roman" w:cs="Times New Roman"/>
          <w:sz w:val="24"/>
          <w:szCs w:val="24"/>
        </w:rPr>
        <w:t>Output 3</w:t>
      </w:r>
    </w:p>
    <w:p w:rsidR="00DA1188" w:rsidRDefault="00C55AB9" w:rsidP="00DA1188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  <w:r w:rsidRPr="00C55AB9"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pict>
          <v:shape id="_x0000_s1046" type="#_x0000_t202" style="position:absolute;left:0;text-align:left;margin-left:.45pt;margin-top:12.55pt;width:329.65pt;height:61.5pt;z-index:251679744;mso-width-relative:margin;mso-height-relative:margin">
            <v:textbox style="mso-next-textbox:#_x0000_s1046">
              <w:txbxContent>
                <w:p w:rsidR="00DA1188" w:rsidRPr="0070419B" w:rsidRDefault="00DA1188" w:rsidP="00DA1188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spellStart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Levene's</w:t>
                  </w:r>
                  <w:proofErr w:type="spellEnd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Test for Homogeneity of Variance (center = median)</w:t>
                  </w:r>
                </w:p>
                <w:p w:rsidR="00DA1188" w:rsidRPr="0070419B" w:rsidRDefault="00DA1188" w:rsidP="00DA1188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</w:t>
                  </w:r>
                  <w:proofErr w:type="spellStart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Df</w:t>
                  </w:r>
                  <w:proofErr w:type="spellEnd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F value </w:t>
                  </w:r>
                  <w:proofErr w:type="gramStart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Pr(</w:t>
                  </w:r>
                  <w:proofErr w:type="gramEnd"/>
                  <w:r w:rsidRPr="0070419B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&gt;F)</w:t>
                  </w:r>
                </w:p>
                <w:p w:rsidR="00DA1188" w:rsidRDefault="00DA1188" w:rsidP="00DA1188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proofErr w:type="gram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group</w:t>
                  </w:r>
                  <w:proofErr w:type="spellEnd"/>
                  <w:proofErr w:type="gram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2   1.968 0.1472</w:t>
                  </w:r>
                </w:p>
                <w:p w:rsidR="00DA1188" w:rsidRDefault="00DA1188" w:rsidP="00DA1188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72</w:t>
                  </w:r>
                </w:p>
                <w:p w:rsidR="00DA1188" w:rsidRDefault="00DA1188" w:rsidP="00DA1188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DA1188" w:rsidRDefault="00DA1188" w:rsidP="00DA1188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DA1188" w:rsidRPr="00F83652" w:rsidRDefault="00DA1188" w:rsidP="00DA118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DA1188" w:rsidRDefault="00DA1188" w:rsidP="0013249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DA1188" w:rsidRDefault="00DA1188" w:rsidP="0013249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DA1188" w:rsidRDefault="00DA1188" w:rsidP="0013249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DA1188" w:rsidRDefault="00DA1188" w:rsidP="00132497">
      <w:pPr>
        <w:spacing w:after="0"/>
        <w:jc w:val="both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DA1188" w:rsidRPr="00961A87" w:rsidRDefault="00DA1188" w:rsidP="00132497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</w:p>
    <w:p w:rsidR="00961A87" w:rsidRPr="00961A87" w:rsidRDefault="00961A87" w:rsidP="00132497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 w:rsidRPr="00961A87">
        <w:rPr>
          <w:rFonts w:ascii="Times New Roman" w:eastAsia="MinionPro-Regular" w:hAnsi="Times New Roman" w:cs="Times New Roman"/>
          <w:sz w:val="24"/>
          <w:szCs w:val="24"/>
        </w:rPr>
        <w:t>Sintaxis</w:t>
      </w:r>
      <w:r w:rsidR="0070419B">
        <w:rPr>
          <w:rFonts w:ascii="Times New Roman" w:eastAsia="MinionPro-Regular" w:hAnsi="Times New Roman" w:cs="Times New Roman"/>
          <w:sz w:val="24"/>
          <w:szCs w:val="24"/>
        </w:rPr>
        <w:t xml:space="preserve"> 4</w:t>
      </w:r>
      <w:r w:rsidR="00E00ECC">
        <w:rPr>
          <w:rFonts w:ascii="Times New Roman" w:eastAsia="MinionPro-Regular" w:hAnsi="Times New Roman" w:cs="Times New Roman"/>
          <w:sz w:val="24"/>
          <w:szCs w:val="24"/>
        </w:rPr>
        <w:t>: ANOVA para frecuencia de tres grupos</w:t>
      </w:r>
    </w:p>
    <w:p w:rsidR="00F83652" w:rsidRPr="00961A87" w:rsidRDefault="00C55AB9" w:rsidP="00132497">
      <w:pPr>
        <w:spacing w:after="0"/>
        <w:rPr>
          <w:rFonts w:ascii="MinionPro-Regular" w:eastAsia="MinionPro-Regular" w:cs="MinionPro-Regular"/>
          <w:sz w:val="20"/>
          <w:szCs w:val="20"/>
        </w:rPr>
      </w:pPr>
      <w:r>
        <w:rPr>
          <w:rFonts w:ascii="MinionPro-Regular" w:eastAsia="MinionPro-Regular" w:cs="MinionPro-Regular"/>
          <w:noProof/>
          <w:sz w:val="20"/>
          <w:szCs w:val="20"/>
          <w:lang w:eastAsia="es-AR"/>
        </w:rPr>
        <w:pict>
          <v:shape id="_x0000_s1034" type="#_x0000_t202" style="position:absolute;margin-left:.4pt;margin-top:2.85pt;width:326.75pt;height:38.6pt;z-index:251668480;mso-width-relative:margin;mso-height-relative:margin">
            <v:textbox style="mso-next-textbox:#_x0000_s1034">
              <w:txbxContent>
                <w:p w:rsidR="00F83652" w:rsidRPr="008318A2" w:rsidRDefault="00F83652" w:rsidP="00F83652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mrb"/>
                      <w:rFonts w:ascii="Lucida Console" w:hAnsi="Lucida Console"/>
                    </w:rPr>
                  </w:pPr>
                  <w:r w:rsidRPr="008318A2">
                    <w:rPr>
                      <w:rStyle w:val="gnkrckgcmsb"/>
                      <w:rFonts w:ascii="Lucida Console" w:hAnsi="Lucida Console"/>
                    </w:rPr>
                    <w:t xml:space="preserve">&gt; </w:t>
                  </w:r>
                  <w:proofErr w:type="spellStart"/>
                  <w:proofErr w:type="gramStart"/>
                  <w:r w:rsidRPr="008318A2">
                    <w:rPr>
                      <w:rStyle w:val="gnkrckgcmrb"/>
                      <w:rFonts w:ascii="Lucida Console" w:hAnsi="Lucida Console"/>
                    </w:rPr>
                    <w:t>anovafrecuencia</w:t>
                  </w:r>
                  <w:proofErr w:type="spellEnd"/>
                  <w:proofErr w:type="gramEnd"/>
                  <w:r w:rsidRPr="008318A2">
                    <w:rPr>
                      <w:rStyle w:val="gnkrckgcmrb"/>
                      <w:rFonts w:ascii="Lucida Console" w:hAnsi="Lucida Console"/>
                    </w:rPr>
                    <w:t xml:space="preserve">&lt;- </w:t>
                  </w:r>
                  <w:proofErr w:type="spellStart"/>
                  <w:r w:rsidRPr="008318A2">
                    <w:rPr>
                      <w:rStyle w:val="gnkrckgcmrb"/>
                      <w:rFonts w:ascii="Lucida Console" w:hAnsi="Lucida Console"/>
                    </w:rPr>
                    <w:t>aov</w:t>
                  </w:r>
                  <w:proofErr w:type="spellEnd"/>
                  <w:r w:rsidRPr="008318A2">
                    <w:rPr>
                      <w:rStyle w:val="gnkrckgcmrb"/>
                      <w:rFonts w:ascii="Lucida Console" w:hAnsi="Lucida Console"/>
                    </w:rPr>
                    <w:t>(</w:t>
                  </w:r>
                  <w:proofErr w:type="spellStart"/>
                  <w:r w:rsidRPr="008318A2">
                    <w:rPr>
                      <w:rStyle w:val="gnkrckgcmrb"/>
                      <w:rFonts w:ascii="Lucida Console" w:hAnsi="Lucida Console"/>
                    </w:rPr>
                    <w:t>TOTAL.log_frq</w:t>
                  </w:r>
                  <w:proofErr w:type="spellEnd"/>
                  <w:r w:rsidRPr="008318A2">
                    <w:rPr>
                      <w:rStyle w:val="gnkrckgcmrb"/>
                      <w:rFonts w:ascii="Lucida Console" w:hAnsi="Lucida Console"/>
                    </w:rPr>
                    <w:t xml:space="preserve"> ~ grupo, data = </w:t>
                  </w:r>
                  <w:proofErr w:type="spellStart"/>
                  <w:r w:rsidRPr="008318A2">
                    <w:rPr>
                      <w:rStyle w:val="gnkrckgcmrb"/>
                      <w:rFonts w:ascii="Lucida Console" w:hAnsi="Lucida Console"/>
                    </w:rPr>
                    <w:t>datosanovapalabras</w:t>
                  </w:r>
                  <w:proofErr w:type="spellEnd"/>
                  <w:r w:rsidRPr="008318A2">
                    <w:rPr>
                      <w:rStyle w:val="gnkrckgcmrb"/>
                      <w:rFonts w:ascii="Lucida Console" w:hAnsi="Lucida Console"/>
                    </w:rPr>
                    <w:t>)</w:t>
                  </w:r>
                </w:p>
                <w:p w:rsidR="00F83652" w:rsidRPr="008318A2" w:rsidRDefault="00F83652" w:rsidP="00F83652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Fonts w:ascii="Lucida Console" w:hAnsi="Lucida Console"/>
                    </w:rPr>
                  </w:pPr>
                  <w:r w:rsidRPr="008318A2">
                    <w:rPr>
                      <w:rStyle w:val="gnkrckgcmsb"/>
                      <w:rFonts w:ascii="Lucida Console" w:hAnsi="Lucida Console"/>
                    </w:rPr>
                    <w:t xml:space="preserve">&gt; </w:t>
                  </w:r>
                  <w:proofErr w:type="spellStart"/>
                  <w:proofErr w:type="gramStart"/>
                  <w:r w:rsidRPr="008318A2">
                    <w:rPr>
                      <w:rStyle w:val="gnkrckgcmrb"/>
                      <w:rFonts w:ascii="Lucida Console" w:hAnsi="Lucida Console"/>
                    </w:rPr>
                    <w:t>summary</w:t>
                  </w:r>
                  <w:proofErr w:type="spellEnd"/>
                  <w:r w:rsidRPr="008318A2">
                    <w:rPr>
                      <w:rStyle w:val="gnkrckgcmrb"/>
                      <w:rFonts w:ascii="Lucida Console" w:hAnsi="Lucida Console"/>
                    </w:rPr>
                    <w:t>(</w:t>
                  </w:r>
                  <w:proofErr w:type="spellStart"/>
                  <w:proofErr w:type="gramEnd"/>
                  <w:r w:rsidRPr="008318A2">
                    <w:rPr>
                      <w:rStyle w:val="gnkrckgcmrb"/>
                      <w:rFonts w:ascii="Lucida Console" w:hAnsi="Lucida Console"/>
                    </w:rPr>
                    <w:t>anovafrecuencia</w:t>
                  </w:r>
                  <w:proofErr w:type="spellEnd"/>
                  <w:r w:rsidRPr="008318A2">
                    <w:rPr>
                      <w:rStyle w:val="gnkrckgcmrb"/>
                      <w:rFonts w:ascii="Lucida Console" w:hAnsi="Lucida Console"/>
                    </w:rPr>
                    <w:t>)</w:t>
                  </w:r>
                </w:p>
                <w:p w:rsidR="00F83652" w:rsidRDefault="00F83652" w:rsidP="00F83652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F83652" w:rsidRPr="00F83652" w:rsidRDefault="00F83652" w:rsidP="00F83652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F83652" w:rsidRPr="00961A87" w:rsidRDefault="00F83652" w:rsidP="00132497">
      <w:pPr>
        <w:spacing w:after="0"/>
        <w:rPr>
          <w:rFonts w:ascii="MinionPro-Regular" w:eastAsia="MinionPro-Regular" w:cs="MinionPro-Regular"/>
          <w:sz w:val="20"/>
          <w:szCs w:val="20"/>
        </w:rPr>
      </w:pPr>
    </w:p>
    <w:p w:rsidR="009F0E4B" w:rsidRPr="00961A87" w:rsidRDefault="009F0E4B" w:rsidP="00132497">
      <w:pPr>
        <w:spacing w:after="0"/>
        <w:rPr>
          <w:rFonts w:ascii="MinionPro-Regular" w:eastAsia="MinionPro-Regular" w:cs="MinionPro-Regular"/>
          <w:sz w:val="20"/>
          <w:szCs w:val="20"/>
        </w:rPr>
      </w:pPr>
    </w:p>
    <w:p w:rsidR="00BA55F6" w:rsidRPr="006C1AF7" w:rsidRDefault="00C55AB9" w:rsidP="00132497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pict>
          <v:shape id="_x0000_s1035" type="#_x0000_t202" style="position:absolute;margin-left:-.3pt;margin-top:14.3pt;width:327.6pt;height:61.7pt;z-index:251669504;mso-width-relative:margin;mso-height-relative:margin">
            <v:textbox style="mso-next-textbox:#_x0000_s1035">
              <w:txbxContent>
                <w:p w:rsidR="008318A2" w:rsidRDefault="008318A2" w:rsidP="008318A2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8318A2" w:rsidRPr="008318A2" w:rsidRDefault="008318A2" w:rsidP="008318A2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     </w:t>
                  </w:r>
                  <w:proofErr w:type="spellStart"/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Df</w:t>
                  </w:r>
                  <w:proofErr w:type="spellEnd"/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Sum Sq Mean Sq F value </w:t>
                  </w:r>
                  <w:proofErr w:type="gramStart"/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Pr(</w:t>
                  </w:r>
                  <w:proofErr w:type="gramEnd"/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&gt;F)</w:t>
                  </w:r>
                </w:p>
                <w:p w:rsidR="008318A2" w:rsidRDefault="008318A2" w:rsidP="008318A2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gram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grupo</w:t>
                  </w:r>
                  <w:proofErr w:type="gram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</w:t>
                  </w:r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2 0.0491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8318A2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0.02456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2.351  0.103</w:t>
                  </w:r>
                </w:p>
                <w:p w:rsidR="008318A2" w:rsidRDefault="008318A2" w:rsidP="008318A2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Residuals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</w:t>
                  </w:r>
                  <w:r w:rsidRPr="00961A87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72 0.7524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961A87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0.01045</w:t>
                  </w: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</w:t>
                  </w:r>
                </w:p>
                <w:p w:rsidR="008318A2" w:rsidRDefault="008318A2" w:rsidP="008318A2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8318A2" w:rsidRDefault="008318A2" w:rsidP="008318A2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8318A2" w:rsidRPr="00F83652" w:rsidRDefault="008318A2" w:rsidP="008318A2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961A87" w:rsidRPr="006C1AF7">
        <w:rPr>
          <w:rFonts w:ascii="Times New Roman" w:eastAsia="MinionPro-Regular" w:hAnsi="Times New Roman" w:cs="Times New Roman"/>
          <w:sz w:val="24"/>
          <w:szCs w:val="24"/>
        </w:rPr>
        <w:t xml:space="preserve">Output </w:t>
      </w:r>
      <w:r w:rsidR="0070419B">
        <w:rPr>
          <w:rFonts w:ascii="Times New Roman" w:eastAsia="MinionPro-Regular" w:hAnsi="Times New Roman" w:cs="Times New Roman"/>
          <w:sz w:val="24"/>
          <w:szCs w:val="24"/>
        </w:rPr>
        <w:t xml:space="preserve"> 4</w:t>
      </w:r>
    </w:p>
    <w:p w:rsidR="00F83652" w:rsidRPr="006C1AF7" w:rsidRDefault="00F83652" w:rsidP="00132497">
      <w:pPr>
        <w:spacing w:after="0"/>
        <w:rPr>
          <w:rFonts w:ascii="MinionPro-Regular" w:eastAsia="MinionPro-Regular" w:cs="MinionPro-Regular"/>
          <w:sz w:val="20"/>
          <w:szCs w:val="20"/>
        </w:rPr>
      </w:pPr>
    </w:p>
    <w:p w:rsidR="008318A2" w:rsidRPr="006C1AF7" w:rsidRDefault="008318A2" w:rsidP="00132497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8318A2" w:rsidRPr="006C1AF7" w:rsidRDefault="008318A2" w:rsidP="00132497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8318A2" w:rsidRPr="006C1AF7" w:rsidRDefault="008318A2" w:rsidP="00132497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A60951" w:rsidRPr="006C1AF7" w:rsidRDefault="00A60951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A60951" w:rsidRPr="00FF499E" w:rsidRDefault="00A60951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FF499E">
        <w:rPr>
          <w:rFonts w:ascii="Times New Roman" w:eastAsia="MinionPro-Regular" w:hAnsi="Times New Roman" w:cs="Times New Roman"/>
          <w:sz w:val="24"/>
          <w:szCs w:val="24"/>
        </w:rPr>
        <w:t>La fórmula para la suma de cuadrados</w:t>
      </w:r>
      <w:r w:rsidR="00384442" w:rsidRPr="00FF499E">
        <w:rPr>
          <w:rFonts w:ascii="Times New Roman" w:eastAsia="MinionPro-Regular" w:hAnsi="Times New Roman" w:cs="Times New Roman"/>
          <w:sz w:val="24"/>
          <w:szCs w:val="24"/>
        </w:rPr>
        <w:t xml:space="preserve"> de la varianza</w:t>
      </w:r>
      <w:r w:rsidRPr="00FF499E">
        <w:rPr>
          <w:rFonts w:ascii="Times New Roman" w:eastAsia="MinionPro-Regular" w:hAnsi="Times New Roman" w:cs="Times New Roman"/>
          <w:sz w:val="24"/>
          <w:szCs w:val="24"/>
        </w:rPr>
        <w:t xml:space="preserve"> total es la sumatoria</w:t>
      </w:r>
      <w:r w:rsidR="00384442" w:rsidRPr="00FF499E">
        <w:rPr>
          <w:rFonts w:ascii="Times New Roman" w:eastAsia="MinionPro-Regular" w:hAnsi="Times New Roman" w:cs="Times New Roman"/>
          <w:sz w:val="24"/>
          <w:szCs w:val="24"/>
        </w:rPr>
        <w:t xml:space="preserve"> del cuadrado del valor de la variable respuesta (VD</w:t>
      </w:r>
      <w:r w:rsidR="006C1AF7" w:rsidRPr="00FF499E">
        <w:rPr>
          <w:rFonts w:ascii="Times New Roman" w:eastAsia="MinionPro-Regular" w:hAnsi="Times New Roman" w:cs="Times New Roman"/>
          <w:sz w:val="24"/>
          <w:szCs w:val="24"/>
        </w:rPr>
        <w:t xml:space="preserve">) para cada observación al que se le resta </w:t>
      </w:r>
      <w:r w:rsidR="00384442" w:rsidRPr="00FF499E">
        <w:rPr>
          <w:rFonts w:ascii="Times New Roman" w:eastAsia="MinionPro-Regular" w:hAnsi="Times New Roman" w:cs="Times New Roman"/>
          <w:sz w:val="24"/>
          <w:szCs w:val="24"/>
        </w:rPr>
        <w:t>la media total de la variable respuesta.</w:t>
      </w:r>
    </w:p>
    <w:p w:rsidR="00A60951" w:rsidRPr="00A60951" w:rsidRDefault="00A60951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A60951" w:rsidRPr="00A60951" w:rsidRDefault="00384442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  <w:r>
        <w:rPr>
          <w:rFonts w:ascii="Cambria Math" w:eastAsia="MinionPro-Regular" w:hAnsi="Cambria Math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10795</wp:posOffset>
            </wp:positionV>
            <wp:extent cx="1985010" cy="636270"/>
            <wp:effectExtent l="19050" t="0" r="0" b="0"/>
            <wp:wrapSquare wrapText="bothSides"/>
            <wp:docPr id="1" name="Imagen 1" descr="C:\Users\Mercedes\Desktop\suma de cuadr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edes\Desktop\suma de cuadrado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0951" w:rsidRPr="00A60951" w:rsidRDefault="00A60951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A60951" w:rsidRPr="00A60951" w:rsidRDefault="00A60951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A60951" w:rsidRDefault="00A60951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m:oMathPara>
        <m:oMath>
          <m:r>
            <w:rPr>
              <w:rFonts w:ascii="Cambria Math" w:eastAsia="MinionPro-Regular" w:hAnsi="Cambria Math" w:cs="Cambria Math"/>
              <w:sz w:val="24"/>
              <w:szCs w:val="24"/>
            </w:rPr>
            <m:t>SST(varianza total)</m:t>
          </m:r>
          <m:r>
            <m:rPr>
              <m:sty m:val="p"/>
            </m:rPr>
            <w:rPr>
              <w:rFonts w:ascii="Cambria Math" w:eastAsia="MinionPro-Regular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inionPro-Regular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MinionPro-Regular" w:hAnsi="Cambria Math" w:cs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MinionPro-Regular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nionPro-Regular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inionPro-Regular" w:hAnsi="Cambria Math" w:cs="Cambria Math"/>
                              <w:sz w:val="24"/>
                              <w:szCs w:val="24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x̄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inionPro-Regular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MinionPro-Regular" w:hAnsi="Cambria Math" w:cs="Cambria Math"/>
                  <w:sz w:val="24"/>
                  <w:szCs w:val="24"/>
                </w:rPr>
                <m:t>n-1</m:t>
              </m:r>
            </m:den>
          </m:f>
        </m:oMath>
      </m:oMathPara>
    </w:p>
    <w:p w:rsidR="00DA1188" w:rsidRPr="00384442" w:rsidRDefault="00DA1188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A60951" w:rsidRPr="00384442" w:rsidRDefault="00384442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Sin embargo, esta </w:t>
      </w:r>
      <w:r w:rsidR="006C1AF7" w:rsidRPr="00384442">
        <w:rPr>
          <w:rFonts w:ascii="Times New Roman" w:eastAsia="MinionPro-Regular" w:hAnsi="Times New Roman" w:cs="Times New Roman"/>
          <w:sz w:val="24"/>
          <w:szCs w:val="24"/>
        </w:rPr>
        <w:t>variabilidad</w:t>
      </w:r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se divide en la varianza entre grupos y la </w:t>
      </w:r>
      <w:r w:rsidR="006C1AF7">
        <w:rPr>
          <w:rFonts w:ascii="Times New Roman" w:eastAsia="MinionPro-Regular" w:hAnsi="Times New Roman" w:cs="Times New Roman"/>
          <w:sz w:val="24"/>
          <w:szCs w:val="24"/>
        </w:rPr>
        <w:t>varianza</w:t>
      </w:r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Pr="00384442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grupos.</w:t>
      </w:r>
      <w:r w:rsidR="006C1AF7">
        <w:rPr>
          <w:rFonts w:ascii="Times New Roman" w:eastAsia="MinionPro-Regular" w:hAnsi="Times New Roman" w:cs="Times New Roman"/>
          <w:sz w:val="24"/>
          <w:szCs w:val="24"/>
        </w:rPr>
        <w:t xml:space="preserve"> L</w:t>
      </w:r>
      <w:r w:rsidRPr="00384442">
        <w:rPr>
          <w:rFonts w:ascii="Times New Roman" w:eastAsia="MinionPro-Regular" w:hAnsi="Times New Roman" w:cs="Times New Roman"/>
          <w:sz w:val="24"/>
          <w:szCs w:val="24"/>
        </w:rPr>
        <w:t>a varianza entre grupos</w:t>
      </w:r>
      <w:r w:rsidR="006C1AF7">
        <w:rPr>
          <w:rFonts w:ascii="Times New Roman" w:eastAsia="MinionPro-Regular" w:hAnsi="Times New Roman" w:cs="Times New Roman"/>
          <w:sz w:val="24"/>
          <w:szCs w:val="24"/>
        </w:rPr>
        <w:t xml:space="preserve"> es igual a</w:t>
      </w:r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la sumatoria del cuadrado de cada observación del grupo menos la media  para la variable respuesta </w:t>
      </w:r>
      <w:r w:rsidRPr="008F0DAF">
        <w:rPr>
          <w:rFonts w:ascii="Times New Roman" w:eastAsia="MinionPro-Regular" w:hAnsi="Times New Roman" w:cs="Times New Roman"/>
          <w:sz w:val="24"/>
          <w:szCs w:val="24"/>
        </w:rPr>
        <w:t>de ese grupo</w:t>
      </w:r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por </w:t>
      </w:r>
      <w:proofErr w:type="gramStart"/>
      <w:r w:rsidRPr="00384442">
        <w:rPr>
          <w:rFonts w:ascii="Times New Roman" w:eastAsia="MinionPro-Regular" w:hAnsi="Times New Roman" w:cs="Times New Roman"/>
          <w:sz w:val="24"/>
          <w:szCs w:val="24"/>
        </w:rPr>
        <w:t>el</w:t>
      </w:r>
      <w:proofErr w:type="gramEnd"/>
      <w:r w:rsidRPr="00384442">
        <w:rPr>
          <w:rFonts w:ascii="Times New Roman" w:eastAsia="MinionPro-Regular" w:hAnsi="Times New Roman" w:cs="Times New Roman"/>
          <w:sz w:val="24"/>
          <w:szCs w:val="24"/>
        </w:rPr>
        <w:t xml:space="preserve"> n de ese grupo. Se hace esto en todos los grupos y se suman.</w:t>
      </w:r>
      <w:r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t xml:space="preserve"> </w:t>
      </w:r>
    </w:p>
    <w:p w:rsidR="00384442" w:rsidRDefault="00384442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A60951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  <w:r>
        <w:rPr>
          <w:rFonts w:ascii="Cambria Math" w:eastAsia="MinionPro-Regular" w:hAnsi="Cambria Math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33655</wp:posOffset>
            </wp:positionV>
            <wp:extent cx="2447290" cy="733425"/>
            <wp:effectExtent l="19050" t="0" r="0" b="0"/>
            <wp:wrapSquare wrapText="bothSides"/>
            <wp:docPr id="2" name="Imagen 2" descr="C:\Users\Mercedes\Desktop\suma de cuadrados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cedes\Desktop\suma de cuadrados grup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DA1188" w:rsidRDefault="00DA1188" w:rsidP="00132497">
      <w:pPr>
        <w:autoSpaceDE w:val="0"/>
        <w:autoSpaceDN w:val="0"/>
        <w:adjustRightInd w:val="0"/>
        <w:spacing w:after="0"/>
        <w:jc w:val="both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21754E" w:rsidRDefault="00384442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</w:pPr>
      <w:r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t>Por último, la suma de cuadrados del</w:t>
      </w:r>
      <w:r w:rsidR="0021754E"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t xml:space="preserve"> error es la resta entre el SST </w:t>
      </w:r>
      <w:r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t xml:space="preserve">y el SSG. </w:t>
      </w:r>
      <w:r>
        <w:rPr>
          <w:rFonts w:ascii="Cambria Math" w:eastAsia="MinionPro-Regular" w:hAnsi="Cambria Math" w:cs="Times New Roman"/>
          <w:sz w:val="24"/>
          <w:szCs w:val="24"/>
        </w:rPr>
        <w:br/>
      </w:r>
    </w:p>
    <w:p w:rsidR="0021754E" w:rsidRDefault="0021754E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</w:pPr>
    </w:p>
    <w:p w:rsidR="00384442" w:rsidRDefault="00761548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eastAsia="MinionPro-Regular" w:hAnsi="Cambria Math" w:cs="Times New Roman"/>
              <w:noProof/>
              <w:sz w:val="24"/>
              <w:szCs w:val="24"/>
              <w:lang w:eastAsia="es-AR"/>
            </w:rPr>
            <m:t>SSE=SST-SSG</m:t>
          </m:r>
        </m:oMath>
      </m:oMathPara>
    </w:p>
    <w:p w:rsidR="00384442" w:rsidRDefault="00384442" w:rsidP="00132497">
      <w:pPr>
        <w:autoSpaceDE w:val="0"/>
        <w:autoSpaceDN w:val="0"/>
        <w:adjustRightInd w:val="0"/>
        <w:spacing w:after="0"/>
        <w:rPr>
          <w:rFonts w:ascii="Cambria Math" w:eastAsia="MinionPro-Regular" w:hAnsi="Cambria Math" w:cs="Times New Roman" w:hint="eastAsia"/>
          <w:sz w:val="24"/>
          <w:szCs w:val="24"/>
        </w:rPr>
      </w:pPr>
    </w:p>
    <w:p w:rsidR="00384442" w:rsidRPr="00354DE1" w:rsidRDefault="00113802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354DE1">
        <w:rPr>
          <w:rFonts w:ascii="Times New Roman" w:eastAsia="MinionPro-Regular" w:hAnsi="Times New Roman" w:cs="Times New Roman"/>
          <w:sz w:val="24"/>
          <w:szCs w:val="24"/>
        </w:rPr>
        <w:lastRenderedPageBreak/>
        <w:t xml:space="preserve">Con toda esta información ya se puede calcular la media de varianza de grupos e </w:t>
      </w:r>
      <w:proofErr w:type="spellStart"/>
      <w:r w:rsidRPr="00354DE1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Pr="00354DE1">
        <w:rPr>
          <w:rFonts w:ascii="Times New Roman" w:eastAsia="MinionPro-Regular" w:hAnsi="Times New Roman" w:cs="Times New Roman"/>
          <w:sz w:val="24"/>
          <w:szCs w:val="24"/>
        </w:rPr>
        <w:t xml:space="preserve"> grupos que nos lleva al valor final de F</w:t>
      </w:r>
      <w:r w:rsidR="0021754E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113E07" w:rsidRDefault="00113E07" w:rsidP="00A63A3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0"/>
          <w:szCs w:val="20"/>
          <w:highlight w:val="yellow"/>
          <w:lang w:val="en-US"/>
        </w:rPr>
      </w:pPr>
      <w:r w:rsidRPr="00A60951">
        <w:rPr>
          <w:rFonts w:ascii="Cambria Math" w:eastAsia="MinionPro-Regular" w:hAnsi="Cambria Math" w:cs="Times New Roman"/>
          <w:sz w:val="24"/>
          <w:szCs w:val="24"/>
        </w:rPr>
        <w:br/>
      </w:r>
      <m:oMathPara>
        <m:oMath>
          <m:r>
            <w:rPr>
              <w:rFonts w:ascii="Cambria Math" w:eastAsia="MinionPro-Regular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eastAsia="MinionPro-Regular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MSG</m:t>
              </m:r>
            </m:num>
            <m:den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MSE</m:t>
              </m:r>
            </m:den>
          </m:f>
        </m:oMath>
      </m:oMathPara>
    </w:p>
    <w:p w:rsidR="00113E07" w:rsidRDefault="00113E07" w:rsidP="00A63A3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0"/>
          <w:szCs w:val="20"/>
          <w:highlight w:val="yellow"/>
          <w:lang w:val="en-US"/>
        </w:rPr>
      </w:pPr>
    </w:p>
    <w:p w:rsidR="00A76258" w:rsidRPr="00A76258" w:rsidRDefault="00113E07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823113">
        <w:rPr>
          <w:rFonts w:ascii="Times New Roman" w:eastAsia="MinionPro-Regular" w:hAnsi="Times New Roman" w:cs="Times New Roman"/>
          <w:sz w:val="24"/>
          <w:szCs w:val="24"/>
        </w:rPr>
        <w:t xml:space="preserve">La primera media que se debe calcular es la varianza entre grupos. </w:t>
      </w:r>
      <w:r w:rsidRPr="00A76258">
        <w:rPr>
          <w:rFonts w:ascii="Times New Roman" w:eastAsia="MinionPro-Regular" w:hAnsi="Times New Roman" w:cs="Times New Roman"/>
          <w:sz w:val="24"/>
          <w:szCs w:val="24"/>
        </w:rPr>
        <w:t xml:space="preserve">La varianza entre grupos </w:t>
      </w:r>
      <w:r w:rsidR="00A76258" w:rsidRPr="00A76258">
        <w:rPr>
          <w:rFonts w:ascii="Times New Roman" w:eastAsia="MinionPro-Regular" w:hAnsi="Times New Roman" w:cs="Times New Roman"/>
          <w:sz w:val="24"/>
          <w:szCs w:val="24"/>
        </w:rPr>
        <w:t xml:space="preserve">es el resultado de la razón entre la suma de los cuadrados </w:t>
      </w:r>
      <w:r w:rsidR="00113802">
        <w:rPr>
          <w:rFonts w:ascii="Times New Roman" w:eastAsia="MinionPro-Regular" w:hAnsi="Times New Roman" w:cs="Times New Roman"/>
          <w:sz w:val="24"/>
          <w:szCs w:val="24"/>
        </w:rPr>
        <w:t>de grupo (SSG)</w:t>
      </w:r>
      <w:r w:rsidR="00A76258" w:rsidRPr="00A76258">
        <w:rPr>
          <w:rFonts w:ascii="Times New Roman" w:eastAsia="MinionPro-Regular" w:hAnsi="Times New Roman" w:cs="Times New Roman"/>
          <w:sz w:val="24"/>
          <w:szCs w:val="24"/>
        </w:rPr>
        <w:t xml:space="preserve"> y los grados de libertad entre (k-1).</w:t>
      </w:r>
    </w:p>
    <w:p w:rsidR="00A76258" w:rsidRPr="00A76258" w:rsidRDefault="00A76258" w:rsidP="00132497">
      <w:pPr>
        <w:autoSpaceDE w:val="0"/>
        <w:autoSpaceDN w:val="0"/>
        <w:adjustRightInd w:val="0"/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A76258">
        <w:rPr>
          <w:rFonts w:ascii="Times New Roman" w:eastAsia="MinionPro-Regular" w:hAnsi="Times New Roman" w:cs="Times New Roman"/>
          <w:sz w:val="24"/>
          <w:szCs w:val="24"/>
        </w:rPr>
        <w:t xml:space="preserve">La media de la varianza de los residuales o </w:t>
      </w:r>
      <w:proofErr w:type="spellStart"/>
      <w:r w:rsidRPr="00A76258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Pr="00A76258">
        <w:rPr>
          <w:rFonts w:ascii="Times New Roman" w:eastAsia="MinionPro-Regular" w:hAnsi="Times New Roman" w:cs="Times New Roman"/>
          <w:sz w:val="24"/>
          <w:szCs w:val="24"/>
        </w:rPr>
        <w:t xml:space="preserve"> grupos es el resultado de la razón entre la suma de cuadrados de los residuales</w:t>
      </w:r>
      <w:r w:rsidR="00113802">
        <w:rPr>
          <w:rFonts w:ascii="Times New Roman" w:eastAsia="MinionPro-Regular" w:hAnsi="Times New Roman" w:cs="Times New Roman"/>
          <w:sz w:val="24"/>
          <w:szCs w:val="24"/>
        </w:rPr>
        <w:t xml:space="preserve"> (SSE)</w:t>
      </w:r>
      <w:r w:rsidRPr="00A76258">
        <w:rPr>
          <w:rFonts w:ascii="Times New Roman" w:eastAsia="MinionPro-Regular" w:hAnsi="Times New Roman" w:cs="Times New Roman"/>
          <w:sz w:val="24"/>
          <w:szCs w:val="24"/>
        </w:rPr>
        <w:t xml:space="preserve"> y los grados de libertad </w:t>
      </w:r>
      <w:proofErr w:type="spellStart"/>
      <w:r w:rsidRPr="00A76258">
        <w:rPr>
          <w:rFonts w:ascii="Times New Roman" w:eastAsia="MinionPro-Regular" w:hAnsi="Times New Roman" w:cs="Times New Roman"/>
          <w:sz w:val="24"/>
          <w:szCs w:val="24"/>
        </w:rPr>
        <w:t>intra</w:t>
      </w:r>
      <w:proofErr w:type="spellEnd"/>
      <w:r w:rsidRPr="00A76258">
        <w:rPr>
          <w:rFonts w:ascii="Times New Roman" w:eastAsia="MinionPro-Regular" w:hAnsi="Times New Roman" w:cs="Times New Roman"/>
          <w:sz w:val="24"/>
          <w:szCs w:val="24"/>
        </w:rPr>
        <w:t xml:space="preserve"> (n-k)</w:t>
      </w:r>
    </w:p>
    <w:p w:rsidR="00A76258" w:rsidRDefault="00A76258" w:rsidP="00A76258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0"/>
          <w:szCs w:val="20"/>
          <w:highlight w:val="yellow"/>
        </w:rPr>
      </w:pPr>
    </w:p>
    <w:p w:rsidR="008318A2" w:rsidRDefault="00A76258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  <m:oMathPara>
        <m:oMath>
          <m:r>
            <w:rPr>
              <w:rFonts w:ascii="Cambria Math" w:eastAsia="MinionPro-Regular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eastAsia="MinionPro-Regular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  <m:t>0.0491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  <m:t>0.7524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inionPro-Regular" w:hAnsi="Times New Roman" w:cs="Times New Roman"/>
                      <w:sz w:val="24"/>
                      <w:szCs w:val="24"/>
                      <w:lang w:val="en-US"/>
                    </w:rPr>
                    <m:t>72</m:t>
                  </m:r>
                </m:den>
              </m:f>
              <m:r>
                <m:rPr>
                  <m:sty m:val="p"/>
                </m:rPr>
                <w:rPr>
                  <w:rFonts w:ascii="Cambria Math" w:eastAsia="MinionPro-Regular" w:hAnsi="Times New Roman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MinionPro-Regular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MinionPro-Regular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nionPro-Regular" w:hAnsi="Cambria Math" w:cs="Times New Roman"/>
                  <w:sz w:val="24"/>
                  <w:szCs w:val="24"/>
                  <w:lang w:val="en-US"/>
                </w:rPr>
                <m:t>0.02455</m:t>
              </m:r>
            </m:num>
            <m:den>
              <m:r>
                <m:rPr>
                  <m:sty m:val="p"/>
                </m:rPr>
                <w:rPr>
                  <w:rFonts w:ascii="Cambria Math" w:eastAsia="MinionPro-Regular" w:hAnsi="Cambria Math" w:cs="Cambria Math"/>
                  <w:sz w:val="24"/>
                  <w:szCs w:val="24"/>
                  <w:lang w:val="en-US"/>
                </w:rPr>
                <m:t>0.01045</m:t>
              </m:r>
            </m:den>
          </m:f>
          <m:r>
            <m:rPr>
              <m:sty m:val="p"/>
            </m:rPr>
            <w:rPr>
              <w:rFonts w:ascii="Cambria Math" w:eastAsia="MinionPro-Regular" w:hAnsi="Cambria Math" w:cs="Times New Roman"/>
              <w:sz w:val="24"/>
              <w:szCs w:val="24"/>
              <w:lang w:val="en-US"/>
            </w:rPr>
            <m:t>=2.351</m:t>
          </m:r>
        </m:oMath>
      </m:oMathPara>
    </w:p>
    <w:p w:rsidR="00F164AA" w:rsidRPr="001140F3" w:rsidRDefault="00F164AA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A63A39" w:rsidRDefault="00A63A39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  <w:r w:rsidRPr="00F04BF8">
        <w:rPr>
          <w:rFonts w:ascii="Times New Roman" w:eastAsia="MinionPro-Regular" w:hAnsi="Times New Roman" w:cs="Times New Roman"/>
          <w:b/>
          <w:sz w:val="24"/>
          <w:szCs w:val="24"/>
        </w:rPr>
        <w:t>2.5</w:t>
      </w:r>
      <w:r w:rsidR="00113802">
        <w:rPr>
          <w:rFonts w:ascii="Times New Roman" w:eastAsia="MinionPro-Regular" w:hAnsi="Times New Roman" w:cs="Times New Roman"/>
          <w:b/>
          <w:sz w:val="24"/>
          <w:szCs w:val="24"/>
        </w:rPr>
        <w:t xml:space="preserve"> </w:t>
      </w:r>
      <w:r w:rsidRPr="00F04BF8">
        <w:rPr>
          <w:rFonts w:ascii="Times New Roman" w:eastAsia="MinionPro-Regular" w:hAnsi="Times New Roman" w:cs="Times New Roman"/>
          <w:b/>
          <w:sz w:val="24"/>
          <w:szCs w:val="24"/>
        </w:rPr>
        <w:t xml:space="preserve"> Pruebas post</w:t>
      </w:r>
      <w:r w:rsidR="00360884">
        <w:rPr>
          <w:rFonts w:ascii="Times New Roman" w:eastAsia="MinionPro-Regular" w:hAnsi="Times New Roman" w:cs="Times New Roman"/>
          <w:b/>
          <w:sz w:val="24"/>
          <w:szCs w:val="24"/>
        </w:rPr>
        <w:t xml:space="preserve"> </w:t>
      </w:r>
      <w:r w:rsidRPr="00F04BF8">
        <w:rPr>
          <w:rFonts w:ascii="Times New Roman" w:eastAsia="MinionPro-Regular" w:hAnsi="Times New Roman" w:cs="Times New Roman"/>
          <w:b/>
          <w:sz w:val="24"/>
          <w:szCs w:val="24"/>
        </w:rPr>
        <w:t>hoc</w:t>
      </w:r>
    </w:p>
    <w:p w:rsidR="00F164AA" w:rsidRPr="00F04BF8" w:rsidRDefault="00F164AA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A63A39" w:rsidRPr="00602A1E" w:rsidRDefault="00F04BF8" w:rsidP="00166EAE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166EAE">
        <w:rPr>
          <w:rFonts w:ascii="Times New Roman" w:eastAsia="MinionPro-Regular" w:hAnsi="Times New Roman" w:cs="Times New Roman"/>
          <w:sz w:val="24"/>
          <w:szCs w:val="24"/>
        </w:rPr>
        <w:t>El resultado de ANOVA nos brinda información acerca de las diferencias entre los grupos. Calcula si hay alguna difere</w:t>
      </w:r>
      <w:r w:rsidR="00166EAE" w:rsidRPr="00166EAE">
        <w:rPr>
          <w:rFonts w:ascii="Times New Roman" w:eastAsia="MinionPro-Regular" w:hAnsi="Times New Roman" w:cs="Times New Roman"/>
          <w:sz w:val="24"/>
          <w:szCs w:val="24"/>
        </w:rPr>
        <w:t>ncia significativa entre las medias</w:t>
      </w:r>
      <w:r w:rsidRPr="00166EAE">
        <w:rPr>
          <w:rFonts w:ascii="Times New Roman" w:eastAsia="MinionPro-Regular" w:hAnsi="Times New Roman" w:cs="Times New Roman"/>
          <w:sz w:val="24"/>
          <w:szCs w:val="24"/>
        </w:rPr>
        <w:t xml:space="preserve">, pero no explicita exactamente dónde está esa diferencia. Para poder saber dónde se encuentra el par de grupos que </w:t>
      </w:r>
      <w:r w:rsidR="00166EAE">
        <w:rPr>
          <w:rFonts w:ascii="Times New Roman" w:eastAsia="MinionPro-Regular" w:hAnsi="Times New Roman" w:cs="Times New Roman"/>
          <w:sz w:val="24"/>
          <w:szCs w:val="24"/>
        </w:rPr>
        <w:t>difier</w:t>
      </w:r>
      <w:r w:rsidRPr="00166EAE">
        <w:rPr>
          <w:rFonts w:ascii="Times New Roman" w:eastAsia="MinionPro-Regular" w:hAnsi="Times New Roman" w:cs="Times New Roman"/>
          <w:sz w:val="24"/>
          <w:szCs w:val="24"/>
        </w:rPr>
        <w:t>e entre sí, se debe hacer una prueba post</w:t>
      </w:r>
      <w:r w:rsidR="00D3190B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166EAE">
        <w:rPr>
          <w:rFonts w:ascii="Times New Roman" w:eastAsia="MinionPro-Regular" w:hAnsi="Times New Roman" w:cs="Times New Roman"/>
          <w:sz w:val="24"/>
          <w:szCs w:val="24"/>
        </w:rPr>
        <w:t>hoc</w:t>
      </w:r>
      <w:r w:rsidR="00E00ECC" w:rsidRPr="00166EAE">
        <w:rPr>
          <w:rFonts w:ascii="Times New Roman" w:eastAsia="MinionPro-Regular" w:hAnsi="Times New Roman" w:cs="Times New Roman"/>
          <w:sz w:val="24"/>
          <w:szCs w:val="24"/>
        </w:rPr>
        <w:t>.</w:t>
      </w:r>
      <w:r w:rsidR="00602A1E">
        <w:rPr>
          <w:rFonts w:ascii="Times New Roman" w:eastAsia="MinionPro-Regular" w:hAnsi="Times New Roman" w:cs="Times New Roman"/>
          <w:sz w:val="24"/>
          <w:szCs w:val="24"/>
        </w:rPr>
        <w:t xml:space="preserve"> La función de las pruebas post hoc es comparar de a pares los grupos definidos por la VI. El problema de comparar </w:t>
      </w:r>
      <w:r w:rsidR="00602A1E">
        <w:rPr>
          <w:rFonts w:ascii="Times New Roman" w:eastAsia="MinionPro-Regular" w:hAnsi="Times New Roman" w:cs="Times New Roman"/>
          <w:sz w:val="24"/>
          <w:szCs w:val="24"/>
        </w:rPr>
        <w:lastRenderedPageBreak/>
        <w:t>múltiples veces es aumentar la posibilidad de cometer un error de Tipo I (rechazar H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  <w:vertAlign w:val="subscript"/>
        </w:rPr>
        <w:t>0</w:t>
      </w:r>
      <w:r w:rsidR="00602A1E">
        <w:rPr>
          <w:rFonts w:ascii="Times New Roman" w:eastAsia="MinionPro-Regular" w:hAnsi="Times New Roman" w:cs="Times New Roman"/>
          <w:sz w:val="24"/>
          <w:szCs w:val="24"/>
        </w:rPr>
        <w:t xml:space="preserve"> cuando es correcta). Para evitar esto</w:t>
      </w:r>
      <w:r w:rsidR="00555CA3">
        <w:rPr>
          <w:rFonts w:ascii="Times New Roman" w:eastAsia="MinionPro-Regular" w:hAnsi="Times New Roman" w:cs="Times New Roman"/>
          <w:sz w:val="24"/>
          <w:szCs w:val="24"/>
        </w:rPr>
        <w:t>,</w:t>
      </w:r>
      <w:r w:rsidR="00602A1E">
        <w:rPr>
          <w:rFonts w:ascii="Times New Roman" w:eastAsia="MinionPro-Regular" w:hAnsi="Times New Roman" w:cs="Times New Roman"/>
          <w:sz w:val="24"/>
          <w:szCs w:val="24"/>
        </w:rPr>
        <w:t xml:space="preserve"> se utilizan métodos para ajustar el nivel de significancia así se mantiene en las múltiples comparaciones el nivel de </w:t>
      </w:r>
      <w:proofErr w:type="spellStart"/>
      <w:r w:rsidR="00602A1E">
        <w:rPr>
          <w:rFonts w:ascii="Times New Roman" w:eastAsia="MinionPro-Regular" w:hAnsi="Times New Roman" w:cs="Times New Roman"/>
          <w:sz w:val="24"/>
          <w:szCs w:val="24"/>
        </w:rPr>
        <w:t>alpha</w:t>
      </w:r>
      <w:proofErr w:type="spellEnd"/>
      <w:r w:rsidR="00602A1E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 xml:space="preserve">elegido. Un método para ajustar el valor “honesto” de </w:t>
      </w:r>
      <w:r w:rsidR="00602A1E" w:rsidRPr="00555CA3">
        <w:rPr>
          <w:rFonts w:ascii="Times New Roman" w:eastAsia="MinionPro-Regular" w:hAnsi="Times New Roman" w:cs="Times New Roman"/>
          <w:i/>
          <w:sz w:val="24"/>
          <w:szCs w:val="24"/>
        </w:rPr>
        <w:t>p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 xml:space="preserve"> es el de </w:t>
      </w:r>
      <w:proofErr w:type="spellStart"/>
      <w:r w:rsidR="00C33B38">
        <w:rPr>
          <w:rFonts w:ascii="Times New Roman" w:eastAsia="MinionPro-Regular" w:hAnsi="Times New Roman" w:cs="Times New Roman"/>
          <w:sz w:val="24"/>
          <w:szCs w:val="24"/>
        </w:rPr>
        <w:t>Tu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>key</w:t>
      </w:r>
      <w:proofErr w:type="spellEnd"/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 xml:space="preserve"> HSD (</w:t>
      </w:r>
      <w:proofErr w:type="spellStart"/>
      <w:r w:rsidR="00C33B38">
        <w:rPr>
          <w:rFonts w:ascii="Times New Roman" w:eastAsia="MinionPro-Regular" w:hAnsi="Times New Roman" w:cs="Times New Roman"/>
          <w:sz w:val="24"/>
          <w:szCs w:val="24"/>
        </w:rPr>
        <w:t>Honest</w:t>
      </w:r>
      <w:proofErr w:type="spellEnd"/>
      <w:r w:rsidR="00C33B38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="00C33B38">
        <w:rPr>
          <w:rFonts w:ascii="Times New Roman" w:eastAsia="MinionPro-Regular" w:hAnsi="Times New Roman" w:cs="Times New Roman"/>
          <w:sz w:val="24"/>
          <w:szCs w:val="24"/>
        </w:rPr>
        <w:t>Signifi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>cant</w:t>
      </w:r>
      <w:proofErr w:type="spellEnd"/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>Diferences</w:t>
      </w:r>
      <w:proofErr w:type="spellEnd"/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>)</w:t>
      </w:r>
      <w:r w:rsidR="00C33B38">
        <w:rPr>
          <w:rFonts w:ascii="Times New Roman" w:eastAsia="MinionPro-Regular" w:hAnsi="Times New Roman" w:cs="Times New Roman"/>
          <w:sz w:val="24"/>
          <w:szCs w:val="24"/>
        </w:rPr>
        <w:t>. El test no es sensible a la normalidad, pero asume varianzas hom</w:t>
      </w:r>
      <w:r w:rsidR="00555CA3">
        <w:rPr>
          <w:rFonts w:ascii="Times New Roman" w:eastAsia="MinionPro-Regular" w:hAnsi="Times New Roman" w:cs="Times New Roman"/>
          <w:sz w:val="24"/>
          <w:szCs w:val="24"/>
        </w:rPr>
        <w:t>o</w:t>
      </w:r>
      <w:r w:rsidR="00C33B38">
        <w:rPr>
          <w:rFonts w:ascii="Times New Roman" w:eastAsia="MinionPro-Regular" w:hAnsi="Times New Roman" w:cs="Times New Roman"/>
          <w:sz w:val="24"/>
          <w:szCs w:val="24"/>
        </w:rPr>
        <w:t>géneas e independencia en las observaciones.</w:t>
      </w:r>
      <w:r w:rsidR="00602A1E" w:rsidRPr="00602A1E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</w:p>
    <w:p w:rsidR="00E00ECC" w:rsidRDefault="00E00ECC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E00ECC" w:rsidRPr="00E00ECC" w:rsidRDefault="00912B21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Sintaxis 5</w:t>
      </w:r>
      <w:r w:rsidR="00E00ECC" w:rsidRPr="00E00ECC">
        <w:rPr>
          <w:rFonts w:ascii="Times New Roman" w:eastAsia="MinionPro-Regular" w:hAnsi="Times New Roman" w:cs="Times New Roman"/>
          <w:sz w:val="24"/>
          <w:szCs w:val="24"/>
        </w:rPr>
        <w:t>: ANOVA para  frecuencias del primer constituyente</w:t>
      </w:r>
    </w:p>
    <w:p w:rsidR="00A63A39" w:rsidRPr="00E00ECC" w:rsidRDefault="00C55AB9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noProof/>
          <w:sz w:val="24"/>
          <w:szCs w:val="24"/>
          <w:lang w:eastAsia="es-AR"/>
        </w:rPr>
        <w:pict>
          <v:shape id="_x0000_s1037" type="#_x0000_t202" style="position:absolute;margin-left:-.2pt;margin-top:5pt;width:356.7pt;height:38.6pt;z-index:251670528;mso-width-relative:margin;mso-height-relative:margin">
            <v:textbox style="mso-next-textbox:#_x0000_s1037">
              <w:txbxContent>
                <w:p w:rsidR="00322E2C" w:rsidRPr="00130E62" w:rsidRDefault="00322E2C" w:rsidP="00322E2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mrb"/>
                      <w:rFonts w:ascii="Lucida Console" w:hAnsi="Lucida Console"/>
                    </w:rPr>
                  </w:pPr>
                  <w:r w:rsidRPr="00130E62">
                    <w:rPr>
                      <w:rStyle w:val="gnkrckgcmsb"/>
                      <w:rFonts w:ascii="Lucida Console" w:hAnsi="Lucida Console"/>
                    </w:rPr>
                    <w:t xml:space="preserve">&gt; </w:t>
                  </w:r>
                  <w:r w:rsidRPr="00130E62">
                    <w:rPr>
                      <w:rStyle w:val="gnkrckgcmrb"/>
                      <w:rFonts w:ascii="Lucida Console" w:hAnsi="Lucida Console"/>
                    </w:rPr>
                    <w:t>anovafrecuencia</w:t>
                  </w:r>
                  <w:r w:rsidR="00130E62" w:rsidRPr="00130E62">
                    <w:rPr>
                      <w:rStyle w:val="gnkrckgcmrb"/>
                      <w:rFonts w:ascii="Lucida Console" w:hAnsi="Lucida Console"/>
                    </w:rPr>
                    <w:t>c1</w:t>
                  </w:r>
                  <w:r w:rsidRPr="00130E62">
                    <w:rPr>
                      <w:rStyle w:val="gnkrckgcmrb"/>
                      <w:rFonts w:ascii="Lucida Console" w:hAnsi="Lucida Console"/>
                    </w:rPr>
                    <w:t xml:space="preserve">&lt;- </w:t>
                  </w:r>
                  <w:proofErr w:type="spellStart"/>
                  <w:proofErr w:type="gramStart"/>
                  <w:r w:rsidRPr="00130E62">
                    <w:rPr>
                      <w:rStyle w:val="gnkrckgcmrb"/>
                      <w:rFonts w:ascii="Lucida Console" w:hAnsi="Lucida Console"/>
                    </w:rPr>
                    <w:t>aov</w:t>
                  </w:r>
                  <w:proofErr w:type="spellEnd"/>
                  <w:r w:rsidRPr="00130E62">
                    <w:rPr>
                      <w:rStyle w:val="gnkrckgcmrb"/>
                      <w:rFonts w:ascii="Lucida Console" w:hAnsi="Lucida Console"/>
                    </w:rPr>
                    <w:t>(</w:t>
                  </w:r>
                  <w:proofErr w:type="gramEnd"/>
                  <w:r w:rsidRPr="00130E62">
                    <w:rPr>
                      <w:rStyle w:val="gnkrckgcmrb"/>
                      <w:rFonts w:ascii="Lucida Console" w:hAnsi="Lucida Console"/>
                    </w:rPr>
                    <w:t xml:space="preserve">log_frq4 ~ grupo, data = </w:t>
                  </w:r>
                  <w:proofErr w:type="spellStart"/>
                  <w:r w:rsidRPr="00130E62">
                    <w:rPr>
                      <w:rStyle w:val="gnkrckgcmrb"/>
                      <w:rFonts w:ascii="Lucida Console" w:hAnsi="Lucida Console"/>
                    </w:rPr>
                    <w:t>datosanovapalabras</w:t>
                  </w:r>
                  <w:proofErr w:type="spellEnd"/>
                  <w:r w:rsidRPr="00130E62">
                    <w:rPr>
                      <w:rStyle w:val="gnkrckgcmrb"/>
                      <w:rFonts w:ascii="Lucida Console" w:hAnsi="Lucida Console"/>
                    </w:rPr>
                    <w:t>)</w:t>
                  </w:r>
                </w:p>
                <w:p w:rsidR="00322E2C" w:rsidRPr="00130E62" w:rsidRDefault="00322E2C" w:rsidP="00322E2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mrb"/>
                      <w:rFonts w:ascii="Lucida Console" w:hAnsi="Lucida Console"/>
                    </w:rPr>
                  </w:pPr>
                  <w:r w:rsidRPr="00130E62">
                    <w:rPr>
                      <w:rStyle w:val="gnkrckgcmsb"/>
                      <w:rFonts w:ascii="Lucida Console" w:hAnsi="Lucida Console"/>
                    </w:rPr>
                    <w:t xml:space="preserve">&gt; </w:t>
                  </w:r>
                  <w:proofErr w:type="spellStart"/>
                  <w:proofErr w:type="gramStart"/>
                  <w:r w:rsidRPr="00130E62">
                    <w:rPr>
                      <w:rStyle w:val="gnkrckgcmrb"/>
                      <w:rFonts w:ascii="Lucida Console" w:hAnsi="Lucida Console"/>
                    </w:rPr>
                    <w:t>summary</w:t>
                  </w:r>
                  <w:proofErr w:type="spellEnd"/>
                  <w:r w:rsidRPr="00130E62">
                    <w:rPr>
                      <w:rStyle w:val="gnkrckgcmrb"/>
                      <w:rFonts w:ascii="Lucida Console" w:hAnsi="Lucida Console"/>
                    </w:rPr>
                    <w:t>(</w:t>
                  </w:r>
                  <w:proofErr w:type="gramEnd"/>
                  <w:r w:rsidRPr="00130E62">
                    <w:rPr>
                      <w:rStyle w:val="gnkrckgcmrb"/>
                      <w:rFonts w:ascii="Lucida Console" w:hAnsi="Lucida Console"/>
                    </w:rPr>
                    <w:t>anovafrecuencia</w:t>
                  </w:r>
                  <w:r w:rsidR="00130E62" w:rsidRPr="00130E62">
                    <w:rPr>
                      <w:rStyle w:val="gnkrckgcmrb"/>
                      <w:rFonts w:ascii="Lucida Console" w:hAnsi="Lucida Console"/>
                    </w:rPr>
                    <w:t>c1</w:t>
                  </w:r>
                  <w:r w:rsidRPr="00130E62">
                    <w:rPr>
                      <w:rStyle w:val="gnkrckgcmrb"/>
                      <w:rFonts w:ascii="Lucida Console" w:hAnsi="Lucida Console"/>
                    </w:rPr>
                    <w:t>)</w:t>
                  </w:r>
                </w:p>
                <w:p w:rsidR="00322E2C" w:rsidRDefault="00322E2C" w:rsidP="00322E2C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</w:rPr>
                  </w:pPr>
                </w:p>
                <w:p w:rsidR="00322E2C" w:rsidRPr="00F83652" w:rsidRDefault="00322E2C" w:rsidP="00322E2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322E2C" w:rsidRPr="00E00ECC" w:rsidRDefault="00322E2C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</w:p>
    <w:p w:rsidR="00E00ECC" w:rsidRPr="00E00ECC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Fonts w:ascii="Times New Roman" w:eastAsia="MinionPro-Regular" w:hAnsi="Times New Roman" w:cs="Times New Roman"/>
          <w:sz w:val="24"/>
          <w:szCs w:val="24"/>
          <w:lang w:eastAsia="en-US"/>
        </w:rPr>
      </w:pPr>
    </w:p>
    <w:p w:rsidR="001140F3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8E7400">
        <w:rPr>
          <w:rFonts w:ascii="Times New Roman" w:eastAsia="MinionPro-Regular" w:hAnsi="Times New Roman" w:cs="Times New Roman"/>
          <w:sz w:val="24"/>
          <w:szCs w:val="24"/>
          <w:lang w:val="pt-PT" w:eastAsia="en-US"/>
        </w:rPr>
        <w:t xml:space="preserve">Output </w:t>
      </w:r>
      <w:r w:rsidR="00912B21" w:rsidRPr="008E7400">
        <w:rPr>
          <w:rFonts w:ascii="Times New Roman" w:eastAsia="MinionPro-Regular" w:hAnsi="Times New Roman" w:cs="Times New Roman"/>
          <w:sz w:val="24"/>
          <w:szCs w:val="24"/>
          <w:lang w:val="pt-PT" w:eastAsia="en-US"/>
        </w:rPr>
        <w:t>5</w:t>
      </w:r>
    </w:p>
    <w:p w:rsidR="00912B21" w:rsidRPr="008E7400" w:rsidRDefault="00C55AB9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  <w:r>
        <w:rPr>
          <w:rFonts w:ascii="Lucida Console" w:hAnsi="Lucida Console"/>
          <w:noProof/>
          <w:color w:val="000000"/>
        </w:rPr>
        <w:pict>
          <v:shape id="_x0000_s1039" type="#_x0000_t202" style="position:absolute;margin-left:.45pt;margin-top:3.75pt;width:356.7pt;height:95.45pt;z-index:251671552;mso-width-relative:margin;mso-height-relative:margin">
            <v:textbox style="mso-next-textbox:#_x0000_s1039">
              <w:txbxContent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322E2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    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Df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Sum Sq Mean Sq F value </w:t>
                  </w:r>
                  <w:proofErr w:type="gram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Pr(</w:t>
                  </w:r>
                  <w:proofErr w:type="gram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&gt;F)  </w:t>
                  </w:r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spellStart"/>
                  <w:proofErr w:type="gramStart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grupo</w:t>
                  </w:r>
                  <w:proofErr w:type="spellEnd"/>
                  <w:proofErr w:type="gramEnd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 2   6.16  3.0786   3.964 0.0233 *</w:t>
                  </w:r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Residuals   </w:t>
                  </w:r>
                  <w:proofErr w:type="gramStart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72  55.92</w:t>
                  </w:r>
                  <w:proofErr w:type="gramEnd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0.7767                 </w:t>
                  </w:r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---</w:t>
                  </w:r>
                </w:p>
                <w:p w:rsidR="00E00ECC" w:rsidRPr="00BE6676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</w:pPr>
                  <w:proofErr w:type="spellStart"/>
                  <w:r w:rsidRPr="00D1071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  <w:t>Signif</w:t>
                  </w:r>
                  <w:proofErr w:type="spellEnd"/>
                  <w:r w:rsidRPr="00D1071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  <w:t>. codes</w:t>
                  </w:r>
                  <w:proofErr w:type="gramStart"/>
                  <w:r w:rsidRPr="00D1071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  <w:t>:  0</w:t>
                  </w:r>
                  <w:proofErr w:type="gramEnd"/>
                  <w:r w:rsidRPr="00D1071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  <w:t xml:space="preserve"> ‘***’ 0.001 ‘**’ 0.01 ‘*’ 0.05 ‘.’ </w:t>
                  </w:r>
                  <w:r w:rsidRPr="00BE6676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fr-FR"/>
                    </w:rPr>
                    <w:t>0.1 ‘ ’ 1</w:t>
                  </w:r>
                </w:p>
                <w:p w:rsidR="00E00ECC" w:rsidRPr="00BE6676" w:rsidRDefault="00E00ECC" w:rsidP="00E00ECC">
                  <w:pPr>
                    <w:spacing w:after="0"/>
                    <w:rPr>
                      <w:rFonts w:ascii="MinionPro-Regular" w:eastAsia="MinionPro-Regular" w:cs="MinionPro-Regular"/>
                      <w:sz w:val="20"/>
                      <w:szCs w:val="20"/>
                      <w:lang w:val="fr-FR"/>
                    </w:rPr>
                  </w:pPr>
                </w:p>
                <w:p w:rsidR="00E00ECC" w:rsidRPr="00BE6676" w:rsidRDefault="00E00ECC" w:rsidP="00E00ECC">
                  <w:pPr>
                    <w:rPr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</w:p>
    <w:p w:rsidR="00E00ECC" w:rsidRPr="008E7400" w:rsidRDefault="00912B21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Times New Roman" w:hAnsi="Times New Roman" w:cs="Times New Roman"/>
          <w:sz w:val="24"/>
          <w:szCs w:val="24"/>
          <w:lang w:val="pt-PT"/>
        </w:rPr>
      </w:pPr>
      <w:r w:rsidRPr="008E7400">
        <w:rPr>
          <w:rStyle w:val="gnkrckgcmsb"/>
          <w:rFonts w:ascii="Times New Roman" w:hAnsi="Times New Roman" w:cs="Times New Roman"/>
          <w:sz w:val="24"/>
          <w:szCs w:val="24"/>
          <w:lang w:val="pt-PT"/>
        </w:rPr>
        <w:t>Output 6</w:t>
      </w: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</w:p>
    <w:p w:rsidR="00E00ECC" w:rsidRPr="008E7400" w:rsidRDefault="00E00ECC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</w:p>
    <w:p w:rsidR="00E00ECC" w:rsidRPr="008E7400" w:rsidRDefault="0021754E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pt-PT"/>
        </w:rPr>
      </w:pPr>
      <w:r w:rsidRPr="008E7400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pt-PT"/>
        </w:rPr>
        <w:t>Sintaxis 6: Post hoc para ANOVA de frecuencia c1</w:t>
      </w:r>
    </w:p>
    <w:p w:rsidR="00E00ECC" w:rsidRPr="008E7400" w:rsidRDefault="00C55AB9" w:rsidP="001140F3">
      <w:pPr>
        <w:pStyle w:val="HTMLconformatoprevio"/>
        <w:shd w:val="clear" w:color="auto" w:fill="FFFFFF"/>
        <w:wordWrap w:val="0"/>
        <w:spacing w:line="144" w:lineRule="atLeast"/>
        <w:rPr>
          <w:rStyle w:val="gnkrckgcmsb"/>
          <w:rFonts w:ascii="Lucida Console" w:hAnsi="Lucida Console"/>
          <w:color w:val="0000FF"/>
          <w:lang w:val="pt-PT"/>
        </w:rPr>
      </w:pPr>
      <w:r w:rsidRPr="00C55AB9">
        <w:rPr>
          <w:rStyle w:val="gnkrckgcgsb"/>
          <w:bdr w:val="none" w:sz="0" w:space="0" w:color="auto" w:frame="1"/>
          <w:lang w:val="es-ES" w:eastAsia="en-US"/>
        </w:rPr>
        <w:pict>
          <v:shape id="_x0000_s1040" type="#_x0000_t202" style="position:absolute;margin-left:.15pt;margin-top:5.95pt;width:355.6pt;height:24.85pt;z-index:251673600;mso-width-relative:margin;mso-height-relative:margin">
            <v:textbox>
              <w:txbxContent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mrb"/>
                      <w:rFonts w:ascii="Lucida Console" w:hAnsi="Lucida Console"/>
                    </w:rPr>
                  </w:pPr>
                  <w:proofErr w:type="spellStart"/>
                  <w:proofErr w:type="gramStart"/>
                  <w:r w:rsidRPr="00E00ECC">
                    <w:rPr>
                      <w:rStyle w:val="gnkrckgcmrb"/>
                      <w:rFonts w:ascii="Lucida Console" w:hAnsi="Lucida Console"/>
                    </w:rPr>
                    <w:t>TukeyHSD</w:t>
                  </w:r>
                  <w:proofErr w:type="spellEnd"/>
                  <w:r w:rsidRPr="00E00ECC">
                    <w:rPr>
                      <w:rStyle w:val="gnkrckgcmrb"/>
                      <w:rFonts w:ascii="Lucida Console" w:hAnsi="Lucida Console"/>
                    </w:rPr>
                    <w:t>(</w:t>
                  </w:r>
                  <w:proofErr w:type="gramEnd"/>
                  <w:r w:rsidRPr="00E00ECC">
                    <w:rPr>
                      <w:rStyle w:val="gnkrckgcmrb"/>
                      <w:rFonts w:ascii="Lucida Console" w:hAnsi="Lucida Console"/>
                    </w:rPr>
                    <w:t>anovafrecuenciac1)</w:t>
                  </w:r>
                </w:p>
                <w:p w:rsidR="00E00ECC" w:rsidRDefault="00E00ECC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140F3" w:rsidRPr="008E7400" w:rsidRDefault="001140F3" w:rsidP="00E00ECC">
      <w:pPr>
        <w:pStyle w:val="HTMLconformatoprevio"/>
        <w:shd w:val="clear" w:color="auto" w:fill="FFFFFF"/>
        <w:wordWrap w:val="0"/>
        <w:spacing w:line="14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</w:pPr>
      <w:r w:rsidRPr="008E7400">
        <w:rPr>
          <w:rStyle w:val="gnkrckgcgsb"/>
          <w:rFonts w:ascii="Lucida Console" w:hAnsi="Lucida Console"/>
          <w:color w:val="000000"/>
          <w:bdr w:val="none" w:sz="0" w:space="0" w:color="auto" w:frame="1"/>
          <w:lang w:val="pt-PT"/>
        </w:rPr>
        <w:t xml:space="preserve"> </w:t>
      </w:r>
    </w:p>
    <w:p w:rsidR="0021754E" w:rsidRPr="008E7400" w:rsidRDefault="0021754E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  <w:lang w:val="pt-PT"/>
        </w:rPr>
      </w:pPr>
    </w:p>
    <w:p w:rsidR="001140F3" w:rsidRPr="008E7400" w:rsidRDefault="00C55AB9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  <w:lang w:val="pt-PT"/>
        </w:rPr>
      </w:pPr>
      <w:r w:rsidRPr="00C55AB9">
        <w:rPr>
          <w:rFonts w:ascii="Lucida Console" w:hAnsi="Lucida Console"/>
          <w:noProof/>
          <w:color w:val="0000FF"/>
        </w:rPr>
        <w:pict>
          <v:shape id="_x0000_s1041" type="#_x0000_t202" style="position:absolute;margin-left:1.5pt;margin-top:14.9pt;width:353.05pt;height:121.55pt;z-index:251674624;mso-width-relative:margin;mso-height-relative:margin">
            <v:textbox>
              <w:txbxContent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Tukey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multiple comparisons of means</w:t>
                  </w: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95% family-wise confidence level</w:t>
                  </w: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Fit: </w:t>
                  </w:r>
                  <w:proofErr w:type="spellStart"/>
                  <w:proofErr w:type="gram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aov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(</w:t>
                  </w:r>
                  <w:proofErr w:type="gram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formula = log_frq4 ~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grupo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, data =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datosanovapalabras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)</w:t>
                  </w: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$`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grupo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`</w:t>
                  </w:r>
                </w:p>
                <w:p w:rsidR="00E00ECC" w:rsidRPr="001140F3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   </w:t>
                  </w:r>
                  <w:proofErr w:type="gram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diff</w:t>
                  </w:r>
                  <w:proofErr w:type="gram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 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lwr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 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upr</w:t>
                  </w:r>
                  <w:proofErr w:type="spellEnd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   p </w:t>
                  </w:r>
                  <w:proofErr w:type="spellStart"/>
                  <w:r w:rsidRPr="001140F3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adj</w:t>
                  </w:r>
                  <w:proofErr w:type="spellEnd"/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2-1 -0.1220295 -0.71855709 0.4744981 0.8764966</w:t>
                  </w:r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3-</w:t>
                  </w:r>
                  <w:proofErr w:type="gramStart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1  0.5375319</w:t>
                  </w:r>
                  <w:proofErr w:type="gramEnd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-0.05899573 1.1340595 0.0858309</w:t>
                  </w:r>
                </w:p>
                <w:p w:rsidR="00E00ECC" w:rsidRPr="00E00ECC" w:rsidRDefault="00E00ECC" w:rsidP="00E00ECC">
                  <w:pPr>
                    <w:pStyle w:val="HTMLconformatoprevio"/>
                    <w:shd w:val="clear" w:color="auto" w:fill="FFFFFF"/>
                    <w:wordWrap w:val="0"/>
                    <w:spacing w:line="144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</w:pPr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3-</w:t>
                  </w:r>
                  <w:proofErr w:type="gramStart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>2  0.6595614</w:t>
                  </w:r>
                  <w:proofErr w:type="gramEnd"/>
                  <w:r w:rsidRPr="00E00ECC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  <w:lang w:val="en-US"/>
                    </w:rPr>
                    <w:t xml:space="preserve">  0.06303375 1.2560890 0.0267048</w:t>
                  </w:r>
                </w:p>
                <w:p w:rsidR="00E00ECC" w:rsidRDefault="00E00ECC" w:rsidP="00E00ECC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21754E" w:rsidRPr="008E7400">
        <w:rPr>
          <w:rFonts w:ascii="Times New Roman" w:eastAsia="MinionPro-Regular" w:hAnsi="Times New Roman" w:cs="Times New Roman"/>
          <w:sz w:val="24"/>
          <w:szCs w:val="24"/>
          <w:lang w:val="pt-PT"/>
        </w:rPr>
        <w:t>Output 6</w:t>
      </w:r>
    </w:p>
    <w:p w:rsidR="001140F3" w:rsidRPr="008E7400" w:rsidRDefault="001140F3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</w:pPr>
    </w:p>
    <w:p w:rsidR="001140F3" w:rsidRPr="008E7400" w:rsidRDefault="001140F3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</w:pPr>
    </w:p>
    <w:p w:rsidR="00CA2F6F" w:rsidRDefault="00CA2F6F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</w:pPr>
    </w:p>
    <w:p w:rsidR="00997E11" w:rsidRPr="00997E11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</w:pPr>
      <w:r w:rsidRPr="00997E11"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  <w:lastRenderedPageBreak/>
        <w:t>Anexo: Si</w:t>
      </w:r>
      <w:r>
        <w:rPr>
          <w:rFonts w:ascii="Times New Roman" w:eastAsia="MinionPro-Regular" w:hAnsi="Times New Roman" w:cs="Times New Roman"/>
          <w:b/>
          <w:sz w:val="24"/>
          <w:szCs w:val="24"/>
          <w:lang w:val="pt-PT"/>
        </w:rPr>
        <w:t>ntaxis de R para ttest y ANOVA.</w:t>
      </w:r>
    </w:p>
    <w:p w:rsidR="00997E11" w:rsidRPr="00997E11" w:rsidRDefault="00997E11" w:rsidP="00132497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</w:rPr>
      </w:pPr>
      <w:r w:rsidRPr="00997E11">
        <w:rPr>
          <w:rFonts w:ascii="Times New Roman" w:eastAsia="MinionPro-Regular" w:hAnsi="Times New Roman" w:cs="Times New Roman"/>
          <w:sz w:val="24"/>
          <w:szCs w:val="24"/>
        </w:rPr>
        <w:t xml:space="preserve">A continuación se presentan las sintaxis para realizar </w:t>
      </w:r>
      <w:proofErr w:type="spellStart"/>
      <w:r w:rsidRPr="00997E11">
        <w:rPr>
          <w:rFonts w:ascii="Times New Roman" w:eastAsia="MinionPro-Regular" w:hAnsi="Times New Roman" w:cs="Times New Roman"/>
          <w:sz w:val="24"/>
          <w:szCs w:val="24"/>
        </w:rPr>
        <w:t>ttest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</w:rPr>
        <w:t xml:space="preserve"> y ANOVA con los siguientes paquetes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languageR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MASS)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lattice)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multcomp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car)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tidyverse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  <w:lang w:val="en-US"/>
        </w:rPr>
        <w:t>)</w:t>
      </w:r>
    </w:p>
    <w:p w:rsidR="00997E11" w:rsidRPr="00997E11" w:rsidRDefault="00997E11" w:rsidP="00997E11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proofErr w:type="gramStart"/>
      <w:r w:rsidRPr="00997E11">
        <w:rPr>
          <w:rFonts w:ascii="Times New Roman" w:eastAsia="MinionPro-Regular" w:hAnsi="Times New Roman" w:cs="Times New Roman"/>
          <w:sz w:val="24"/>
          <w:szCs w:val="24"/>
        </w:rPr>
        <w:t>library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</w:rPr>
        <w:t>(</w:t>
      </w:r>
      <w:proofErr w:type="spellStart"/>
      <w:proofErr w:type="gramEnd"/>
      <w:r w:rsidRPr="00997E11">
        <w:rPr>
          <w:rFonts w:ascii="Times New Roman" w:eastAsia="MinionPro-Regular" w:hAnsi="Times New Roman" w:cs="Times New Roman"/>
          <w:sz w:val="24"/>
          <w:szCs w:val="24"/>
        </w:rPr>
        <w:t>broom</w:t>
      </w:r>
      <w:proofErr w:type="spellEnd"/>
      <w:r w:rsidRPr="00997E11">
        <w:rPr>
          <w:rFonts w:ascii="Times New Roman" w:eastAsia="MinionPro-Regular" w:hAnsi="Times New Roman" w:cs="Times New Roman"/>
          <w:sz w:val="24"/>
          <w:szCs w:val="24"/>
        </w:rPr>
        <w:t xml:space="preserve">) </w:t>
      </w:r>
    </w:p>
    <w:p w:rsidR="00CA2F6F" w:rsidRPr="00997E11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  <w:r>
        <w:rPr>
          <w:rFonts w:ascii="Times New Roman" w:eastAsia="MinionPro-Regular" w:hAnsi="Times New Roman" w:cs="Times New Roman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690880</wp:posOffset>
            </wp:positionV>
            <wp:extent cx="4483735" cy="3070860"/>
            <wp:effectExtent l="19050" t="0" r="0" b="0"/>
            <wp:wrapSquare wrapText="bothSides"/>
            <wp:docPr id="5" name="Imagen 1" descr="C:\Users\Mercedes\Desktop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cedes\Desktop\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2F6F" w:rsidRPr="00132497" w:rsidRDefault="00CA2F6F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</w:p>
    <w:p w:rsidR="0021754E" w:rsidRPr="00132497" w:rsidRDefault="00997E11" w:rsidP="00BE3EAF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 w:rsidRPr="00132497">
        <w:rPr>
          <w:rFonts w:ascii="Times New Roman" w:eastAsia="MinionPro-Regular" w:hAnsi="Times New Roman" w:cs="Times New Roman"/>
          <w:sz w:val="24"/>
          <w:szCs w:val="24"/>
        </w:rPr>
        <w:t xml:space="preserve">Sintaxis 7: </w:t>
      </w:r>
      <w:proofErr w:type="spellStart"/>
      <w:r w:rsidRPr="00132497">
        <w:rPr>
          <w:rFonts w:ascii="Times New Roman" w:eastAsia="MinionPro-Regular" w:hAnsi="Times New Roman" w:cs="Times New Roman"/>
          <w:sz w:val="24"/>
          <w:szCs w:val="24"/>
        </w:rPr>
        <w:t>ttest</w:t>
      </w:r>
      <w:proofErr w:type="spellEnd"/>
      <w:r w:rsidRPr="00132497">
        <w:rPr>
          <w:rFonts w:ascii="Times New Roman" w:eastAsia="MinionPro-Regular" w:hAnsi="Times New Roman" w:cs="Times New Roman"/>
          <w:sz w:val="24"/>
          <w:szCs w:val="24"/>
        </w:rPr>
        <w:t xml:space="preserve"> y </w:t>
      </w:r>
      <w:proofErr w:type="spellStart"/>
      <w:r w:rsidRPr="00132497">
        <w:rPr>
          <w:rFonts w:ascii="Times New Roman" w:eastAsia="MinionPro-Regular" w:hAnsi="Times New Roman" w:cs="Times New Roman"/>
          <w:sz w:val="24"/>
          <w:szCs w:val="24"/>
        </w:rPr>
        <w:t>recodificación</w:t>
      </w:r>
      <w:proofErr w:type="spellEnd"/>
      <w:r w:rsidRPr="00132497">
        <w:rPr>
          <w:rFonts w:ascii="Times New Roman" w:eastAsia="MinionPro-Regular" w:hAnsi="Times New Roman" w:cs="Times New Roman"/>
          <w:sz w:val="24"/>
          <w:szCs w:val="24"/>
        </w:rPr>
        <w:t xml:space="preserve"> de variables</w:t>
      </w: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997E11" w:rsidRPr="00132497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7C0BCA" w:rsidRPr="00132497" w:rsidRDefault="007C0BCA" w:rsidP="007C0BCA">
      <w:pPr>
        <w:spacing w:after="0"/>
        <w:rPr>
          <w:rFonts w:ascii="Times New Roman" w:eastAsia="MinionPro-Regular" w:hAnsi="Times New Roman" w:cs="Times New Roman"/>
          <w:sz w:val="24"/>
          <w:szCs w:val="24"/>
        </w:rPr>
      </w:pPr>
      <w:r w:rsidRPr="00132497">
        <w:rPr>
          <w:rFonts w:ascii="Times New Roman" w:eastAsia="MinionPro-Regular" w:hAnsi="Times New Roman" w:cs="Times New Roman"/>
          <w:sz w:val="24"/>
          <w:szCs w:val="24"/>
        </w:rPr>
        <w:lastRenderedPageBreak/>
        <w:t xml:space="preserve">Sintaxis 8: </w:t>
      </w:r>
      <w:r w:rsidR="00C52405" w:rsidRPr="00132497">
        <w:rPr>
          <w:rFonts w:ascii="Times New Roman" w:eastAsia="MinionPro-Regular" w:hAnsi="Times New Roman" w:cs="Times New Roman"/>
          <w:sz w:val="24"/>
          <w:szCs w:val="24"/>
        </w:rPr>
        <w:t>ANOVA y post hoc</w:t>
      </w:r>
    </w:p>
    <w:p w:rsidR="00997E11" w:rsidRPr="007C0BCA" w:rsidRDefault="00997E11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</w:rPr>
      </w:pPr>
    </w:p>
    <w:p w:rsidR="007C0BCA" w:rsidRDefault="007C0BCA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4984271" cy="3242212"/>
            <wp:effectExtent l="19050" t="0" r="6829" b="0"/>
            <wp:docPr id="6" name="Imagen 2" descr="C:\Users\Mercede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cedes\Desktop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18" cy="32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CA" w:rsidRDefault="007C0BCA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7C0BCA" w:rsidRDefault="007C0BCA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132497" w:rsidRDefault="00132497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</w:p>
    <w:p w:rsidR="00BA55F6" w:rsidRPr="008318A2" w:rsidRDefault="00BA55F6" w:rsidP="00BE3EAF">
      <w:pPr>
        <w:spacing w:after="0"/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</w:pPr>
      <w:proofErr w:type="spellStart"/>
      <w:r w:rsidRPr="008318A2">
        <w:rPr>
          <w:rFonts w:ascii="Times New Roman" w:eastAsia="MinionPro-Regular" w:hAnsi="Times New Roman" w:cs="Times New Roman"/>
          <w:b/>
          <w:sz w:val="24"/>
          <w:szCs w:val="24"/>
          <w:lang w:val="en-US"/>
        </w:rPr>
        <w:t>Referencias</w:t>
      </w:r>
      <w:proofErr w:type="spellEnd"/>
    </w:p>
    <w:p w:rsidR="00BA55F6" w:rsidRPr="00BA55F6" w:rsidRDefault="00BA55F6" w:rsidP="00BA55F6">
      <w:pPr>
        <w:numPr>
          <w:ilvl w:val="0"/>
          <w:numId w:val="2"/>
        </w:numPr>
        <w:spacing w:after="0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Johnson, K. (2007). Phonetics. </w:t>
      </w:r>
      <w:r w:rsidRPr="00F77315">
        <w:rPr>
          <w:rFonts w:ascii="Times New Roman" w:eastAsia="MinionPro-Regular" w:hAnsi="Times New Roman" w:cs="Times New Roman"/>
          <w:sz w:val="24"/>
          <w:szCs w:val="24"/>
          <w:lang w:val="en-US"/>
        </w:rPr>
        <w:t>En </w:t>
      </w:r>
      <w:r w:rsidRPr="00F77315">
        <w:rPr>
          <w:rFonts w:ascii="Times New Roman" w:eastAsia="MinionPro-Regular" w:hAnsi="Times New Roman" w:cs="Times New Roman"/>
          <w:i/>
          <w:iCs/>
          <w:sz w:val="24"/>
          <w:szCs w:val="24"/>
          <w:lang w:val="en-US"/>
        </w:rPr>
        <w:t>Quantitative Methods in Linguistics</w:t>
      </w:r>
      <w:r w:rsidRPr="00F77315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 (pp. 70-103 y 104-143). </w:t>
      </w:r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>Malden: Blackwell Publishing.</w:t>
      </w:r>
    </w:p>
    <w:p w:rsidR="009258D8" w:rsidRDefault="00BA55F6" w:rsidP="00C52405">
      <w:pPr>
        <w:spacing w:after="0"/>
        <w:ind w:left="720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proofErr w:type="spellStart"/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>Levshina</w:t>
      </w:r>
      <w:proofErr w:type="spellEnd"/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>, N. (2015). Comparing two groups. En </w:t>
      </w:r>
      <w:r w:rsidRPr="00BA55F6">
        <w:rPr>
          <w:rFonts w:ascii="Times New Roman" w:eastAsia="MinionPro-Regular" w:hAnsi="Times New Roman" w:cs="Times New Roman"/>
          <w:i/>
          <w:iCs/>
          <w:sz w:val="24"/>
          <w:szCs w:val="24"/>
          <w:lang w:val="en-US"/>
        </w:rPr>
        <w:t>How to do Linguistics with R</w:t>
      </w:r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> (pp. 87-113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y </w:t>
      </w:r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171</w:t>
      </w:r>
      <w:proofErr w:type="gramEnd"/>
      <w:r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-198). </w:t>
      </w:r>
      <w:r w:rsidR="009258D8"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Amsterdam/Philadelphia: John </w:t>
      </w:r>
      <w:proofErr w:type="spellStart"/>
      <w:r w:rsidR="009258D8"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>Benjamins</w:t>
      </w:r>
      <w:proofErr w:type="spellEnd"/>
      <w:r w:rsidR="009258D8" w:rsidRPr="00BA55F6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Publishing Company.</w:t>
      </w:r>
    </w:p>
    <w:p w:rsidR="009258D8" w:rsidRDefault="009258D8" w:rsidP="00C52405">
      <w:pPr>
        <w:numPr>
          <w:ilvl w:val="0"/>
          <w:numId w:val="2"/>
        </w:numPr>
        <w:spacing w:after="0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 w:rsidRPr="009258D8">
        <w:rPr>
          <w:rFonts w:ascii="Times New Roman" w:eastAsia="MinionPro-Regular" w:hAnsi="Times New Roman" w:cs="Times New Roman"/>
          <w:sz w:val="24"/>
          <w:szCs w:val="24"/>
          <w:lang w:val="en-US"/>
        </w:rPr>
        <w:t>Winter, B. (2015). The F distribution and the basic principle behind ANOVAs. Author, Birmingham.</w:t>
      </w:r>
    </w:p>
    <w:p w:rsidR="00BA55F6" w:rsidRPr="00BA55F6" w:rsidRDefault="00BA55F6" w:rsidP="00C52405">
      <w:pPr>
        <w:spacing w:after="0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</w:p>
    <w:sectPr w:rsidR="00BA55F6" w:rsidRPr="00BA55F6" w:rsidSect="00834DD0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altName w:val="MS PMincho"/>
    <w:panose1 w:val="02040503050306020203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8E8"/>
    <w:multiLevelType w:val="hybridMultilevel"/>
    <w:tmpl w:val="2D486C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A346B"/>
    <w:multiLevelType w:val="multilevel"/>
    <w:tmpl w:val="600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7024"/>
    <w:rsid w:val="0000358A"/>
    <w:rsid w:val="00022BD8"/>
    <w:rsid w:val="0002540D"/>
    <w:rsid w:val="00052DF5"/>
    <w:rsid w:val="0005434F"/>
    <w:rsid w:val="00095FA5"/>
    <w:rsid w:val="000C479C"/>
    <w:rsid w:val="000D7B71"/>
    <w:rsid w:val="00113802"/>
    <w:rsid w:val="00113E07"/>
    <w:rsid w:val="001140F3"/>
    <w:rsid w:val="001266AB"/>
    <w:rsid w:val="00130AEC"/>
    <w:rsid w:val="00130E62"/>
    <w:rsid w:val="00132497"/>
    <w:rsid w:val="00166EAE"/>
    <w:rsid w:val="0019365E"/>
    <w:rsid w:val="001B47A4"/>
    <w:rsid w:val="001D0457"/>
    <w:rsid w:val="001E2645"/>
    <w:rsid w:val="001E3129"/>
    <w:rsid w:val="001F2FB5"/>
    <w:rsid w:val="00201FE3"/>
    <w:rsid w:val="00211DA6"/>
    <w:rsid w:val="002137C0"/>
    <w:rsid w:val="0021754E"/>
    <w:rsid w:val="00232CCC"/>
    <w:rsid w:val="00240A76"/>
    <w:rsid w:val="00267C24"/>
    <w:rsid w:val="002706B3"/>
    <w:rsid w:val="00275025"/>
    <w:rsid w:val="002761A9"/>
    <w:rsid w:val="00287B5F"/>
    <w:rsid w:val="0029661F"/>
    <w:rsid w:val="002A3255"/>
    <w:rsid w:val="002B1B8C"/>
    <w:rsid w:val="002E4A2F"/>
    <w:rsid w:val="00302970"/>
    <w:rsid w:val="00320763"/>
    <w:rsid w:val="00322E2C"/>
    <w:rsid w:val="00324E1E"/>
    <w:rsid w:val="00345267"/>
    <w:rsid w:val="00354DE1"/>
    <w:rsid w:val="00360884"/>
    <w:rsid w:val="00364C1B"/>
    <w:rsid w:val="00365574"/>
    <w:rsid w:val="00384442"/>
    <w:rsid w:val="00391546"/>
    <w:rsid w:val="003A10F5"/>
    <w:rsid w:val="003D3BB8"/>
    <w:rsid w:val="003F1F7D"/>
    <w:rsid w:val="003F31A6"/>
    <w:rsid w:val="00401A12"/>
    <w:rsid w:val="004076CF"/>
    <w:rsid w:val="00420305"/>
    <w:rsid w:val="0042625F"/>
    <w:rsid w:val="00451A3C"/>
    <w:rsid w:val="004621AC"/>
    <w:rsid w:val="00496DB8"/>
    <w:rsid w:val="004B6664"/>
    <w:rsid w:val="004D2A1A"/>
    <w:rsid w:val="004E390A"/>
    <w:rsid w:val="004F24DD"/>
    <w:rsid w:val="005433F3"/>
    <w:rsid w:val="00555CA3"/>
    <w:rsid w:val="0057361D"/>
    <w:rsid w:val="00581FA2"/>
    <w:rsid w:val="0058323A"/>
    <w:rsid w:val="00597079"/>
    <w:rsid w:val="005A5D16"/>
    <w:rsid w:val="005A5DE9"/>
    <w:rsid w:val="005D5171"/>
    <w:rsid w:val="005E1727"/>
    <w:rsid w:val="00602A1E"/>
    <w:rsid w:val="00603E01"/>
    <w:rsid w:val="00615907"/>
    <w:rsid w:val="00631074"/>
    <w:rsid w:val="00632900"/>
    <w:rsid w:val="00643A61"/>
    <w:rsid w:val="00651A08"/>
    <w:rsid w:val="0065560A"/>
    <w:rsid w:val="006B062A"/>
    <w:rsid w:val="006B6572"/>
    <w:rsid w:val="006C1AF7"/>
    <w:rsid w:val="0070419B"/>
    <w:rsid w:val="007221B8"/>
    <w:rsid w:val="00761548"/>
    <w:rsid w:val="00762B79"/>
    <w:rsid w:val="00763901"/>
    <w:rsid w:val="007B621F"/>
    <w:rsid w:val="007C0BCA"/>
    <w:rsid w:val="007C0EF6"/>
    <w:rsid w:val="007D4D64"/>
    <w:rsid w:val="007E52E9"/>
    <w:rsid w:val="00814A35"/>
    <w:rsid w:val="00823113"/>
    <w:rsid w:val="008318A2"/>
    <w:rsid w:val="00834A02"/>
    <w:rsid w:val="00834DD0"/>
    <w:rsid w:val="00844D07"/>
    <w:rsid w:val="00846904"/>
    <w:rsid w:val="00862C1F"/>
    <w:rsid w:val="00887CCA"/>
    <w:rsid w:val="008A1337"/>
    <w:rsid w:val="008B35D1"/>
    <w:rsid w:val="008B695F"/>
    <w:rsid w:val="008B6E96"/>
    <w:rsid w:val="008D0582"/>
    <w:rsid w:val="008E7400"/>
    <w:rsid w:val="008F0DAF"/>
    <w:rsid w:val="00905311"/>
    <w:rsid w:val="00912B21"/>
    <w:rsid w:val="009258D8"/>
    <w:rsid w:val="00937FD4"/>
    <w:rsid w:val="00961A87"/>
    <w:rsid w:val="00963074"/>
    <w:rsid w:val="0097731E"/>
    <w:rsid w:val="00997E11"/>
    <w:rsid w:val="009B18E6"/>
    <w:rsid w:val="009C29D3"/>
    <w:rsid w:val="009C3383"/>
    <w:rsid w:val="009D1EED"/>
    <w:rsid w:val="009F0E4B"/>
    <w:rsid w:val="00A1380C"/>
    <w:rsid w:val="00A35FBA"/>
    <w:rsid w:val="00A53092"/>
    <w:rsid w:val="00A56D35"/>
    <w:rsid w:val="00A6013E"/>
    <w:rsid w:val="00A60951"/>
    <w:rsid w:val="00A63A39"/>
    <w:rsid w:val="00A76258"/>
    <w:rsid w:val="00AA22C2"/>
    <w:rsid w:val="00B216D6"/>
    <w:rsid w:val="00B34438"/>
    <w:rsid w:val="00B421DE"/>
    <w:rsid w:val="00B4387B"/>
    <w:rsid w:val="00B759A0"/>
    <w:rsid w:val="00B84420"/>
    <w:rsid w:val="00B87C4E"/>
    <w:rsid w:val="00B9325C"/>
    <w:rsid w:val="00BA0931"/>
    <w:rsid w:val="00BA55F6"/>
    <w:rsid w:val="00BE3EAF"/>
    <w:rsid w:val="00BE6350"/>
    <w:rsid w:val="00BE6676"/>
    <w:rsid w:val="00C0070D"/>
    <w:rsid w:val="00C22052"/>
    <w:rsid w:val="00C33B38"/>
    <w:rsid w:val="00C42C0B"/>
    <w:rsid w:val="00C52405"/>
    <w:rsid w:val="00C55AB9"/>
    <w:rsid w:val="00C70484"/>
    <w:rsid w:val="00C71948"/>
    <w:rsid w:val="00C71A40"/>
    <w:rsid w:val="00C77547"/>
    <w:rsid w:val="00C805C2"/>
    <w:rsid w:val="00C9270F"/>
    <w:rsid w:val="00CA2F6F"/>
    <w:rsid w:val="00CA7AD8"/>
    <w:rsid w:val="00D10713"/>
    <w:rsid w:val="00D12AD4"/>
    <w:rsid w:val="00D26D16"/>
    <w:rsid w:val="00D3190B"/>
    <w:rsid w:val="00D34F04"/>
    <w:rsid w:val="00D37439"/>
    <w:rsid w:val="00D46750"/>
    <w:rsid w:val="00DA1188"/>
    <w:rsid w:val="00DC3E77"/>
    <w:rsid w:val="00DC5005"/>
    <w:rsid w:val="00DD52CC"/>
    <w:rsid w:val="00DF7615"/>
    <w:rsid w:val="00DF780B"/>
    <w:rsid w:val="00E00ECC"/>
    <w:rsid w:val="00E01540"/>
    <w:rsid w:val="00E17024"/>
    <w:rsid w:val="00E237BD"/>
    <w:rsid w:val="00E30C2B"/>
    <w:rsid w:val="00E422ED"/>
    <w:rsid w:val="00E453A8"/>
    <w:rsid w:val="00E47041"/>
    <w:rsid w:val="00E63949"/>
    <w:rsid w:val="00E64F3D"/>
    <w:rsid w:val="00E7740D"/>
    <w:rsid w:val="00E8333B"/>
    <w:rsid w:val="00E96CD1"/>
    <w:rsid w:val="00EC3EDD"/>
    <w:rsid w:val="00EE6E09"/>
    <w:rsid w:val="00EF295A"/>
    <w:rsid w:val="00F04BF8"/>
    <w:rsid w:val="00F113AA"/>
    <w:rsid w:val="00F164AA"/>
    <w:rsid w:val="00F26454"/>
    <w:rsid w:val="00F61C29"/>
    <w:rsid w:val="00F77315"/>
    <w:rsid w:val="00F818D0"/>
    <w:rsid w:val="00F83652"/>
    <w:rsid w:val="00F84912"/>
    <w:rsid w:val="00F9131F"/>
    <w:rsid w:val="00F95DBF"/>
    <w:rsid w:val="00FB0F12"/>
    <w:rsid w:val="00FC3257"/>
    <w:rsid w:val="00FE7ECB"/>
    <w:rsid w:val="00FF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6D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2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2205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nkrckgcgsb">
    <w:name w:val="gnkrckgcgsb"/>
    <w:basedOn w:val="Fuentedeprrafopredeter"/>
    <w:rsid w:val="00C22052"/>
  </w:style>
  <w:style w:type="character" w:customStyle="1" w:styleId="gnkrckgcmrb">
    <w:name w:val="gnkrckgcmrb"/>
    <w:basedOn w:val="Fuentedeprrafopredeter"/>
    <w:rsid w:val="00C22052"/>
  </w:style>
  <w:style w:type="character" w:styleId="Textodelmarcadordeposicin">
    <w:name w:val="Placeholder Text"/>
    <w:basedOn w:val="Fuentedeprrafopredeter"/>
    <w:uiPriority w:val="99"/>
    <w:semiHidden/>
    <w:rsid w:val="00FB0F12"/>
    <w:rPr>
      <w:color w:val="808080"/>
    </w:rPr>
  </w:style>
  <w:style w:type="paragraph" w:styleId="Prrafodelista">
    <w:name w:val="List Paragraph"/>
    <w:basedOn w:val="Normal"/>
    <w:uiPriority w:val="34"/>
    <w:qFormat/>
    <w:rsid w:val="00DF780B"/>
    <w:pPr>
      <w:ind w:left="720"/>
      <w:contextualSpacing/>
    </w:pPr>
  </w:style>
  <w:style w:type="character" w:customStyle="1" w:styleId="gnkrckgcmsb">
    <w:name w:val="gnkrckgcmsb"/>
    <w:basedOn w:val="Fuentedeprrafopredeter"/>
    <w:rsid w:val="00F83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2166</Words>
  <Characters>11915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Mercedes</cp:lastModifiedBy>
  <cp:revision>3</cp:revision>
  <dcterms:created xsi:type="dcterms:W3CDTF">2019-04-29T14:37:00Z</dcterms:created>
  <dcterms:modified xsi:type="dcterms:W3CDTF">2019-04-29T14:43:00Z</dcterms:modified>
</cp:coreProperties>
</file>