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05.0" w:type="dxa"/>
        <w:jc w:val="center"/>
        <w:tblLayout w:type="fixed"/>
        <w:tblLook w:val="0000"/>
      </w:tblPr>
      <w:tblGrid>
        <w:gridCol w:w="2536"/>
        <w:gridCol w:w="5369"/>
        <w:tblGridChange w:id="0">
          <w:tblGrid>
            <w:gridCol w:w="2536"/>
            <w:gridCol w:w="5369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GESER DUGAROV, Ph.D.   |   Software Engineer, ML Engineer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85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</w:p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85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languages: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85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profiles: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geserdugarov@gmail.com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English (advanced), Russian (native)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 on Data Science projects in a computer vision startup. The last year mainly focused on a project of trucks monitoring by number </w:t>
      </w:r>
      <w:r w:rsidDel="00000000" w:rsidR="00000000" w:rsidRPr="00000000">
        <w:rPr>
          <w:sz w:val="24"/>
          <w:szCs w:val="24"/>
          <w:rtl w:val="0"/>
        </w:rPr>
        <w:t xml:space="preserve">plate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recognition. Made to production, which reduced trucks downtime by 12%, and currently working on decreasing missed recognitions from a stream of ~20k frames per day.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Wide experience in research and data analysis (13 yrs, PhD). Made a transition from fundamental research in Oil &amp; Gas to research and development in IT due to my passion to create products that people use.</w:t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Python, SQL, Docker, Apache Kafka,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</w:t>
      </w:r>
    </w:p>
    <w:tbl>
      <w:tblPr>
        <w:tblStyle w:val="Table2"/>
        <w:tblW w:w="9854.0" w:type="dxa"/>
        <w:jc w:val="left"/>
        <w:tblInd w:w="-108.0" w:type="dxa"/>
        <w:tblLayout w:type="fixed"/>
        <w:tblLook w:val="0000"/>
      </w:tblPr>
      <w:tblGrid>
        <w:gridCol w:w="1951"/>
        <w:gridCol w:w="7903"/>
        <w:tblGridChange w:id="0">
          <w:tblGrid>
            <w:gridCol w:w="1951"/>
            <w:gridCol w:w="790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84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 2022 -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84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current (1+ yr)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Engineer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Digital Research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(computer vision startup)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70" w:right="0" w:hanging="17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 Created an event-based architecture for a system of batch image processing (~20k images / day). Developed server-side image processing on </w:t>
      </w:r>
      <w:r w:rsidDel="00000000" w:rsidR="00000000" w:rsidRPr="00000000">
        <w:rPr>
          <w:i w:val="1"/>
          <w:sz w:val="24"/>
          <w:szCs w:val="24"/>
          <w:rtl w:val="0"/>
        </w:rPr>
        <w:t xml:space="preserve">Apache Kafka</w:t>
      </w:r>
      <w:r w:rsidDel="00000000" w:rsidR="00000000" w:rsidRPr="00000000">
        <w:rPr>
          <w:sz w:val="24"/>
          <w:szCs w:val="24"/>
          <w:rtl w:val="0"/>
        </w:rPr>
        <w:t xml:space="preserve">. The system reduced downtime of trucks by 12%.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70" w:right="0" w:hanging="17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 Created a customer-facing web UI with reports and data visualization on </w:t>
      </w:r>
      <w:r w:rsidDel="00000000" w:rsidR="00000000" w:rsidRPr="00000000">
        <w:rPr>
          <w:i w:val="1"/>
          <w:sz w:val="24"/>
          <w:szCs w:val="24"/>
          <w:rtl w:val="0"/>
        </w:rPr>
        <w:t xml:space="preserve">PosgreSQL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Yandex DataLens</w:t>
      </w:r>
      <w:r w:rsidDel="00000000" w:rsidR="00000000" w:rsidRPr="00000000">
        <w:rPr>
          <w:sz w:val="24"/>
          <w:szCs w:val="24"/>
          <w:rtl w:val="0"/>
        </w:rPr>
        <w:t xml:space="preserve">. Also created an internal web UI for image data analysis on </w:t>
      </w:r>
      <w:r w:rsidDel="00000000" w:rsidR="00000000" w:rsidRPr="00000000">
        <w:rPr>
          <w:i w:val="1"/>
          <w:sz w:val="24"/>
          <w:szCs w:val="24"/>
          <w:rtl w:val="0"/>
        </w:rPr>
        <w:t xml:space="preserve">PosgreSQL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Yandex S3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Streamlit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70" w:right="0" w:hanging="1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Acceleration program for a project of forest scanning by unmanned aerial vehicles: individual tree detection and species identification. Finished proof of concept on 40 km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600k trees.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arket analysis, and project presentation to foundations and potential customers. </w:t>
      </w:r>
    </w:p>
    <w:tbl>
      <w:tblPr>
        <w:tblStyle w:val="Table3"/>
        <w:tblW w:w="9854.0" w:type="dxa"/>
        <w:jc w:val="left"/>
        <w:tblInd w:w="-108.0" w:type="dxa"/>
        <w:tblLayout w:type="fixed"/>
        <w:tblLook w:val="0000"/>
      </w:tblPr>
      <w:tblGrid>
        <w:gridCol w:w="1951"/>
        <w:gridCol w:w="7903"/>
        <w:tblGridChange w:id="0">
          <w:tblGrid>
            <w:gridCol w:w="1951"/>
            <w:gridCol w:w="790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84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2009 – 2022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84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(13 yrs)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Research Assistant &gt;&gt; Research Associate &gt;&gt;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Senior Researcher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(since 2019),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Trofimuk Institute of Petroleum Geology and Geophysics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4" w:lineRule="auto"/>
        <w:ind w:left="170" w:right="0" w:hanging="1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Transferred new technology of fracture parameters estimation from fundamental research to business (NIS-Naftagas, Serbia). Lead the project: requirements specification for tough combination of research part and software development dependent from research results, project status meetings (40 presentations), and project stages delivery (4 reports and project defenses).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70" w:right="0" w:hanging="1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5 years in a row of personal projects supported by main foundations (2017-2021), laboratory financial resources have been increased by 18% </w:t>
      </w:r>
      <w:r w:rsidDel="00000000" w:rsidR="00000000" w:rsidRPr="00000000">
        <w:rPr>
          <w:sz w:val="24"/>
          <w:szCs w:val="24"/>
          <w:rtl w:val="0"/>
        </w:rPr>
        <w:t xml:space="preserve">for these 5 years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70" w:right="0" w:hanging="1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4 graduate students: 3 MSc (2022*2, 2020), 1 BSc (2020).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70" w:right="0" w:hanging="1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"The best young researcher in Earth science organizations" award (2019).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</w:p>
    <w:tbl>
      <w:tblPr>
        <w:tblStyle w:val="Table4"/>
        <w:tblW w:w="9854.0" w:type="dxa"/>
        <w:jc w:val="left"/>
        <w:tblInd w:w="-108.0" w:type="dxa"/>
        <w:tblLayout w:type="fixed"/>
        <w:tblLook w:val="0000"/>
      </w:tblPr>
      <w:tblGrid>
        <w:gridCol w:w="1101"/>
        <w:gridCol w:w="8753"/>
        <w:tblGridChange w:id="0">
          <w:tblGrid>
            <w:gridCol w:w="1101"/>
            <w:gridCol w:w="875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84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PhD, Geophysics,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Trofimuk Institute of Petroleum Geology and Geophysics SB RAS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84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MSc, Computational and Applied Mathematics,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Novosibirsk State University</w:t>
            </w:r>
          </w:p>
        </w:tc>
      </w:tr>
    </w:tbl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70" w:right="0" w:hanging="1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Deep Learning Specialization, Coursera (2021).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70" w:right="0" w:hanging="1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Machine Learning, Coursera (2021).</w:t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70" w:right="0" w:hanging="1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Going to the gym on a regular basis (since 2019).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70" w:right="0" w:hanging="1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Reading developmental psychology and business management books.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70" w:right="0" w:hanging="17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Recent version of CV</w:t>
        </w:r>
      </w:hyperlink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851" w:top="851" w:left="1134" w:right="1134" w:header="113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geserdugarov.github.io/file/CV_Geser_Dugarov.pdf" TargetMode="External"/><Relationship Id="rId5" Type="http://schemas.openxmlformats.org/officeDocument/2006/relationships/styles" Target="styles.xml"/><Relationship Id="rId6" Type="http://schemas.openxmlformats.org/officeDocument/2006/relationships/hyperlink" Target="mailto:geserdugarov@gmail.com" TargetMode="External"/><Relationship Id="rId7" Type="http://schemas.openxmlformats.org/officeDocument/2006/relationships/hyperlink" Target="https://www.linkedin.com/in/geserdugarov/" TargetMode="External"/><Relationship Id="rId8" Type="http://schemas.openxmlformats.org/officeDocument/2006/relationships/hyperlink" Target="https://github.com/geserdugar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