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9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2458D1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2458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77777777" w:rsidR="00846983" w:rsidRDefault="00846983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color w:val="000000"/>
          <w:sz w:val="24"/>
          <w:szCs w:val="24"/>
        </w:rPr>
        <w:t xml:space="preserve">Software Engineer developing core functionality on a data lakehouse platform to extract value from </w:t>
      </w:r>
      <w:r w:rsidRPr="0090465C">
        <w:rPr>
          <w:color w:val="000000"/>
          <w:sz w:val="24"/>
          <w:szCs w:val="24"/>
        </w:rPr>
        <w:t>petabyte</w:t>
      </w:r>
      <w:r w:rsidRPr="00FD5B4D">
        <w:rPr>
          <w:color w:val="000000"/>
          <w:sz w:val="24"/>
          <w:szCs w:val="24"/>
        </w:rPr>
        <w:t>-scale data</w:t>
      </w:r>
      <w:r w:rsidRPr="00BE5650">
        <w:rPr>
          <w:color w:val="000000"/>
          <w:sz w:val="24"/>
          <w:szCs w:val="24"/>
        </w:rPr>
        <w:t xml:space="preserve">. </w:t>
      </w:r>
      <w:r w:rsidRPr="0090465C">
        <w:rPr>
          <w:color w:val="000000"/>
          <w:sz w:val="24"/>
          <w:szCs w:val="24"/>
        </w:rPr>
        <w:t>Hands-on experience with Apache Spark and Apache Flink, with a focus on Hudi-Spark and Hudi-Flink integrations.</w:t>
      </w:r>
      <w:r>
        <w:rPr>
          <w:color w:val="000000"/>
          <w:sz w:val="24"/>
          <w:szCs w:val="24"/>
        </w:rPr>
        <w:t xml:space="preserve"> </w:t>
      </w:r>
      <w:hyperlink r:id="rId10" w:history="1">
        <w:r>
          <w:rPr>
            <w:rStyle w:val="ad"/>
            <w:sz w:val="24"/>
            <w:szCs w:val="24"/>
          </w:rPr>
          <w:t>Open-source contributor</w:t>
        </w:r>
      </w:hyperlink>
      <w:r w:rsidRPr="00F506D6">
        <w:rPr>
          <w:sz w:val="24"/>
          <w:szCs w:val="24"/>
        </w:rPr>
        <w:t xml:space="preserve"> to </w:t>
      </w:r>
      <w:r w:rsidRPr="00700879">
        <w:rPr>
          <w:sz w:val="24"/>
          <w:szCs w:val="24"/>
        </w:rPr>
        <w:t>Apache Hudi</w:t>
      </w:r>
      <w:r>
        <w:rPr>
          <w:color w:val="000000"/>
          <w:sz w:val="24"/>
          <w:szCs w:val="24"/>
        </w:rPr>
        <w:t>,</w:t>
      </w:r>
      <w:r w:rsidRPr="00E23695">
        <w:t xml:space="preserve"> </w:t>
      </w:r>
      <w:r w:rsidRPr="00E23695">
        <w:rPr>
          <w:color w:val="000000"/>
          <w:sz w:val="24"/>
          <w:szCs w:val="24"/>
        </w:rPr>
        <w:t>focus</w:t>
      </w:r>
      <w:r>
        <w:rPr>
          <w:color w:val="000000"/>
          <w:sz w:val="24"/>
          <w:szCs w:val="24"/>
        </w:rPr>
        <w:t>ing</w:t>
      </w:r>
      <w:r w:rsidRPr="00E23695">
        <w:rPr>
          <w:color w:val="000000"/>
          <w:sz w:val="24"/>
          <w:szCs w:val="24"/>
        </w:rPr>
        <w:t xml:space="preserve"> on </w:t>
      </w:r>
      <w:r>
        <w:rPr>
          <w:color w:val="000000"/>
          <w:sz w:val="24"/>
          <w:szCs w:val="24"/>
        </w:rPr>
        <w:t xml:space="preserve">streaming </w:t>
      </w:r>
      <w:r w:rsidRPr="00E23695">
        <w:rPr>
          <w:color w:val="000000"/>
          <w:sz w:val="24"/>
          <w:szCs w:val="24"/>
        </w:rPr>
        <w:t>performance and solution</w:t>
      </w:r>
      <w:r>
        <w:rPr>
          <w:color w:val="000000"/>
          <w:sz w:val="24"/>
          <w:szCs w:val="24"/>
        </w:rPr>
        <w:t xml:space="preserve"> </w:t>
      </w:r>
      <w:r w:rsidRPr="00E23695">
        <w:rPr>
          <w:color w:val="000000"/>
          <w:sz w:val="24"/>
          <w:szCs w:val="24"/>
        </w:rPr>
        <w:t>usability</w:t>
      </w:r>
      <w:r w:rsidRPr="001B2F9E">
        <w:rPr>
          <w:color w:val="000000"/>
          <w:sz w:val="24"/>
          <w:szCs w:val="24"/>
        </w:rPr>
        <w:t>.</w:t>
      </w:r>
    </w:p>
    <w:p w14:paraId="6E3F5B67" w14:textId="35DAE22B" w:rsidR="002F3889" w:rsidRDefault="00700879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  <w:r w:rsidR="00846983">
        <w:rPr>
          <w:color w:val="000000"/>
          <w:sz w:val="24"/>
          <w:szCs w:val="24"/>
        </w:rPr>
        <w:t xml:space="preserve"> Strong interest in big data and distributed s</w:t>
      </w:r>
      <w:r w:rsidR="00375E0A" w:rsidRPr="00375E0A">
        <w:rPr>
          <w:color w:val="000000"/>
          <w:sz w:val="24"/>
          <w:szCs w:val="24"/>
        </w:rPr>
        <w:t>ystems</w:t>
      </w:r>
      <w:r w:rsidR="007E4051">
        <w:rPr>
          <w:color w:val="000000"/>
          <w:sz w:val="24"/>
          <w:szCs w:val="24"/>
        </w:rPr>
        <w:t>.</w:t>
      </w:r>
      <w:bookmarkStart w:id="1" w:name="_GoBack"/>
      <w:bookmarkEnd w:id="1"/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6BD5FAB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041500EA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600E61">
              <w:rPr>
                <w:color w:val="000000"/>
                <w:sz w:val="24"/>
                <w:szCs w:val="24"/>
              </w:rPr>
              <w:t>.5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7777777" w:rsidR="00BE5650" w:rsidRDefault="002458D1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BE5650" w:rsidRPr="00503B3D">
                <w:rPr>
                  <w:rStyle w:val="ad"/>
                  <w:b/>
                  <w:sz w:val="24"/>
                  <w:szCs w:val="24"/>
                </w:rPr>
                <w:t>Huawei Cloud</w:t>
              </w:r>
            </w:hyperlink>
          </w:p>
        </w:tc>
      </w:tr>
    </w:tbl>
    <w:p w14:paraId="0CBA3C85" w14:textId="6B2FB882" w:rsidR="00BE5650" w:rsidRDefault="00402C18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Development of</w:t>
      </w:r>
      <w:r w:rsidRPr="00BE565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core functionality </w:t>
      </w:r>
      <w:r w:rsidR="00EB569B">
        <w:rPr>
          <w:color w:val="000000"/>
          <w:sz w:val="24"/>
          <w:szCs w:val="24"/>
        </w:rPr>
        <w:t>for b</w:t>
      </w:r>
      <w:r w:rsidR="00431C84">
        <w:rPr>
          <w:color w:val="000000"/>
          <w:sz w:val="24"/>
          <w:szCs w:val="24"/>
        </w:rPr>
        <w:t>ig</w:t>
      </w:r>
      <w:r w:rsidR="00EB569B">
        <w:rPr>
          <w:color w:val="000000"/>
          <w:sz w:val="24"/>
          <w:szCs w:val="24"/>
        </w:rPr>
        <w:t xml:space="preserve"> d</w:t>
      </w:r>
      <w:r w:rsidR="00431C84">
        <w:rPr>
          <w:color w:val="000000"/>
          <w:sz w:val="24"/>
          <w:szCs w:val="24"/>
        </w:rPr>
        <w:t>ata processing on</w:t>
      </w:r>
      <w:r w:rsidR="00600E61">
        <w:rPr>
          <w:color w:val="000000"/>
          <w:sz w:val="24"/>
          <w:szCs w:val="24"/>
        </w:rPr>
        <w:t xml:space="preserve"> </w:t>
      </w:r>
      <w:r w:rsidR="00431C84">
        <w:rPr>
          <w:color w:val="000000"/>
          <w:sz w:val="24"/>
          <w:szCs w:val="24"/>
        </w:rPr>
        <w:t>enterprise-level</w:t>
      </w:r>
      <w:r w:rsidR="00F72633">
        <w:rPr>
          <w:color w:val="000000"/>
          <w:sz w:val="24"/>
          <w:szCs w:val="24"/>
        </w:rPr>
        <w:t xml:space="preserve"> scalable</w:t>
      </w:r>
      <w:r w:rsidR="00431C84">
        <w:rPr>
          <w:color w:val="000000"/>
          <w:sz w:val="24"/>
          <w:szCs w:val="24"/>
        </w:rPr>
        <w:t xml:space="preserve"> clusters</w:t>
      </w:r>
      <w:r w:rsidR="00E00F45">
        <w:rPr>
          <w:color w:val="000000"/>
          <w:sz w:val="24"/>
          <w:szCs w:val="24"/>
        </w:rPr>
        <w:t>.</w:t>
      </w:r>
    </w:p>
    <w:p w14:paraId="5C9E920B" w14:textId="66F4DFFD" w:rsidR="00DE0100" w:rsidRDefault="00DE0100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600E61" w:rsidRPr="00600E61">
        <w:rPr>
          <w:sz w:val="24"/>
          <w:szCs w:val="24"/>
        </w:rPr>
        <w:t>Provided a simplified configuration system utilizing commonly used presets</w:t>
      </w:r>
      <w:r w:rsidR="002F7601">
        <w:rPr>
          <w:sz w:val="24"/>
          <w:szCs w:val="24"/>
        </w:rPr>
        <w:t xml:space="preserve"> </w:t>
      </w:r>
      <w:r w:rsidR="00600E61" w:rsidRPr="00600E61">
        <w:rPr>
          <w:sz w:val="24"/>
          <w:szCs w:val="24"/>
        </w:rPr>
        <w:t>to overcome the complexity of managing hundreds of parameters.</w:t>
      </w:r>
    </w:p>
    <w:p w14:paraId="4B1B62A1" w14:textId="20CCF484" w:rsidR="00600E61" w:rsidRDefault="00600E61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 xml:space="preserve">Improved performance of Flink stream writing, decreasing processing time by </w:t>
      </w:r>
      <w:proofErr w:type="gramStart"/>
      <w:r w:rsidRPr="00600E61">
        <w:rPr>
          <w:sz w:val="24"/>
          <w:szCs w:val="24"/>
        </w:rPr>
        <w:t>2x</w:t>
      </w:r>
      <w:proofErr w:type="gramEnd"/>
      <w:r>
        <w:rPr>
          <w:sz w:val="24"/>
          <w:szCs w:val="24"/>
        </w:rPr>
        <w:t>.</w:t>
      </w:r>
    </w:p>
    <w:p w14:paraId="71CD3B86" w14:textId="6F13EE0F" w:rsidR="00600E61" w:rsidRDefault="00600E61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5CD1BBC6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2458D1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ad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 xml:space="preserve">, resulting in a 30% increase in processing speed and </w:t>
      </w:r>
      <w:proofErr w:type="gramStart"/>
      <w:r w:rsidR="000952A1" w:rsidRPr="000952A1">
        <w:rPr>
          <w:sz w:val="24"/>
          <w:szCs w:val="24"/>
        </w:rPr>
        <w:t>2x</w:t>
      </w:r>
      <w:proofErr w:type="gramEnd"/>
      <w:r w:rsidR="000952A1" w:rsidRPr="000952A1">
        <w:rPr>
          <w:sz w:val="24"/>
          <w:szCs w:val="24"/>
        </w:rPr>
        <w:t xml:space="preserve">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ad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4" w:history="1">
        <w:r w:rsidR="005160CD" w:rsidRPr="005160CD">
          <w:rPr>
            <w:rStyle w:val="ad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5" w:history="1">
        <w:r w:rsidR="00143325">
          <w:rPr>
            <w:rStyle w:val="ad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4A820E3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proofErr w:type="gramStart"/>
      <w:r>
        <w:rPr>
          <w:sz w:val="24"/>
          <w:szCs w:val="24"/>
        </w:rPr>
        <w:t>4</w:t>
      </w:r>
      <w:proofErr w:type="gramEnd"/>
      <w:r>
        <w:rPr>
          <w:sz w:val="24"/>
          <w:szCs w:val="24"/>
        </w:rPr>
        <w:t xml:space="preserve"> local optimizations (</w:t>
      </w:r>
      <w:hyperlink r:id="rId16" w:history="1">
        <w:r>
          <w:rPr>
            <w:rStyle w:val="ad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7" w:history="1">
        <w:r>
          <w:rPr>
            <w:rStyle w:val="ad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ad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ad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0" w:history="1">
        <w:r w:rsidR="00795CA4">
          <w:rPr>
            <w:rStyle w:val="ad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1" w:history="1">
        <w:r w:rsidR="000952A1">
          <w:rPr>
            <w:rStyle w:val="ad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EDUCATION</w:t>
      </w:r>
    </w:p>
    <w:tbl>
      <w:tblPr>
        <w:tblStyle w:val="ac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2458D1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2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3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3A1A73" w14:textId="77777777" w:rsidR="002458D1" w:rsidRDefault="002458D1">
      <w:r>
        <w:separator/>
      </w:r>
    </w:p>
  </w:endnote>
  <w:endnote w:type="continuationSeparator" w:id="0">
    <w:p w14:paraId="7EE11700" w14:textId="77777777" w:rsidR="002458D1" w:rsidRDefault="002458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F02A30" w14:textId="77777777" w:rsidR="002458D1" w:rsidRDefault="002458D1">
      <w:r>
        <w:separator/>
      </w:r>
    </w:p>
  </w:footnote>
  <w:footnote w:type="continuationSeparator" w:id="0">
    <w:p w14:paraId="7B47547C" w14:textId="77777777" w:rsidR="002458D1" w:rsidRDefault="002458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889"/>
    <w:rsid w:val="000614E8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458D1"/>
    <w:rsid w:val="002711B7"/>
    <w:rsid w:val="002A180E"/>
    <w:rsid w:val="002C2B65"/>
    <w:rsid w:val="002E5940"/>
    <w:rsid w:val="002F3889"/>
    <w:rsid w:val="002F7601"/>
    <w:rsid w:val="003364F9"/>
    <w:rsid w:val="003423BD"/>
    <w:rsid w:val="003475E4"/>
    <w:rsid w:val="00351D3F"/>
    <w:rsid w:val="003669B4"/>
    <w:rsid w:val="00375E0A"/>
    <w:rsid w:val="003925D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76608"/>
    <w:rsid w:val="005A6B5F"/>
    <w:rsid w:val="005B12CE"/>
    <w:rsid w:val="005B2261"/>
    <w:rsid w:val="005B4FD4"/>
    <w:rsid w:val="00600E61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50031"/>
    <w:rsid w:val="00781870"/>
    <w:rsid w:val="00782FF0"/>
    <w:rsid w:val="00783DF9"/>
    <w:rsid w:val="00795CA4"/>
    <w:rsid w:val="007E4051"/>
    <w:rsid w:val="00846983"/>
    <w:rsid w:val="008505A8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A557E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d">
    <w:name w:val="Hyperlink"/>
    <w:basedOn w:val="a0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a0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">
    <w:name w:val="Unresolved Mention"/>
    <w:basedOn w:val="a0"/>
    <w:uiPriority w:val="99"/>
    <w:semiHidden/>
    <w:unhideWhenUsed/>
    <w:rsid w:val="00700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1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pulls?q=is%3Apr+author%3Ageserdugarov+is%3Amerged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10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pull/12054" TargetMode="External"/><Relationship Id="rId20" Type="http://schemas.openxmlformats.org/officeDocument/2006/relationships/hyperlink" Target="https://github.com/apache/hudi/releases/tag/release-1.0.1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github.com/apache/hudi/releases/tag/release-1.0.2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eserdugarov.github.io/file/CV_Geser_Dugarov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</Pages>
  <Words>529</Words>
  <Characters>3019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geser</cp:lastModifiedBy>
  <cp:revision>81</cp:revision>
  <cp:lastPrinted>2026-01-12T16:58:00Z</cp:lastPrinted>
  <dcterms:created xsi:type="dcterms:W3CDTF">2023-04-02T06:26:00Z</dcterms:created>
  <dcterms:modified xsi:type="dcterms:W3CDTF">2026-01-12T18:30:00Z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