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DECLARAÇÃO DE VERACIDADE E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RESPONSABILIDADE DAS INFORMAÇÕES PRESTADAS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Eu, {{ nome_assistido }}, CPF nº {{ num_cpf }}, RG nº {{ num_rg }}, declaro, para fins de direito, sob as penas da lei, que as informações prestadas são fiéis à verdade e condizentes com a realidade dos fatos à época. Declaro ainda que tenho ciência do teor da petição inicial para a ação {{ tipo_acao }}, do Caso {{ num_caso }}, concordando com o que ali foi exposto e, consequentemente, com a distribuição da ação.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Fico ciente através deste documento que a falsidade dessa declaração configura crime previsto no Código Penal Brasileiro, passível de apuração na forma da Lei.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Nada mais tendo a declarar e ciente das responsabilidades pelas declarações prestadas, firmo a presente.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cidade }}, {{ data }}.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0E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 nome_assistido }}</w:t>
      </w:r>
    </w:p>
    <w:p w:rsidR="00000000" w:rsidDel="00000000" w:rsidP="00000000" w:rsidRDefault="00000000" w:rsidRPr="00000000" w14:paraId="0000000F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CPF: {{ num_cpf }}</w:t>
      </w:r>
    </w:p>
    <w:p w:rsidR="00000000" w:rsidDel="00000000" w:rsidP="00000000" w:rsidRDefault="00000000" w:rsidRPr="00000000" w14:paraId="00000010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RG: {{ num_rg }}</w:t>
      </w:r>
    </w:p>
    <w:p w:rsidR="00000000" w:rsidDel="00000000" w:rsidP="00000000" w:rsidRDefault="00000000" w:rsidRPr="00000000" w14:paraId="00000011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ka4ynuca1p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700.7874015748032" w:right="1144.1338582677172" w:header="170.07874015748033" w:footer="170.078740157480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bottom w:color="000000" w:space="1" w:sz="6" w:val="single"/>
      </w:pBdr>
      <w:spacing w:after="0" w:line="276" w:lineRule="auto"/>
      <w:jc w:val="center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1"/>
      <w:tblW w:w="9639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797"/>
      <w:gridCol w:w="1842"/>
      <w:tblGridChange w:id="0">
        <w:tblGrid>
          <w:gridCol w:w="7797"/>
          <w:gridCol w:w="1842"/>
        </w:tblGrid>
      </w:tblGridChange>
    </w:tblGrid>
    <w:tr>
      <w:trPr>
        <w:trHeight w:val="500.35839843750006" w:hRule="atLeast"/>
      </w:trPr>
      <w:tc>
        <w:tcPr/>
        <w:p w:rsidR="00000000" w:rsidDel="00000000" w:rsidP="00000000" w:rsidRDefault="00000000" w:rsidRPr="00000000" w14:paraId="00000019">
          <w:pPr>
            <w:spacing w:after="0" w:line="276" w:lineRule="auto"/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  <w:rtl w:val="0"/>
            </w:rPr>
            <w:t xml:space="preserve">Divisão de Assistência Judiciária Prof. Paulo Edson de Souza</w:t>
          </w:r>
        </w:p>
        <w:p w:rsidR="00000000" w:rsidDel="00000000" w:rsidP="00000000" w:rsidRDefault="00000000" w:rsidRPr="00000000" w14:paraId="0000001A">
          <w:pPr>
            <w:spacing w:after="0" w:line="276" w:lineRule="auto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Av. João Pinheiro, nº 100 - Ed. Villas-Boas - 7º Andar, BH/MG, CEP 30.130-180, Tel: (31) 3409-8667</w:t>
          </w:r>
        </w:p>
      </w:tc>
      <w:tc>
        <w:tcPr>
          <w:vAlign w:val="center"/>
        </w:tcPr>
        <w:p w:rsidR="00000000" w:rsidDel="00000000" w:rsidP="00000000" w:rsidRDefault="00000000" w:rsidRPr="00000000" w14:paraId="0000001B">
          <w:pPr>
            <w:spacing w:after="0" w:line="276" w:lineRule="auto"/>
            <w:rPr>
              <w:rFonts w:ascii="Cambria" w:cs="Cambria" w:eastAsia="Cambria" w:hAnsi="Cambria"/>
              <w:i w:val="1"/>
              <w:sz w:val="20"/>
              <w:szCs w:val="20"/>
            </w:rPr>
          </w:pP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</w:t>
    </w:r>
    <w:r w:rsidDel="00000000" w:rsidR="00000000" w:rsidRPr="00000000">
      <w:rPr/>
      <w:drawing>
        <wp:inline distB="114300" distT="114300" distL="114300" distR="114300">
          <wp:extent cx="3816000" cy="9000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16000" cy="90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