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77777777" w:rsidR="00936E41" w:rsidRDefault="00936E41" w:rsidP="00936E41">
      <w:pPr>
        <w:spacing w:line="240" w:lineRule="auto"/>
        <w:jc w:val="both"/>
        <w:rPr>
          <w:rFonts w:ascii="Times New Roman" w:eastAsia="Times New Roman" w:hAnsi="Times New Roman" w:cs="Times New Roman"/>
          <w:sz w:val="24"/>
          <w:szCs w:val="24"/>
        </w:rPr>
      </w:pPr>
    </w:p>
    <w:p w14:paraId="7D8C8239" w14:textId="52BCF566"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Carla Vasconcelos Carvalho</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117.955</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Prof. Fernando Gonzaga Jayme, OAB 59.978;</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80.988; </w:t>
      </w:r>
      <w:r w:rsidR="003D0243">
        <w:rPr>
          <w:rFonts w:ascii="Times New Roman" w:eastAsia="Times New Roman" w:hAnsi="Times New Roman" w:cs="Times New Roman"/>
          <w:sz w:val="24"/>
          <w:szCs w:val="24"/>
        </w:rPr>
        <w:t xml:space="preserve">Prof. </w:t>
      </w:r>
      <w:r w:rsidR="003D0243" w:rsidRPr="003D0243">
        <w:rPr>
          <w:rFonts w:ascii="Times New Roman" w:eastAsia="Times New Roman" w:hAnsi="Times New Roman" w:cs="Times New Roman"/>
          <w:sz w:val="24"/>
          <w:szCs w:val="24"/>
        </w:rPr>
        <w:t>João Alberto de Almeida</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29.868</w:t>
      </w:r>
      <w:r w:rsidR="003D0243">
        <w:rPr>
          <w:rFonts w:ascii="Times New Roman" w:eastAsia="Times New Roman" w:hAnsi="Times New Roman" w:cs="Times New Roman"/>
          <w:sz w:val="24"/>
          <w:szCs w:val="24"/>
        </w:rPr>
        <w:t xml:space="preserve">; </w:t>
      </w:r>
      <w:r w:rsidR="007B3116" w:rsidRPr="00936E41">
        <w:rPr>
          <w:rFonts w:ascii="Times New Roman" w:eastAsia="Times New Roman" w:hAnsi="Times New Roman" w:cs="Times New Roman"/>
          <w:sz w:val="24"/>
          <w:szCs w:val="24"/>
        </w:rPr>
        <w:t>Prof. Júlio César Faria Zini, OAB 97.414;</w:t>
      </w:r>
      <w:r w:rsidR="007B3116">
        <w:rPr>
          <w:rFonts w:ascii="Times New Roman" w:eastAsia="Times New Roman" w:hAnsi="Times New Roman" w:cs="Times New Roman"/>
          <w:sz w:val="24"/>
          <w:szCs w:val="24"/>
        </w:rPr>
        <w:t xml:space="preserve">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Mônica Sette Lopes</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41.309</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85.766; </w:t>
      </w:r>
      <w:r w:rsidR="007B3116" w:rsidRPr="00936E41">
        <w:rPr>
          <w:rFonts w:ascii="Times New Roman" w:eastAsia="Times New Roman" w:hAnsi="Times New Roman" w:cs="Times New Roman"/>
          <w:sz w:val="24"/>
          <w:szCs w:val="24"/>
        </w:rPr>
        <w:t xml:space="preserve">Prof.ª Renata Cristina Vieira Maia, OAB 62.840;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Renata Guimarães Pompeu</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76.860</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54.489-B; e {{ nome_orientador }},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w:t>
      </w:r>
      <w:r w:rsidR="00D1586C">
        <w:rPr>
          <w:rFonts w:ascii="Times New Roman" w:eastAsia="Times New Roman" w:hAnsi="Times New Roman" w:cs="Times New Roman"/>
          <w:sz w:val="24"/>
          <w:szCs w:val="24"/>
        </w:rPr>
        <w:t xml:space="preserve">orientador </w:t>
      </w:r>
      <w:r w:rsidR="0006087F">
        <w:rPr>
          <w:rFonts w:ascii="Times New Roman" w:eastAsia="Times New Roman" w:hAnsi="Times New Roman" w:cs="Times New Roman"/>
          <w:sz w:val="24"/>
          <w:szCs w:val="24"/>
        </w:rPr>
        <w:t>}}</w:t>
      </w:r>
      <w:r w:rsidR="00F0485A">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uf_oab_estagiario</w:t>
      </w:r>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0020643E">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num_oab_estagiario }}</w:t>
      </w:r>
      <w:r w:rsidR="0057138C">
        <w:rPr>
          <w:rFonts w:ascii="Times New Roman" w:eastAsia="Times New Roman" w:hAnsi="Times New Roman" w:cs="Times New Roman"/>
          <w:sz w:val="24"/>
          <w:szCs w:val="24"/>
        </w:rPr>
        <w:t>-E</w:t>
      </w:r>
      <w:r w:rsidR="00C37DA8">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aos quais concede os poderes gerais para o foro, no que tange à ação: {{ tipo_acao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4971958"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cidade</w:t>
      </w:r>
      <w:r w:rsidR="00212CDF">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 {{ data</w:t>
      </w:r>
      <w:r w:rsidR="00B00737">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nome_assistido}}</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CPF: {{ num_cpf}}</w:t>
      </w:r>
    </w:p>
    <w:p w14:paraId="6E1B9A52" w14:textId="77777777" w:rsidR="00BB05E4" w:rsidRPr="00BB05E4"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RG: {{ num_rg}}</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508B" w14:textId="77777777" w:rsidR="00280E57" w:rsidRDefault="00280E57">
      <w:pPr>
        <w:spacing w:after="0" w:line="240" w:lineRule="auto"/>
      </w:pPr>
      <w:r>
        <w:separator/>
      </w:r>
    </w:p>
  </w:endnote>
  <w:endnote w:type="continuationSeparator" w:id="0">
    <w:p w14:paraId="5AC61E59" w14:textId="77777777" w:rsidR="00280E57" w:rsidRDefault="00280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860C" w14:textId="77777777" w:rsidR="00C13A5B" w:rsidRPr="00AE4913" w:rsidRDefault="00C13A5B" w:rsidP="00C13A5B">
    <w:pPr>
      <w:pStyle w:val="Rodap"/>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BH/MG, CEP 30.130-180, Tel: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p>
      </w:tc>
    </w:tr>
  </w:tbl>
  <w:p w14:paraId="40CE9B7B" w14:textId="77777777" w:rsidR="0079685F" w:rsidRPr="00AE4913" w:rsidRDefault="0079685F" w:rsidP="00C13A5B">
    <w:pPr>
      <w:pStyle w:val="Rodap"/>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59EBA" w14:textId="77777777" w:rsidR="00280E57" w:rsidRDefault="00280E57">
      <w:pPr>
        <w:spacing w:after="0" w:line="240" w:lineRule="auto"/>
      </w:pPr>
      <w:r>
        <w:separator/>
      </w:r>
    </w:p>
  </w:footnote>
  <w:footnote w:type="continuationSeparator" w:id="0">
    <w:p w14:paraId="3CB95DDD" w14:textId="77777777" w:rsidR="00280E57" w:rsidRDefault="00280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C59D" w14:textId="77777777" w:rsidR="00EF7BE4" w:rsidRDefault="00EF7BE4" w:rsidP="006C65B9">
    <w:pPr>
      <w:pStyle w:val="Cabealho"/>
      <w:rPr>
        <w:sz w:val="12"/>
        <w:szCs w:val="12"/>
      </w:rPr>
    </w:pPr>
  </w:p>
  <w:p w14:paraId="6F470940" w14:textId="77777777" w:rsidR="006C65B9" w:rsidRDefault="006C65B9" w:rsidP="006C65B9">
    <w:pPr>
      <w:pStyle w:val="Cabealho"/>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Cabealho"/>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Cabealho"/>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06087F"/>
    <w:rsid w:val="0020643E"/>
    <w:rsid w:val="00212CDF"/>
    <w:rsid w:val="00280E57"/>
    <w:rsid w:val="00345B7F"/>
    <w:rsid w:val="00365EC7"/>
    <w:rsid w:val="00396B90"/>
    <w:rsid w:val="003D0243"/>
    <w:rsid w:val="004D5053"/>
    <w:rsid w:val="00516D6F"/>
    <w:rsid w:val="005449AB"/>
    <w:rsid w:val="0057138C"/>
    <w:rsid w:val="005B4877"/>
    <w:rsid w:val="006C65B9"/>
    <w:rsid w:val="0079685F"/>
    <w:rsid w:val="007B3116"/>
    <w:rsid w:val="008C0638"/>
    <w:rsid w:val="00927B2A"/>
    <w:rsid w:val="00936E41"/>
    <w:rsid w:val="009B5CCF"/>
    <w:rsid w:val="00A82E00"/>
    <w:rsid w:val="00AC6FFB"/>
    <w:rsid w:val="00AE02C9"/>
    <w:rsid w:val="00AE4913"/>
    <w:rsid w:val="00AF5AC7"/>
    <w:rsid w:val="00B00737"/>
    <w:rsid w:val="00B25498"/>
    <w:rsid w:val="00B40299"/>
    <w:rsid w:val="00BB05E4"/>
    <w:rsid w:val="00C13A5B"/>
    <w:rsid w:val="00C37DA8"/>
    <w:rsid w:val="00D1586C"/>
    <w:rsid w:val="00DB7F1F"/>
    <w:rsid w:val="00E2092F"/>
    <w:rsid w:val="00EF7BE4"/>
    <w:rsid w:val="00F0485A"/>
    <w:rsid w:val="00F04B13"/>
    <w:rsid w:val="00F9570A"/>
    <w:rsid w:val="00FA29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Rodap">
    <w:name w:val="footer"/>
    <w:basedOn w:val="Normal"/>
    <w:link w:val="RodapChar"/>
    <w:uiPriority w:val="99"/>
    <w:semiHidden/>
    <w:unhideWhenUsed/>
    <w:rsid w:val="00C13A5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13A5B"/>
  </w:style>
  <w:style w:type="paragraph" w:styleId="Cabealho">
    <w:name w:val="header"/>
    <w:basedOn w:val="Normal"/>
    <w:link w:val="CabealhoChar"/>
    <w:uiPriority w:val="99"/>
    <w:unhideWhenUsed/>
    <w:rsid w:val="00C13A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65</TotalTime>
  <Pages>1</Pages>
  <Words>338</Words>
  <Characters>1829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Samuel Portes</cp:lastModifiedBy>
  <cp:revision>15</cp:revision>
  <cp:lastPrinted>2020-12-13T23:00:00Z</cp:lastPrinted>
  <dcterms:created xsi:type="dcterms:W3CDTF">2020-12-14T01:09:00Z</dcterms:created>
  <dcterms:modified xsi:type="dcterms:W3CDTF">2021-11-18T22:39:00Z</dcterms:modified>
</cp:coreProperties>
</file>