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ivlozetkt6sn" w:id="0"/>
      <w:bookmarkEnd w:id="0"/>
      <w:r w:rsidDel="00000000" w:rsidR="00000000" w:rsidRPr="00000000">
        <w:rPr>
          <w:rtl w:val="0"/>
        </w:rPr>
        <w:t xml:space="preserve">Informations principales : passage du Titre Professionnel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b w:val="1"/>
        </w:rPr>
      </w:pPr>
      <w:bookmarkStart w:colFirst="0" w:colLast="0" w:name="_bqq4bfhc45nb" w:id="1"/>
      <w:bookmarkEnd w:id="1"/>
      <w:r w:rsidDel="00000000" w:rsidR="00000000" w:rsidRPr="00000000">
        <w:rPr>
          <w:b w:val="1"/>
          <w:rtl w:val="0"/>
        </w:rPr>
        <w:t xml:space="preserve">Les rendus obligatoires 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23 juin </w:t>
      </w:r>
      <w:r w:rsidDel="00000000" w:rsidR="00000000" w:rsidRPr="00000000">
        <w:rPr>
          <w:rtl w:val="0"/>
        </w:rPr>
        <w:t xml:space="preserve">: rendu du </w:t>
      </w:r>
      <w:r w:rsidDel="00000000" w:rsidR="00000000" w:rsidRPr="00000000">
        <w:rPr>
          <w:b w:val="1"/>
          <w:rtl w:val="0"/>
        </w:rPr>
        <w:t xml:space="preserve">dossier-projet</w:t>
      </w:r>
      <w:r w:rsidDel="00000000" w:rsidR="00000000" w:rsidRPr="00000000">
        <w:rPr>
          <w:rtl w:val="0"/>
        </w:rPr>
        <w:t xml:space="preserve"> et du </w:t>
      </w:r>
      <w:r w:rsidDel="00000000" w:rsidR="00000000" w:rsidRPr="00000000">
        <w:rPr>
          <w:b w:val="1"/>
          <w:rtl w:val="0"/>
        </w:rPr>
        <w:t xml:space="preserve">résumé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(à remettre sur le drive jusqu’à 23h59)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Format : NOM_PRENOM_DOSSIER_PROJET.pdf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Format : NOM_PRENOM_RESUME.pdf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30 juin</w:t>
      </w:r>
      <w:r w:rsidDel="00000000" w:rsidR="00000000" w:rsidRPr="00000000">
        <w:rPr>
          <w:rtl w:val="0"/>
        </w:rPr>
        <w:t xml:space="preserve"> : rendu du dossier-professionnel 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(à remettre sur le drive jusqu’à 23h59)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-&gt; cf. prez + exemples dans le drive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hyperlink r:id="rId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https://docs.google.com/document/d/1Q8mfj36IjSJO9XHPgAWwWON35Qnyety8r659TMwXYRM/edit#</w:t>
        </w:r>
      </w:hyperlink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Format : NOM_PRENOM_DOSSIER_PROFESSIONNEL.pdf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bgqliebyij6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b w:val="1"/>
        </w:rPr>
      </w:pPr>
      <w:bookmarkStart w:colFirst="0" w:colLast="0" w:name="_6a63a2pv2rip" w:id="3"/>
      <w:bookmarkEnd w:id="3"/>
      <w:r w:rsidDel="00000000" w:rsidR="00000000" w:rsidRPr="00000000">
        <w:rPr>
          <w:b w:val="1"/>
          <w:rtl w:val="0"/>
        </w:rPr>
        <w:t xml:space="preserve">Documents</w:t>
      </w:r>
      <w:r w:rsidDel="00000000" w:rsidR="00000000" w:rsidRPr="00000000">
        <w:rPr>
          <w:b w:val="1"/>
          <w:rtl w:val="0"/>
        </w:rPr>
        <w:t xml:space="preserve"> pour les oraux 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10 juillet </w:t>
      </w:r>
      <w:r w:rsidDel="00000000" w:rsidR="00000000" w:rsidRPr="00000000">
        <w:rPr>
          <w:rtl w:val="0"/>
        </w:rPr>
        <w:t xml:space="preserve">: avoir imprimé deux exemplaires du Dossier-Projet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11 juillet</w:t>
      </w:r>
      <w:r w:rsidDel="00000000" w:rsidR="00000000" w:rsidRPr="00000000">
        <w:rPr>
          <w:rtl w:val="0"/>
        </w:rPr>
        <w:t xml:space="preserve"> : finalisation de la présentation support (powerpoint ou autre) 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(n’est pas à rendre. Attention : Prévoir de l’enregistrer sur clef USB ).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 plan est accessible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ici</w:t>
        </w:r>
      </w:hyperlink>
      <w:r w:rsidDel="00000000" w:rsidR="00000000" w:rsidRPr="00000000">
        <w:rPr>
          <w:i w:val="1"/>
          <w:rtl w:val="0"/>
        </w:rPr>
        <w:t xml:space="preserve"> (slide 5)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b w:val="1"/>
        </w:rPr>
      </w:pPr>
      <w:bookmarkStart w:colFirst="0" w:colLast="0" w:name="_rl1pdv2qn2du" w:id="4"/>
      <w:bookmarkEnd w:id="4"/>
      <w:r w:rsidDel="00000000" w:rsidR="00000000" w:rsidRPr="00000000">
        <w:rPr>
          <w:b w:val="1"/>
          <w:rtl w:val="0"/>
        </w:rPr>
        <w:t xml:space="preserve">Les oraux :</w:t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Oraux blancs</w:t>
      </w:r>
      <w:r w:rsidDel="00000000" w:rsidR="00000000" w:rsidRPr="00000000">
        <w:rPr>
          <w:rtl w:val="0"/>
        </w:rPr>
        <w:t xml:space="preserve"> : journées du 12 et/ou 13 juillet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-&gt; le déroulement précis sera communiqué avant la session 8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Jury</w:t>
      </w:r>
      <w:r w:rsidDel="00000000" w:rsidR="00000000" w:rsidRPr="00000000">
        <w:rPr>
          <w:rtl w:val="0"/>
        </w:rPr>
        <w:t xml:space="preserve"> : journées du 20 et 21 juillet 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-&gt; deux sessions se dérouleront dans le local A en parallèles , rétroprojecteur et ordi fournis..)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ind w:left="-585" w:firstLine="0"/>
        <w:contextualSpacing w:val="0"/>
        <w:rPr>
          <w:i w:val="1"/>
        </w:rPr>
      </w:pPr>
      <w:r w:rsidDel="00000000" w:rsidR="00000000" w:rsidRPr="00000000">
        <w:drawing>
          <wp:inline distB="114300" distT="114300" distL="114300" distR="114300">
            <wp:extent cx="6606103" cy="2633663"/>
            <wp:effectExtent b="0" l="0" r="0" t="0"/>
            <wp:docPr descr="2017-06-23-094138_1082x431_scrot.png" id="1" name="image2.png"/>
            <a:graphic>
              <a:graphicData uri="http://schemas.openxmlformats.org/drawingml/2006/picture">
                <pic:pic>
                  <pic:nvPicPr>
                    <pic:cNvPr descr="2017-06-23-094138_1082x431_scrot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6103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Q8mfj36IjSJO9XHPgAWwWON35Qnyety8r659TMwXYRM/edit#" TargetMode="External"/><Relationship Id="rId6" Type="http://schemas.openxmlformats.org/officeDocument/2006/relationships/hyperlink" Target="https://docs.google.com/presentation/d/176O0CP5zrhioSngsw7OP3h36jNLKoO6Xc5OrUF88RzY/edit#slide=id.g21e4317eeb_0_" TargetMode="External"/><Relationship Id="rId7" Type="http://schemas.openxmlformats.org/officeDocument/2006/relationships/image" Target="media/image2.png"/></Relationships>
</file>