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A1" w:rsidRPr="00A173C7" w:rsidRDefault="001454A1" w:rsidP="001454A1">
      <w:pPr>
        <w:pStyle w:val="a3"/>
        <w:spacing w:line="360" w:lineRule="auto"/>
        <w:rPr>
          <w:b w:val="0"/>
        </w:rPr>
      </w:pPr>
      <w:r w:rsidRPr="00A173C7">
        <w:rPr>
          <w:b w:val="0"/>
        </w:rPr>
        <w:t>Липецкий государственный технический университет</w:t>
      </w:r>
    </w:p>
    <w:p w:rsidR="001454A1" w:rsidRDefault="001454A1" w:rsidP="001454A1">
      <w:pPr>
        <w:pStyle w:val="a3"/>
        <w:spacing w:line="360" w:lineRule="auto"/>
        <w:rPr>
          <w:b w:val="0"/>
          <w:bCs w:val="0"/>
        </w:rPr>
      </w:pPr>
      <w:r>
        <w:rPr>
          <w:b w:val="0"/>
          <w:bCs w:val="0"/>
        </w:rPr>
        <w:t>Факультет автоматизации и информатики</w:t>
      </w:r>
    </w:p>
    <w:p w:rsidR="001454A1" w:rsidRDefault="001454A1" w:rsidP="001454A1">
      <w:pPr>
        <w:pStyle w:val="a3"/>
        <w:spacing w:line="360" w:lineRule="auto"/>
        <w:rPr>
          <w:b w:val="0"/>
          <w:bCs w:val="0"/>
        </w:rPr>
      </w:pPr>
      <w:r>
        <w:rPr>
          <w:b w:val="0"/>
          <w:bCs w:val="0"/>
        </w:rPr>
        <w:t>Кафедра автоматизированных систем управления</w:t>
      </w:r>
    </w:p>
    <w:p w:rsidR="001454A1" w:rsidRDefault="001454A1" w:rsidP="001454A1">
      <w:pPr>
        <w:pStyle w:val="a3"/>
        <w:spacing w:line="360" w:lineRule="auto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Pr="00D3653B" w:rsidRDefault="00C4097F" w:rsidP="001454A1">
      <w:pPr>
        <w:pStyle w:val="a3"/>
        <w:rPr>
          <w:b w:val="0"/>
          <w:bCs w:val="0"/>
          <w:lang w:val="en-US"/>
        </w:rPr>
      </w:pPr>
      <w:r>
        <w:rPr>
          <w:b w:val="0"/>
          <w:bCs w:val="0"/>
        </w:rPr>
        <w:t>Лабораторная работа №0</w:t>
      </w:r>
    </w:p>
    <w:p w:rsidR="001454A1" w:rsidRDefault="001454A1" w:rsidP="001454A1">
      <w:pPr>
        <w:pStyle w:val="a3"/>
        <w:rPr>
          <w:b w:val="0"/>
          <w:bCs w:val="0"/>
        </w:rPr>
      </w:pPr>
      <w:r>
        <w:rPr>
          <w:b w:val="0"/>
          <w:bCs w:val="0"/>
        </w:rPr>
        <w:t>по дисциплине</w:t>
      </w:r>
    </w:p>
    <w:p w:rsidR="001454A1" w:rsidRDefault="001454A1" w:rsidP="001454A1">
      <w:pPr>
        <w:pStyle w:val="a3"/>
        <w:rPr>
          <w:b w:val="0"/>
          <w:bCs w:val="0"/>
        </w:rPr>
      </w:pPr>
      <w:r>
        <w:rPr>
          <w:b w:val="0"/>
          <w:bCs w:val="0"/>
        </w:rPr>
        <w:t>«</w:t>
      </w:r>
      <w:r w:rsidRPr="001454A1">
        <w:rPr>
          <w:b w:val="0"/>
          <w:bCs w:val="0"/>
        </w:rPr>
        <w:t>Прикладные интеллектуальные системы и экспертные системы</w:t>
      </w:r>
      <w:r>
        <w:rPr>
          <w:b w:val="0"/>
          <w:bCs w:val="0"/>
        </w:rPr>
        <w:t>»</w:t>
      </w: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454A1" w:rsidTr="00E35194">
        <w:trPr>
          <w:trHeight w:val="1415"/>
        </w:trPr>
        <w:tc>
          <w:tcPr>
            <w:tcW w:w="4672" w:type="dxa"/>
          </w:tcPr>
          <w:p w:rsidR="001454A1" w:rsidRDefault="001454A1" w:rsidP="00E35194">
            <w:pPr>
              <w:pStyle w:val="a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Студент</w:t>
            </w:r>
            <w:r>
              <w:rPr>
                <w:b w:val="0"/>
                <w:bCs w:val="0"/>
              </w:rPr>
              <w:tab/>
            </w:r>
          </w:p>
          <w:p w:rsidR="001454A1" w:rsidRDefault="001454A1" w:rsidP="00E35194">
            <w:pPr>
              <w:pStyle w:val="a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Группа М-ИАП-23-1</w:t>
            </w:r>
          </w:p>
          <w:p w:rsidR="001454A1" w:rsidRDefault="001454A1" w:rsidP="00E35194">
            <w:pPr>
              <w:pStyle w:val="a3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:rsidR="001454A1" w:rsidRDefault="001454A1" w:rsidP="00E35194">
            <w:pPr>
              <w:pStyle w:val="a3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Бугаков</w:t>
            </w:r>
            <w:proofErr w:type="spellEnd"/>
            <w:r>
              <w:rPr>
                <w:b w:val="0"/>
                <w:bCs w:val="0"/>
              </w:rPr>
              <w:t xml:space="preserve"> Д.А.</w:t>
            </w:r>
          </w:p>
        </w:tc>
      </w:tr>
      <w:tr w:rsidR="001454A1" w:rsidTr="00E35194">
        <w:tc>
          <w:tcPr>
            <w:tcW w:w="4672" w:type="dxa"/>
          </w:tcPr>
          <w:p w:rsidR="001454A1" w:rsidRDefault="001454A1" w:rsidP="00E35194">
            <w:pPr>
              <w:pStyle w:val="a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Руководитель </w:t>
            </w:r>
          </w:p>
          <w:p w:rsidR="001454A1" w:rsidRDefault="001454A1" w:rsidP="00E35194">
            <w:pPr>
              <w:pStyle w:val="a3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к</w:t>
            </w:r>
            <w:r>
              <w:rPr>
                <w:b w:val="0"/>
                <w:bCs w:val="0"/>
              </w:rPr>
              <w:t>тн</w:t>
            </w:r>
            <w:proofErr w:type="spellEnd"/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  <w:r w:rsidRPr="00BC2A06">
              <w:rPr>
                <w:b w:val="0"/>
                <w:bCs w:val="0"/>
              </w:rPr>
              <w:t>доцент</w:t>
            </w:r>
            <w:r>
              <w:rPr>
                <w:b w:val="0"/>
                <w:bCs w:val="0"/>
              </w:rPr>
              <w:t>.</w:t>
            </w:r>
            <w:r>
              <w:rPr>
                <w:b w:val="0"/>
                <w:bCs w:val="0"/>
              </w:rPr>
              <w:t xml:space="preserve"> </w:t>
            </w:r>
          </w:p>
          <w:p w:rsidR="001454A1" w:rsidRDefault="001454A1" w:rsidP="00E35194">
            <w:pPr>
              <w:pStyle w:val="a3"/>
              <w:rPr>
                <w:b w:val="0"/>
                <w:bCs w:val="0"/>
              </w:rPr>
            </w:pPr>
          </w:p>
        </w:tc>
        <w:tc>
          <w:tcPr>
            <w:tcW w:w="4673" w:type="dxa"/>
          </w:tcPr>
          <w:p w:rsidR="001454A1" w:rsidRDefault="001454A1" w:rsidP="00E35194">
            <w:pPr>
              <w:pStyle w:val="a3"/>
              <w:jc w:val="righ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Кургасов</w:t>
            </w:r>
            <w:proofErr w:type="spellEnd"/>
            <w:r>
              <w:rPr>
                <w:b w:val="0"/>
                <w:bCs w:val="0"/>
              </w:rPr>
              <w:t xml:space="preserve"> В.В</w:t>
            </w:r>
            <w:r>
              <w:rPr>
                <w:b w:val="0"/>
                <w:bCs w:val="0"/>
              </w:rPr>
              <w:t>.</w:t>
            </w:r>
          </w:p>
          <w:p w:rsidR="001454A1" w:rsidRDefault="001454A1" w:rsidP="00E35194">
            <w:pPr>
              <w:pStyle w:val="a3"/>
              <w:rPr>
                <w:b w:val="0"/>
                <w:bCs w:val="0"/>
              </w:rPr>
            </w:pPr>
          </w:p>
        </w:tc>
      </w:tr>
    </w:tbl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1454A1" w:rsidRDefault="001454A1" w:rsidP="001454A1">
      <w:pPr>
        <w:pStyle w:val="a3"/>
        <w:rPr>
          <w:b w:val="0"/>
          <w:bCs w:val="0"/>
        </w:rPr>
      </w:pPr>
    </w:p>
    <w:p w:rsidR="00D3653B" w:rsidRDefault="001454A1" w:rsidP="00D3653B">
      <w:pPr>
        <w:pStyle w:val="a3"/>
        <w:rPr>
          <w:b w:val="0"/>
          <w:bCs w:val="0"/>
        </w:rPr>
      </w:pPr>
      <w:r>
        <w:rPr>
          <w:b w:val="0"/>
          <w:bCs w:val="0"/>
        </w:rPr>
        <w:t>Липецк 2023 г.</w:t>
      </w:r>
    </w:p>
    <w:p w:rsidR="00E95095" w:rsidRDefault="00D3653B" w:rsidP="00D3653B">
      <w:pPr>
        <w:pStyle w:val="a3"/>
        <w:spacing w:after="0" w:line="360" w:lineRule="auto"/>
        <w:jc w:val="left"/>
      </w:pPr>
      <w:r>
        <w:rPr>
          <w:b w:val="0"/>
          <w:bCs w:val="0"/>
        </w:rPr>
        <w:lastRenderedPageBreak/>
        <w:tab/>
        <w:t>Задача кафедры</w:t>
      </w:r>
    </w:p>
    <w:p w:rsidR="00D3653B" w:rsidRDefault="00D3653B" w:rsidP="00D3653B">
      <w:pPr>
        <w:pStyle w:val="a3"/>
        <w:spacing w:after="0" w:line="360" w:lineRule="auto"/>
        <w:jc w:val="left"/>
      </w:pPr>
      <w:r>
        <w:tab/>
      </w:r>
      <w:r>
        <w:rPr>
          <w:b w:val="0"/>
        </w:rPr>
        <w:t>Задать значения количества продаж по 10 товарам в течение 12 месяцев (помесячно). Для каждого из товаров спрогнозировать количество продаж на следующий, 13 месяц и провести анализ достоверности планирования продаж.</w:t>
      </w:r>
      <w:r>
        <w:t xml:space="preserve"> </w:t>
      </w:r>
    </w:p>
    <w:p w:rsidR="00D3653B" w:rsidRDefault="00D3653B">
      <w:pPr>
        <w:rPr>
          <w:rFonts w:ascii="Times New Roman" w:hAnsi="Times New Roman"/>
          <w:b/>
          <w:bCs/>
          <w:sz w:val="28"/>
        </w:rPr>
      </w:pPr>
      <w:r>
        <w:br w:type="page"/>
      </w:r>
    </w:p>
    <w:p w:rsidR="00D3653B" w:rsidRDefault="00D3653B" w:rsidP="00D3653B">
      <w:pPr>
        <w:pStyle w:val="a3"/>
        <w:spacing w:after="0" w:line="360" w:lineRule="auto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ab/>
        <w:t>Ход работы</w:t>
      </w:r>
    </w:p>
    <w:p w:rsidR="00D3653B" w:rsidRPr="00D3653B" w:rsidRDefault="00D3653B" w:rsidP="00D3653B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 w:rsidRPr="00D3653B">
        <w:rPr>
          <w:b w:val="0"/>
          <w:bCs w:val="0"/>
        </w:rPr>
        <w:t>Используемые библиотеки:</w:t>
      </w:r>
    </w:p>
    <w:p w:rsidR="00D3653B" w:rsidRPr="00D3653B" w:rsidRDefault="00D3653B" w:rsidP="00D3653B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 w:rsidRPr="00D3653B">
        <w:rPr>
          <w:b w:val="0"/>
          <w:bCs w:val="0"/>
        </w:rPr>
        <w:t xml:space="preserve">- </w:t>
      </w:r>
      <w:proofErr w:type="spellStart"/>
      <w:r w:rsidRPr="00D3653B">
        <w:rPr>
          <w:b w:val="0"/>
          <w:bCs w:val="0"/>
        </w:rPr>
        <w:t>numpy</w:t>
      </w:r>
      <w:proofErr w:type="spellEnd"/>
      <w:r w:rsidRPr="00D3653B">
        <w:rPr>
          <w:b w:val="0"/>
          <w:bCs w:val="0"/>
        </w:rPr>
        <w:t xml:space="preserve"> библиотека для языка </w:t>
      </w:r>
      <w:proofErr w:type="spellStart"/>
      <w:r w:rsidRPr="00D3653B">
        <w:rPr>
          <w:b w:val="0"/>
          <w:bCs w:val="0"/>
        </w:rPr>
        <w:t>python</w:t>
      </w:r>
      <w:proofErr w:type="spellEnd"/>
      <w:r w:rsidRPr="00D3653B">
        <w:rPr>
          <w:b w:val="0"/>
          <w:bCs w:val="0"/>
        </w:rPr>
        <w:t xml:space="preserve"> предназначена для поддержки</w:t>
      </w:r>
    </w:p>
    <w:p w:rsidR="00D3653B" w:rsidRPr="00D3653B" w:rsidRDefault="00D3653B" w:rsidP="00D373F2">
      <w:pPr>
        <w:pStyle w:val="a3"/>
        <w:spacing w:after="0" w:line="360" w:lineRule="auto"/>
        <w:jc w:val="left"/>
        <w:rPr>
          <w:b w:val="0"/>
          <w:bCs w:val="0"/>
        </w:rPr>
      </w:pPr>
      <w:r w:rsidRPr="00D3653B">
        <w:rPr>
          <w:b w:val="0"/>
          <w:bCs w:val="0"/>
        </w:rPr>
        <w:t>многомерных массивов (включая матрицы), поддержки высокоуровневых</w:t>
      </w:r>
      <w:r w:rsidR="00D373F2">
        <w:rPr>
          <w:b w:val="0"/>
          <w:bCs w:val="0"/>
        </w:rPr>
        <w:t xml:space="preserve"> </w:t>
      </w:r>
      <w:r w:rsidRPr="00D3653B">
        <w:rPr>
          <w:b w:val="0"/>
          <w:bCs w:val="0"/>
        </w:rPr>
        <w:t>математических функций;</w:t>
      </w:r>
    </w:p>
    <w:p w:rsidR="00D3653B" w:rsidRPr="00D3653B" w:rsidRDefault="00D3653B" w:rsidP="00D373F2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 w:rsidRPr="00D3653B">
        <w:rPr>
          <w:b w:val="0"/>
          <w:bCs w:val="0"/>
        </w:rPr>
        <w:t xml:space="preserve">- </w:t>
      </w:r>
      <w:proofErr w:type="spellStart"/>
      <w:r w:rsidRPr="00D3653B">
        <w:rPr>
          <w:b w:val="0"/>
          <w:bCs w:val="0"/>
        </w:rPr>
        <w:t>pandas</w:t>
      </w:r>
      <w:proofErr w:type="spellEnd"/>
      <w:r w:rsidRPr="00D3653B">
        <w:rPr>
          <w:b w:val="0"/>
          <w:bCs w:val="0"/>
        </w:rPr>
        <w:t xml:space="preserve"> библиотека предназначена для обработки и анализа массивов</w:t>
      </w:r>
      <w:r w:rsidR="00D373F2">
        <w:rPr>
          <w:b w:val="0"/>
          <w:bCs w:val="0"/>
        </w:rPr>
        <w:t xml:space="preserve"> данных</w:t>
      </w:r>
    </w:p>
    <w:p w:rsidR="00D3653B" w:rsidRDefault="00D3653B" w:rsidP="00D373F2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 w:rsidRPr="00D3653B">
        <w:rPr>
          <w:b w:val="0"/>
          <w:bCs w:val="0"/>
        </w:rPr>
        <w:t xml:space="preserve">- </w:t>
      </w:r>
      <w:proofErr w:type="spellStart"/>
      <w:r w:rsidRPr="00D3653B">
        <w:rPr>
          <w:b w:val="0"/>
          <w:bCs w:val="0"/>
        </w:rPr>
        <w:t>seaborn</w:t>
      </w:r>
      <w:proofErr w:type="spellEnd"/>
      <w:r w:rsidRPr="00D3653B">
        <w:rPr>
          <w:b w:val="0"/>
          <w:bCs w:val="0"/>
        </w:rPr>
        <w:t xml:space="preserve"> библиотека предназначена для создания статистических</w:t>
      </w:r>
      <w:r w:rsidR="00D373F2">
        <w:rPr>
          <w:b w:val="0"/>
          <w:bCs w:val="0"/>
        </w:rPr>
        <w:t xml:space="preserve"> графиков</w:t>
      </w:r>
    </w:p>
    <w:p w:rsidR="00D373F2" w:rsidRDefault="00D373F2" w:rsidP="00D373F2">
      <w:pPr>
        <w:pStyle w:val="a3"/>
        <w:spacing w:after="0" w:line="360" w:lineRule="auto"/>
        <w:ind w:firstLine="708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6F7A4698" wp14:editId="48B4F743">
            <wp:extent cx="2219048" cy="6952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F2" w:rsidRDefault="00D373F2" w:rsidP="00D373F2">
      <w:pPr>
        <w:pStyle w:val="a3"/>
        <w:spacing w:after="0" w:line="360" w:lineRule="auto"/>
        <w:ind w:firstLine="708"/>
        <w:rPr>
          <w:b w:val="0"/>
          <w:bCs w:val="0"/>
        </w:rPr>
      </w:pPr>
      <w:r>
        <w:rPr>
          <w:b w:val="0"/>
          <w:bCs w:val="0"/>
        </w:rPr>
        <w:t xml:space="preserve">Рисунок 1 – </w:t>
      </w:r>
      <w:r w:rsidR="00F919C7">
        <w:rPr>
          <w:b w:val="0"/>
          <w:bCs w:val="0"/>
        </w:rPr>
        <w:t>И</w:t>
      </w:r>
      <w:r>
        <w:rPr>
          <w:b w:val="0"/>
          <w:bCs w:val="0"/>
        </w:rPr>
        <w:t>спользуемые библиотеки</w:t>
      </w:r>
    </w:p>
    <w:p w:rsidR="00D373F2" w:rsidRDefault="007D5422" w:rsidP="007D5422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>Далее нам необходимо сгенерировать данные</w:t>
      </w:r>
    </w:p>
    <w:p w:rsidR="007D5422" w:rsidRDefault="00802825" w:rsidP="007D5422">
      <w:pPr>
        <w:pStyle w:val="a3"/>
        <w:spacing w:after="0" w:line="360" w:lineRule="auto"/>
        <w:ind w:firstLine="708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02BCFE5A" wp14:editId="08AC39D7">
            <wp:extent cx="3533333" cy="2095238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C7" w:rsidRDefault="00F919C7" w:rsidP="007D5422">
      <w:pPr>
        <w:pStyle w:val="a3"/>
        <w:spacing w:after="0" w:line="360" w:lineRule="auto"/>
        <w:ind w:firstLine="708"/>
        <w:rPr>
          <w:b w:val="0"/>
          <w:bCs w:val="0"/>
        </w:rPr>
      </w:pPr>
      <w:r>
        <w:rPr>
          <w:b w:val="0"/>
          <w:bCs w:val="0"/>
        </w:rPr>
        <w:t>Рисунок 2 – Код для генерации данных</w:t>
      </w:r>
    </w:p>
    <w:p w:rsidR="007D5422" w:rsidRDefault="00802825" w:rsidP="007D5422">
      <w:pPr>
        <w:pStyle w:val="a3"/>
        <w:spacing w:after="0" w:line="360" w:lineRule="auto"/>
        <w:jc w:val="left"/>
        <w:rPr>
          <w:bCs w:val="0"/>
        </w:rPr>
      </w:pPr>
      <w:r>
        <w:rPr>
          <w:noProof/>
          <w:lang w:eastAsia="ru-RU"/>
        </w:rPr>
        <w:drawing>
          <wp:inline distT="0" distB="0" distL="0" distR="0" wp14:anchorId="1170FB95" wp14:editId="20C2F192">
            <wp:extent cx="6120130" cy="2202815"/>
            <wp:effectExtent l="0" t="0" r="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422" w:rsidRDefault="007D5422" w:rsidP="007D5422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 xml:space="preserve">Рисунок </w:t>
      </w:r>
      <w:r w:rsidR="00F919C7">
        <w:rPr>
          <w:b w:val="0"/>
          <w:bCs w:val="0"/>
        </w:rPr>
        <w:t>3</w:t>
      </w:r>
      <w:r>
        <w:rPr>
          <w:b w:val="0"/>
          <w:bCs w:val="0"/>
        </w:rPr>
        <w:t xml:space="preserve"> – </w:t>
      </w:r>
      <w:r w:rsidR="00F919C7">
        <w:rPr>
          <w:b w:val="0"/>
          <w:bCs w:val="0"/>
        </w:rPr>
        <w:t xml:space="preserve">Таблица </w:t>
      </w:r>
      <w:r>
        <w:rPr>
          <w:b w:val="0"/>
          <w:bCs w:val="0"/>
        </w:rPr>
        <w:t>сгенерированн</w:t>
      </w:r>
      <w:r w:rsidR="00F919C7">
        <w:rPr>
          <w:b w:val="0"/>
          <w:bCs w:val="0"/>
        </w:rPr>
        <w:t>ых</w:t>
      </w:r>
      <w:r>
        <w:rPr>
          <w:b w:val="0"/>
          <w:bCs w:val="0"/>
        </w:rPr>
        <w:t xml:space="preserve"> </w:t>
      </w:r>
      <w:r w:rsidR="00F919C7">
        <w:rPr>
          <w:b w:val="0"/>
          <w:bCs w:val="0"/>
        </w:rPr>
        <w:t>данных</w:t>
      </w:r>
    </w:p>
    <w:p w:rsidR="00F919C7" w:rsidRDefault="00F919C7" w:rsidP="00F919C7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>Выведем данные для график для их визуализации</w:t>
      </w:r>
    </w:p>
    <w:p w:rsidR="007D5422" w:rsidRDefault="00802825" w:rsidP="007D5422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2C9A799F" wp14:editId="0A3DE9CB">
            <wp:extent cx="6120130" cy="3771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C7" w:rsidRDefault="00F919C7" w:rsidP="007D5422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4 – Сгенерированные данные на графике</w:t>
      </w:r>
    </w:p>
    <w:p w:rsidR="007D5422" w:rsidRDefault="00F919C7" w:rsidP="00F919C7">
      <w:pPr>
        <w:pStyle w:val="a3"/>
        <w:spacing w:after="0" w:line="360" w:lineRule="auto"/>
        <w:jc w:val="left"/>
        <w:rPr>
          <w:rFonts w:eastAsiaTheme="minorEastAsia"/>
          <w:b w:val="0"/>
          <w:bCs w:val="0"/>
        </w:rPr>
      </w:pPr>
      <w:r>
        <w:rPr>
          <w:b w:val="0"/>
          <w:bCs w:val="0"/>
        </w:rPr>
        <w:tab/>
        <w:t xml:space="preserve">Далее идёт </w:t>
      </w:r>
      <w:proofErr w:type="spellStart"/>
      <w:r>
        <w:rPr>
          <w:b w:val="0"/>
          <w:bCs w:val="0"/>
        </w:rPr>
        <w:t>рассчёт</w:t>
      </w:r>
      <w:proofErr w:type="spellEnd"/>
      <w:r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</w:p>
    <w:p w:rsidR="00F919C7" w:rsidRDefault="00802825" w:rsidP="00F919C7">
      <w:pPr>
        <w:pStyle w:val="a3"/>
        <w:spacing w:after="0" w:line="360" w:lineRule="auto"/>
        <w:rPr>
          <w:b w:val="0"/>
          <w:bCs w:val="0"/>
          <w:lang w:val="en-US"/>
        </w:rPr>
      </w:pPr>
      <w:r>
        <w:rPr>
          <w:noProof/>
          <w:lang w:eastAsia="ru-RU"/>
        </w:rPr>
        <w:drawing>
          <wp:inline distT="0" distB="0" distL="0" distR="0" wp14:anchorId="5C7A096F" wp14:editId="7407CA46">
            <wp:extent cx="2380952" cy="21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C7" w:rsidRDefault="00F919C7" w:rsidP="00F919C7">
      <w:pPr>
        <w:pStyle w:val="a3"/>
        <w:spacing w:after="0" w:line="360" w:lineRule="auto"/>
        <w:rPr>
          <w:rFonts w:eastAsiaTheme="minorEastAsia"/>
          <w:b w:val="0"/>
          <w:bCs w:val="0"/>
        </w:rPr>
      </w:pPr>
      <w:r>
        <w:rPr>
          <w:b w:val="0"/>
          <w:bCs w:val="0"/>
        </w:rPr>
        <w:t xml:space="preserve">Рисунок 5 </w:t>
      </w:r>
      <w:r>
        <w:rPr>
          <w:b w:val="0"/>
          <w:bCs w:val="0"/>
        </w:rPr>
        <w:t xml:space="preserve">– </w:t>
      </w:r>
      <w:r>
        <w:rPr>
          <w:b w:val="0"/>
          <w:bCs w:val="0"/>
        </w:rPr>
        <w:t>Расчёт</w:t>
      </w:r>
      <w:r>
        <w:rPr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  <w:b w:val="0"/>
          <w:bCs w:val="0"/>
        </w:rPr>
        <w:t xml:space="preserve"> в коде и в таблице</w:t>
      </w:r>
    </w:p>
    <w:p w:rsidR="00F919C7" w:rsidRDefault="00F919C7" w:rsidP="00F919C7">
      <w:pPr>
        <w:pStyle w:val="a3"/>
        <w:spacing w:after="0" w:line="360" w:lineRule="auto"/>
        <w:jc w:val="left"/>
        <w:rPr>
          <w:rFonts w:eastAsiaTheme="minorEastAsia"/>
          <w:b w:val="0"/>
          <w:bCs w:val="0"/>
        </w:rPr>
      </w:pPr>
      <w:r>
        <w:rPr>
          <w:rFonts w:eastAsiaTheme="minorEastAsia"/>
          <w:b w:val="0"/>
          <w:bCs w:val="0"/>
        </w:rPr>
        <w:tab/>
        <w:t>Теперь можно рассчитать среднеквадратичное отклонение</w:t>
      </w:r>
    </w:p>
    <w:p w:rsidR="00F919C7" w:rsidRDefault="00F919C7" w:rsidP="00F919C7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98FC53F" wp14:editId="2C528A47">
            <wp:extent cx="3295238" cy="590476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C7" w:rsidRPr="00F919C7" w:rsidRDefault="00F919C7" w:rsidP="00F919C7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 xml:space="preserve">Рисунок 6 </w:t>
      </w:r>
      <w:r>
        <w:rPr>
          <w:b w:val="0"/>
          <w:bCs w:val="0"/>
        </w:rPr>
        <w:t xml:space="preserve">– </w:t>
      </w:r>
      <w:r>
        <w:rPr>
          <w:b w:val="0"/>
          <w:bCs w:val="0"/>
        </w:rPr>
        <w:t>код расчёта среднеквадратичного отклонения</w:t>
      </w:r>
    </w:p>
    <w:p w:rsidR="007D5422" w:rsidRDefault="00802825" w:rsidP="007D5422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37CAC127" wp14:editId="43DF543E">
            <wp:extent cx="2190476" cy="1714286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C7" w:rsidRDefault="00F919C7" w:rsidP="00F919C7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 xml:space="preserve">Рисунок 7 </w:t>
      </w:r>
      <w:r>
        <w:rPr>
          <w:b w:val="0"/>
          <w:bCs w:val="0"/>
        </w:rPr>
        <w:t>–</w:t>
      </w:r>
      <w:r>
        <w:rPr>
          <w:b w:val="0"/>
          <w:bCs w:val="0"/>
        </w:rPr>
        <w:t xml:space="preserve"> расчёт среднеквадратичного отклонения в табличном виде</w:t>
      </w:r>
    </w:p>
    <w:p w:rsidR="00F919C7" w:rsidRDefault="00650BA0" w:rsidP="00900EC6">
      <w:pPr>
        <w:pStyle w:val="a3"/>
        <w:spacing w:after="0" w:line="360" w:lineRule="auto"/>
        <w:jc w:val="both"/>
        <w:rPr>
          <w:b w:val="0"/>
          <w:bCs w:val="0"/>
        </w:rPr>
      </w:pPr>
      <w:r>
        <w:rPr>
          <w:b w:val="0"/>
          <w:bCs w:val="0"/>
        </w:rPr>
        <w:tab/>
        <w:t>Следующим шагом следует рассчитать планируемые показатели</w:t>
      </w:r>
    </w:p>
    <w:p w:rsidR="00F919C7" w:rsidRDefault="00F919C7" w:rsidP="00F919C7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5017ED37" wp14:editId="04836A90">
            <wp:extent cx="6120130" cy="364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C6" w:rsidRDefault="00900EC6" w:rsidP="00F919C7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7 – планируемого показателя в коде</w:t>
      </w:r>
    </w:p>
    <w:p w:rsidR="00F919C7" w:rsidRDefault="00802825" w:rsidP="00F919C7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265CCB69" wp14:editId="77AED3FB">
            <wp:extent cx="6120130" cy="24047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C6" w:rsidRDefault="00900EC6" w:rsidP="00900EC6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 xml:space="preserve">Рисунок 8 - </w:t>
      </w:r>
      <w:r>
        <w:rPr>
          <w:b w:val="0"/>
          <w:bCs w:val="0"/>
        </w:rPr>
        <w:t>планируемого показателя в</w:t>
      </w:r>
      <w:r>
        <w:rPr>
          <w:b w:val="0"/>
          <w:bCs w:val="0"/>
        </w:rPr>
        <w:t xml:space="preserve"> таблице</w:t>
      </w:r>
    </w:p>
    <w:p w:rsidR="00900EC6" w:rsidRDefault="00900EC6" w:rsidP="00900EC6">
      <w:pPr>
        <w:pStyle w:val="a3"/>
        <w:spacing w:after="0"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Далее произведём расчёт оценок по формуле  </w:t>
      </w:r>
      <m:oMath>
        <m:f>
          <m:fPr>
            <m:ctrlPr>
              <w:rPr>
                <w:rFonts w:ascii="Cambria Math" w:hAnsi="Cambria Math"/>
                <w:b w:val="0"/>
                <w:bCs w:val="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:rsidR="00900EC6" w:rsidRDefault="00900EC6" w:rsidP="00900EC6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26664650" wp14:editId="0C0E6234">
            <wp:extent cx="1638095" cy="476190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C6" w:rsidRDefault="00900EC6" w:rsidP="00900EC6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9 – расчёт оценок в коде</w:t>
      </w:r>
    </w:p>
    <w:p w:rsidR="00802825" w:rsidRDefault="00802825" w:rsidP="00900EC6">
      <w:pPr>
        <w:pStyle w:val="a3"/>
        <w:spacing w:after="0" w:line="360" w:lineRule="auto"/>
        <w:rPr>
          <w:b w:val="0"/>
          <w:bCs w:val="0"/>
        </w:rPr>
      </w:pPr>
    </w:p>
    <w:p w:rsidR="00900EC6" w:rsidRDefault="00802825" w:rsidP="00900EC6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63D5074B" wp14:editId="35266200">
            <wp:extent cx="2133333" cy="1609524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C6" w:rsidRDefault="00900EC6" w:rsidP="00900EC6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10 – Расчёт оценок в таблице</w:t>
      </w:r>
    </w:p>
    <w:p w:rsidR="00900EC6" w:rsidRDefault="00900EC6" w:rsidP="00900EC6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>Произведём проверку по трём условиям:</w:t>
      </w:r>
    </w:p>
    <w:p w:rsidR="00900EC6" w:rsidRPr="005D07D2" w:rsidRDefault="00900EC6" w:rsidP="00900EC6">
      <w:pPr>
        <w:pStyle w:val="a3"/>
        <w:numPr>
          <w:ilvl w:val="0"/>
          <w:numId w:val="1"/>
        </w:numPr>
        <w:spacing w:after="0" w:line="360" w:lineRule="auto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2 </m:t>
        </m:r>
        <m:acc>
          <m:accPr>
            <m:ctrlPr>
              <w:rPr>
                <w:rFonts w:ascii="Cambria Math" w:hAnsi="Cambria Math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acc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b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ⅈ</m:t>
        </m:r>
      </m:oMath>
    </w:p>
    <w:p w:rsidR="005D07D2" w:rsidRPr="005D07D2" w:rsidRDefault="005D07D2" w:rsidP="00900EC6">
      <w:pPr>
        <w:pStyle w:val="a3"/>
        <w:numPr>
          <w:ilvl w:val="0"/>
          <w:numId w:val="1"/>
        </w:numPr>
        <w:spacing w:after="0" w:line="360" w:lineRule="auto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 w:val="0"/>
                    <w:bCs w:val="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 xml:space="preserve">2 </m:t>
        </m:r>
        <m:acc>
          <m:accPr>
            <m:ctrlPr>
              <w:rPr>
                <w:rFonts w:ascii="Cambria Math" w:hAnsi="Cambria Math"/>
                <w:b w:val="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acc>
      </m:oMath>
    </w:p>
    <w:p w:rsidR="005D07D2" w:rsidRDefault="005D07D2" w:rsidP="00900EC6">
      <w:pPr>
        <w:pStyle w:val="a3"/>
        <w:numPr>
          <w:ilvl w:val="0"/>
          <w:numId w:val="1"/>
        </w:numPr>
        <w:spacing w:after="0" w:line="360" w:lineRule="auto"/>
        <w:jc w:val="left"/>
        <w:rPr>
          <w:b w:val="0"/>
          <w:bCs w:val="0"/>
        </w:rPr>
      </w:pPr>
      <m:oMath>
        <m:sSub>
          <m:sSubPr>
            <m:ctrlPr>
              <w:rPr>
                <w:rFonts w:ascii="Cambria Math" w:hAnsi="Cambria Math"/>
                <w:b w:val="0"/>
                <w:bCs w:val="0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</w:p>
    <w:p w:rsidR="00900EC6" w:rsidRDefault="00802825" w:rsidP="00900EC6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0776EE9F" wp14:editId="1EFA84A7">
            <wp:extent cx="2428571" cy="21809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D2" w:rsidRDefault="005D07D2" w:rsidP="00900EC6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11 – проверка первого условия</w:t>
      </w:r>
    </w:p>
    <w:p w:rsidR="005D07D2" w:rsidRDefault="00802825" w:rsidP="00900EC6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0543BFE5" wp14:editId="1C6BAF47">
            <wp:extent cx="1914286" cy="206666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D2" w:rsidRDefault="005D07D2" w:rsidP="005D07D2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1</w:t>
      </w:r>
      <w:r>
        <w:rPr>
          <w:b w:val="0"/>
          <w:bCs w:val="0"/>
        </w:rPr>
        <w:t>2</w:t>
      </w:r>
      <w:r>
        <w:rPr>
          <w:b w:val="0"/>
          <w:bCs w:val="0"/>
        </w:rPr>
        <w:t xml:space="preserve"> – проверка </w:t>
      </w:r>
      <w:r>
        <w:rPr>
          <w:b w:val="0"/>
          <w:bCs w:val="0"/>
        </w:rPr>
        <w:t>второго</w:t>
      </w:r>
      <w:r>
        <w:rPr>
          <w:b w:val="0"/>
          <w:bCs w:val="0"/>
        </w:rPr>
        <w:t xml:space="preserve"> условия</w:t>
      </w:r>
    </w:p>
    <w:p w:rsidR="005D07D2" w:rsidRDefault="00802825" w:rsidP="005D07D2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7793DA87" wp14:editId="159F7F76">
            <wp:extent cx="1952381" cy="21238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D2" w:rsidRDefault="005D07D2" w:rsidP="005D07D2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1</w:t>
      </w:r>
      <w:r>
        <w:rPr>
          <w:b w:val="0"/>
          <w:bCs w:val="0"/>
        </w:rPr>
        <w:t>3</w:t>
      </w:r>
      <w:r>
        <w:rPr>
          <w:b w:val="0"/>
          <w:bCs w:val="0"/>
        </w:rPr>
        <w:t xml:space="preserve"> – проверка </w:t>
      </w:r>
      <w:r>
        <w:rPr>
          <w:b w:val="0"/>
          <w:bCs w:val="0"/>
        </w:rPr>
        <w:t>третьего</w:t>
      </w:r>
      <w:r>
        <w:rPr>
          <w:b w:val="0"/>
          <w:bCs w:val="0"/>
        </w:rPr>
        <w:t xml:space="preserve"> условия</w:t>
      </w:r>
    </w:p>
    <w:p w:rsidR="005D07D2" w:rsidRDefault="005D07D2" w:rsidP="005D07D2">
      <w:pPr>
        <w:pStyle w:val="a3"/>
        <w:spacing w:after="0"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>Теперь необходимо провести цветовую классификацию для значений</w:t>
      </w:r>
    </w:p>
    <w:p w:rsidR="005D07D2" w:rsidRDefault="005D07D2" w:rsidP="005D07D2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436F6D2B" wp14:editId="50D37577">
            <wp:extent cx="3152381" cy="163809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7D2" w:rsidRDefault="005D07D2" w:rsidP="005D07D2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14 – цветовая классификация в коде</w:t>
      </w:r>
    </w:p>
    <w:p w:rsidR="005D07D2" w:rsidRDefault="00802825" w:rsidP="005D07D2">
      <w:pPr>
        <w:pStyle w:val="a3"/>
        <w:spacing w:after="0" w:line="360" w:lineRule="auto"/>
        <w:rPr>
          <w:b w:val="0"/>
          <w:bCs w:val="0"/>
        </w:rPr>
      </w:pPr>
      <w:r>
        <w:rPr>
          <w:noProof/>
          <w:lang w:eastAsia="ru-RU"/>
        </w:rPr>
        <w:drawing>
          <wp:inline distT="0" distB="0" distL="0" distR="0" wp14:anchorId="13FCC710" wp14:editId="1E71031D">
            <wp:extent cx="2715491" cy="2133600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7226" cy="21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25" w:rsidRDefault="005D07D2" w:rsidP="00802825">
      <w:pPr>
        <w:pStyle w:val="a3"/>
        <w:spacing w:after="0" w:line="360" w:lineRule="auto"/>
        <w:rPr>
          <w:b w:val="0"/>
          <w:bCs w:val="0"/>
        </w:rPr>
      </w:pPr>
      <w:r>
        <w:rPr>
          <w:b w:val="0"/>
          <w:bCs w:val="0"/>
        </w:rPr>
        <w:t>Рисунок 15 – получившаяся цветовая классификация</w:t>
      </w:r>
    </w:p>
    <w:p w:rsidR="00802825" w:rsidRDefault="00802825" w:rsidP="00802825">
      <w:pPr>
        <w:pStyle w:val="a3"/>
        <w:spacing w:after="0" w:line="360" w:lineRule="auto"/>
      </w:pPr>
    </w:p>
    <w:p w:rsidR="00802825" w:rsidRDefault="005D07D2" w:rsidP="005D07D2">
      <w:pPr>
        <w:pStyle w:val="a3"/>
        <w:spacing w:after="0" w:line="360" w:lineRule="auto"/>
        <w:jc w:val="left"/>
        <w:rPr>
          <w:b w:val="0"/>
          <w:bCs w:val="0"/>
        </w:rPr>
      </w:pPr>
      <w:r>
        <w:rPr>
          <w:b w:val="0"/>
          <w:bCs w:val="0"/>
        </w:rPr>
        <w:tab/>
        <w:t xml:space="preserve">Таким образом </w:t>
      </w:r>
      <w:r w:rsidR="00802825">
        <w:rPr>
          <w:b w:val="0"/>
          <w:bCs w:val="0"/>
        </w:rPr>
        <w:t>получается,</w:t>
      </w:r>
      <w:r>
        <w:rPr>
          <w:b w:val="0"/>
          <w:bCs w:val="0"/>
        </w:rPr>
        <w:t xml:space="preserve"> что для пистолетов </w:t>
      </w:r>
      <w:proofErr w:type="spellStart"/>
      <w:r w:rsidRPr="005D07D2">
        <w:rPr>
          <w:b w:val="0"/>
          <w:bCs w:val="0"/>
        </w:rPr>
        <w:t>Desert</w:t>
      </w:r>
      <w:proofErr w:type="spellEnd"/>
      <w:r w:rsidRPr="005D07D2">
        <w:rPr>
          <w:b w:val="0"/>
          <w:bCs w:val="0"/>
        </w:rPr>
        <w:t xml:space="preserve"> </w:t>
      </w:r>
      <w:proofErr w:type="spellStart"/>
      <w:r w:rsidRPr="005D07D2">
        <w:rPr>
          <w:b w:val="0"/>
          <w:bCs w:val="0"/>
        </w:rPr>
        <w:t>Eagle</w:t>
      </w:r>
      <w:proofErr w:type="spellEnd"/>
      <w:r>
        <w:rPr>
          <w:b w:val="0"/>
          <w:bCs w:val="0"/>
        </w:rPr>
        <w:t xml:space="preserve"> и </w:t>
      </w:r>
      <w:proofErr w:type="spellStart"/>
      <w:r w:rsidRPr="005D07D2">
        <w:rPr>
          <w:b w:val="0"/>
          <w:bCs w:val="0"/>
        </w:rPr>
        <w:t>Heckler</w:t>
      </w:r>
      <w:proofErr w:type="spellEnd"/>
      <w:r w:rsidRPr="005D07D2">
        <w:rPr>
          <w:b w:val="0"/>
          <w:bCs w:val="0"/>
        </w:rPr>
        <w:t xml:space="preserve"> &amp; </w:t>
      </w:r>
      <w:proofErr w:type="spellStart"/>
      <w:r w:rsidRPr="005D07D2">
        <w:rPr>
          <w:b w:val="0"/>
          <w:bCs w:val="0"/>
        </w:rPr>
        <w:t>Koch</w:t>
      </w:r>
      <w:proofErr w:type="spellEnd"/>
      <w:r w:rsidRPr="005D07D2">
        <w:rPr>
          <w:b w:val="0"/>
          <w:bCs w:val="0"/>
        </w:rPr>
        <w:t xml:space="preserve"> USP</w:t>
      </w:r>
      <w:r>
        <w:rPr>
          <w:b w:val="0"/>
          <w:bCs w:val="0"/>
        </w:rPr>
        <w:t xml:space="preserve"> </w:t>
      </w:r>
      <w:r w:rsidR="00802825">
        <w:rPr>
          <w:b w:val="0"/>
          <w:bCs w:val="0"/>
        </w:rPr>
        <w:t>нужна корректировка полученных данных</w:t>
      </w:r>
    </w:p>
    <w:p w:rsidR="00802825" w:rsidRDefault="00802825">
      <w:pPr>
        <w:rPr>
          <w:rFonts w:ascii="Times New Roman" w:hAnsi="Times New Roman"/>
          <w:sz w:val="28"/>
        </w:rPr>
      </w:pPr>
      <w:r>
        <w:rPr>
          <w:b/>
          <w:bCs/>
        </w:rPr>
        <w:br w:type="page"/>
      </w:r>
    </w:p>
    <w:p w:rsidR="005D07D2" w:rsidRDefault="00802825" w:rsidP="00802825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lastRenderedPageBreak/>
        <w:t>Вывод</w:t>
      </w:r>
    </w:p>
    <w:p w:rsidR="00802825" w:rsidRDefault="00802825" w:rsidP="00802825">
      <w:pPr>
        <w:pStyle w:val="a3"/>
        <w:spacing w:after="0" w:line="360" w:lineRule="auto"/>
        <w:ind w:firstLine="708"/>
        <w:jc w:val="left"/>
        <w:rPr>
          <w:b w:val="0"/>
          <w:bCs w:val="0"/>
        </w:rPr>
      </w:pPr>
      <w:r>
        <w:rPr>
          <w:b w:val="0"/>
          <w:bCs w:val="0"/>
        </w:rPr>
        <w:t>В ходе выполнения данной лабораторной работы было спрогнозировано количество продаж на 13-й месяц и проведён анализ достоверности планирования продаж.</w:t>
      </w:r>
    </w:p>
    <w:p w:rsidR="00802825" w:rsidRDefault="00802825">
      <w:pPr>
        <w:rPr>
          <w:rFonts w:ascii="Times New Roman" w:hAnsi="Times New Roman"/>
          <w:sz w:val="28"/>
        </w:rPr>
      </w:pPr>
      <w:r>
        <w:rPr>
          <w:b/>
          <w:bCs/>
        </w:rPr>
        <w:br w:type="page"/>
      </w:r>
    </w:p>
    <w:p w:rsidR="00802825" w:rsidRPr="00802825" w:rsidRDefault="00802825" w:rsidP="00802825">
      <w:pPr>
        <w:pStyle w:val="a3"/>
        <w:spacing w:after="0" w:line="360" w:lineRule="auto"/>
        <w:ind w:firstLine="708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lastRenderedPageBreak/>
        <w:t>Приложение</w:t>
      </w:r>
    </w:p>
    <w:p w:rsidR="00802825" w:rsidRPr="00802825" w:rsidRDefault="00802825" w:rsidP="00802825">
      <w:pPr>
        <w:pStyle w:val="a3"/>
        <w:spacing w:after="0" w:line="360" w:lineRule="auto"/>
        <w:ind w:firstLine="708"/>
        <w:jc w:val="left"/>
        <w:rPr>
          <w:b w:val="0"/>
          <w:bCs w:val="0"/>
          <w:lang w:val="en-US"/>
        </w:rPr>
      </w:pPr>
      <w:r>
        <w:rPr>
          <w:b w:val="0"/>
          <w:bCs w:val="0"/>
        </w:rPr>
        <w:t>Код</w:t>
      </w:r>
      <w:r w:rsidRPr="00802825">
        <w:rPr>
          <w:b w:val="0"/>
          <w:bCs w:val="0"/>
          <w:lang w:val="en-US"/>
        </w:rPr>
        <w:t xml:space="preserve"> </w:t>
      </w:r>
      <w:r>
        <w:rPr>
          <w:b w:val="0"/>
          <w:bCs w:val="0"/>
        </w:rPr>
        <w:t>программы</w:t>
      </w:r>
    </w:p>
    <w:p w:rsidR="00802825" w:rsidRPr="00802825" w:rsidRDefault="00802825" w:rsidP="008028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In[39]: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seaborn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sns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In[64]: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{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'CZ 75'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'Desert Eagle'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'Sig </w:t>
      </w:r>
      <w:proofErr w:type="spellStart"/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Seuer</w:t>
      </w:r>
      <w:proofErr w:type="spellEnd"/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P226'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'Beretta 92'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'Smith &amp; Wesson M&amp;P'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'Walther'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'Ruger SR9'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'Glock 17'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'Springfield XD'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"Heckler &amp; Koch USP"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In[65]: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ax =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sns.lineplot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sns.move_legend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(ax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'upper left'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028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bbox_to_anchor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In[66]: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p0 =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df.sum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df.shape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p0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In[67]: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((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p0) **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).sum() / (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df.shape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** 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In[68]: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x_extrapol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p0 +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np.random.normal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proofErr w:type="spellEnd"/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028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(p0))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pd.concat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pd.DataFrame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x_extrapol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028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columns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x_extrapol.index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)]).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reset_index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drop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In[69]: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reliability =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/p0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(reliability)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In[70]: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cond1 = ((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p0) &lt;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).all()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cond1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In[71]: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cond2 = p0 &gt;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cond2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In[72]: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cond3 = (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80282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).all()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cond3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bookmarkStart w:id="0" w:name="_GoBack"/>
      <w:bookmarkEnd w:id="0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In[73]:</w:t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product_color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pd.Series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028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80282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'string'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df.columns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cond3[name]):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product_color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[name] = 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Красный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cond1[name]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cond2[name]):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product_color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[name] = 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Оранжевый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not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cond1[name]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not 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cond2[name]):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product_color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[name] = 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Жёлтый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0282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product_color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[name] = 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Зелёный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80282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product_color</w:t>
      </w:r>
      <w:proofErr w:type="spellEnd"/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0282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In[ ]:</w:t>
      </w:r>
    </w:p>
    <w:sectPr w:rsidR="00802825" w:rsidRPr="00802825" w:rsidSect="00D3653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F3080"/>
    <w:multiLevelType w:val="hybridMultilevel"/>
    <w:tmpl w:val="941442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5A"/>
    <w:rsid w:val="001454A1"/>
    <w:rsid w:val="005D07D2"/>
    <w:rsid w:val="00650BA0"/>
    <w:rsid w:val="007D5422"/>
    <w:rsid w:val="00802825"/>
    <w:rsid w:val="00900EC6"/>
    <w:rsid w:val="00C4097F"/>
    <w:rsid w:val="00D3653B"/>
    <w:rsid w:val="00D373F2"/>
    <w:rsid w:val="00E72A5A"/>
    <w:rsid w:val="00E95095"/>
    <w:rsid w:val="00F9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F8F9"/>
  <w15:chartTrackingRefBased/>
  <w15:docId w15:val="{F7ED5A6C-F494-4F9C-A1B9-FE2642A5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О"/>
    <w:basedOn w:val="a"/>
    <w:link w:val="a4"/>
    <w:qFormat/>
    <w:rsid w:val="001454A1"/>
    <w:pPr>
      <w:jc w:val="center"/>
    </w:pPr>
    <w:rPr>
      <w:rFonts w:ascii="Times New Roman" w:hAnsi="Times New Roman"/>
      <w:b/>
      <w:bCs/>
      <w:sz w:val="28"/>
    </w:rPr>
  </w:style>
  <w:style w:type="character" w:customStyle="1" w:styleId="a4">
    <w:name w:val="СТО Знак"/>
    <w:basedOn w:val="a0"/>
    <w:link w:val="a3"/>
    <w:rsid w:val="001454A1"/>
    <w:rPr>
      <w:rFonts w:ascii="Times New Roman" w:hAnsi="Times New Roman"/>
      <w:b/>
      <w:bCs/>
      <w:sz w:val="28"/>
    </w:rPr>
  </w:style>
  <w:style w:type="table" w:styleId="a5">
    <w:name w:val="Table Grid"/>
    <w:basedOn w:val="a1"/>
    <w:uiPriority w:val="39"/>
    <w:rsid w:val="00145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F919C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02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28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5</cp:revision>
  <dcterms:created xsi:type="dcterms:W3CDTF">2023-10-22T14:20:00Z</dcterms:created>
  <dcterms:modified xsi:type="dcterms:W3CDTF">2023-10-22T16:25:00Z</dcterms:modified>
</cp:coreProperties>
</file>