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230F0B6" w14:textId="45A5D123" w:rsidR="00A942EC" w:rsidRPr="00A942EC" w:rsidRDefault="00A942EC" w:rsidP="00322E11">
      <w:pPr>
        <w:jc w:val="center"/>
        <w:rPr>
          <w:rFonts w:asciiTheme="majorBidi" w:hAnsiTheme="majorBidi" w:cstheme="majorBidi"/>
          <w:b/>
          <w:bCs/>
          <w:sz w:val="40"/>
          <w:szCs w:val="40"/>
          <w:lang w:val="en-CA"/>
        </w:rPr>
      </w:pPr>
      <w:r>
        <w:rPr>
          <w:rFonts w:asciiTheme="majorBidi" w:hAnsiTheme="majorBidi" w:cstheme="majorBidi"/>
          <w:b/>
          <w:bCs/>
          <w:sz w:val="40"/>
          <w:szCs w:val="40"/>
          <w:lang w:val="en-CA"/>
        </w:rPr>
        <w:t>Acidity of Hexahydrate Complexes</w:t>
      </w:r>
      <w:r w:rsidR="00EB0F0B">
        <w:rPr>
          <w:rFonts w:asciiTheme="majorBidi" w:hAnsiTheme="majorBidi" w:cstheme="majorBidi"/>
          <w:b/>
          <w:bCs/>
          <w:sz w:val="40"/>
          <w:szCs w:val="40"/>
          <w:lang w:val="en-CA"/>
        </w:rPr>
        <w:t>:</w:t>
      </w:r>
    </w:p>
    <w:p w14:paraId="5B563610" w14:textId="77777777" w:rsidR="00BE2632" w:rsidRDefault="00BE2632" w:rsidP="00322E11">
      <w:pPr>
        <w:jc w:val="center"/>
        <w:rPr>
          <w:rFonts w:asciiTheme="majorBidi" w:hAnsiTheme="majorBidi" w:cstheme="majorBidi"/>
          <w:b/>
          <w:bCs/>
          <w:sz w:val="36"/>
          <w:szCs w:val="36"/>
          <w:lang w:val="en-CA"/>
        </w:rPr>
      </w:pPr>
      <w:r w:rsidRPr="00612C5C">
        <w:rPr>
          <w:rFonts w:asciiTheme="majorBidi" w:hAnsiTheme="majorBidi" w:cstheme="majorBidi"/>
          <w:b/>
          <w:bCs/>
          <w:sz w:val="36"/>
          <w:szCs w:val="36"/>
          <w:lang w:val="en-CA"/>
        </w:rPr>
        <w:t>Introduction:</w:t>
      </w:r>
    </w:p>
    <w:p w14:paraId="5A3D0E4F" w14:textId="77777777" w:rsidR="0098213A" w:rsidRDefault="0098213A" w:rsidP="005A0E37">
      <w:pPr>
        <w:jc w:val="center"/>
        <w:rPr>
          <w:rFonts w:asciiTheme="majorBidi" w:hAnsiTheme="majorBidi" w:cstheme="majorBidi"/>
          <w:b/>
          <w:bCs/>
          <w:sz w:val="28"/>
          <w:szCs w:val="28"/>
          <w:lang w:val="en-CA"/>
        </w:rPr>
      </w:pPr>
    </w:p>
    <w:p w14:paraId="17965777" w14:textId="2779E3DF" w:rsidR="00BF294D" w:rsidRDefault="005A0E37" w:rsidP="005A0E37">
      <w:pPr>
        <w:jc w:val="center"/>
        <w:rPr>
          <w:rFonts w:asciiTheme="majorBidi" w:hAnsiTheme="majorBidi" w:cstheme="majorBidi"/>
          <w:b/>
          <w:bCs/>
          <w:sz w:val="28"/>
          <w:szCs w:val="28"/>
          <w:lang w:val="en-CA"/>
        </w:rPr>
      </w:pPr>
      <w:r>
        <w:rPr>
          <w:rFonts w:asciiTheme="majorBidi" w:hAnsiTheme="majorBidi" w:cstheme="majorBidi"/>
          <w:b/>
          <w:bCs/>
          <w:sz w:val="28"/>
          <w:szCs w:val="28"/>
          <w:lang w:val="en-CA"/>
        </w:rPr>
        <w:t>Research Question:</w:t>
      </w:r>
    </w:p>
    <w:p w14:paraId="771EB60D" w14:textId="3925BF40" w:rsidR="00A10748" w:rsidRDefault="00791ADA" w:rsidP="00313601">
      <w:pPr>
        <w:ind w:firstLine="720"/>
        <w:rPr>
          <w:rFonts w:asciiTheme="majorBidi" w:hAnsiTheme="majorBidi" w:cstheme="majorBidi"/>
          <w:lang w:val="en-CA"/>
        </w:rPr>
      </w:pPr>
      <w:r>
        <w:rPr>
          <w:rFonts w:asciiTheme="majorBidi" w:hAnsiTheme="majorBidi" w:cstheme="majorBidi"/>
          <w:lang w:val="en-CA"/>
        </w:rPr>
        <w:t xml:space="preserve">Is there a relationship between the </w:t>
      </w:r>
      <w:r w:rsidR="007F6E98">
        <w:rPr>
          <w:rFonts w:asciiTheme="majorBidi" w:hAnsiTheme="majorBidi" w:cstheme="majorBidi"/>
          <w:lang w:val="en-CA"/>
        </w:rPr>
        <w:t xml:space="preserve">charge density of </w:t>
      </w:r>
      <w:r w:rsidR="00A10748">
        <w:rPr>
          <w:rFonts w:asciiTheme="majorBidi" w:hAnsiTheme="majorBidi" w:cstheme="majorBidi"/>
          <w:lang w:val="en-CA"/>
        </w:rPr>
        <w:t xml:space="preserve">the central transition metal ion of a </w:t>
      </w:r>
      <w:r w:rsidR="00313601">
        <w:rPr>
          <w:rFonts w:asciiTheme="majorBidi" w:hAnsiTheme="majorBidi" w:cstheme="majorBidi"/>
          <w:lang w:val="en-CA"/>
        </w:rPr>
        <w:t>hexa</w:t>
      </w:r>
      <w:r w:rsidR="00B17910">
        <w:rPr>
          <w:rFonts w:asciiTheme="majorBidi" w:hAnsiTheme="majorBidi" w:cstheme="majorBidi"/>
          <w:lang w:val="en-CA"/>
        </w:rPr>
        <w:t>hydrate</w:t>
      </w:r>
      <w:r w:rsidR="00A10748">
        <w:rPr>
          <w:rFonts w:asciiTheme="majorBidi" w:hAnsiTheme="majorBidi" w:cstheme="majorBidi"/>
          <w:lang w:val="en-CA"/>
        </w:rPr>
        <w:t xml:space="preserve"> complex and the pH of the solution that it forms in water?</w:t>
      </w:r>
    </w:p>
    <w:p w14:paraId="252C42BB" w14:textId="0E2B4FD1" w:rsidR="00A10748" w:rsidRPr="005E2235" w:rsidRDefault="005E2235" w:rsidP="00A10748">
      <w:pPr>
        <w:jc w:val="center"/>
        <w:rPr>
          <w:rFonts w:asciiTheme="majorBidi" w:hAnsiTheme="majorBidi" w:cstheme="majorBidi"/>
          <w:b/>
          <w:bCs/>
          <w:lang w:val="en-CA"/>
        </w:rPr>
      </w:pPr>
      <w:r>
        <w:rPr>
          <w:rFonts w:asciiTheme="majorBidi" w:hAnsiTheme="majorBidi" w:cstheme="majorBidi"/>
          <w:b/>
          <w:bCs/>
          <w:lang w:val="en-CA"/>
        </w:rPr>
        <w:t>Background Research:</w:t>
      </w:r>
    </w:p>
    <w:p w14:paraId="1564D9D5" w14:textId="20ED394F" w:rsidR="00BE2632" w:rsidRPr="00612C5C" w:rsidRDefault="00BE2632" w:rsidP="00B17910">
      <w:pPr>
        <w:ind w:firstLine="720"/>
        <w:rPr>
          <w:rFonts w:asciiTheme="majorBidi" w:hAnsiTheme="majorBidi" w:cstheme="majorBidi"/>
          <w:lang w:val="en-CA"/>
        </w:rPr>
      </w:pPr>
      <w:r w:rsidRPr="00612C5C">
        <w:rPr>
          <w:rFonts w:asciiTheme="majorBidi" w:hAnsiTheme="majorBidi" w:cstheme="majorBidi"/>
          <w:lang w:val="en-CA"/>
        </w:rPr>
        <w:t>I first came across this idea while investigating complexes and reading</w:t>
      </w:r>
      <w:r w:rsidR="00125F84">
        <w:rPr>
          <w:rFonts w:asciiTheme="majorBidi" w:hAnsiTheme="majorBidi" w:cstheme="majorBidi"/>
          <w:lang w:val="en-CA"/>
        </w:rPr>
        <w:t xml:space="preserve"> that when a </w:t>
      </w:r>
      <w:r w:rsidR="00875C72">
        <w:rPr>
          <w:rFonts w:asciiTheme="majorBidi" w:hAnsiTheme="majorBidi" w:cstheme="majorBidi"/>
          <w:lang w:val="en-CA"/>
        </w:rPr>
        <w:t>transition metal ion salt is submerged in water, that the complex formed</w:t>
      </w:r>
      <w:r w:rsidRPr="00612C5C">
        <w:rPr>
          <w:rFonts w:asciiTheme="majorBidi" w:hAnsiTheme="majorBidi" w:cstheme="majorBidi"/>
          <w:lang w:val="en-CA"/>
        </w:rPr>
        <w:t xml:space="preserve"> </w:t>
      </w:r>
      <w:r w:rsidR="00875C72">
        <w:rPr>
          <w:rFonts w:asciiTheme="majorBidi" w:hAnsiTheme="majorBidi" w:cstheme="majorBidi"/>
          <w:lang w:val="en-CA"/>
        </w:rPr>
        <w:t>will create an acidic solution</w:t>
      </w:r>
      <w:r w:rsidRPr="00612C5C">
        <w:rPr>
          <w:rFonts w:asciiTheme="majorBidi" w:hAnsiTheme="majorBidi" w:cstheme="majorBidi"/>
          <w:lang w:val="en-CA"/>
        </w:rPr>
        <w:t>. This intrigued me as it is not a solution that I would typically think to be acidic</w:t>
      </w:r>
      <w:r w:rsidR="005E2235">
        <w:rPr>
          <w:rFonts w:asciiTheme="majorBidi" w:hAnsiTheme="majorBidi" w:cstheme="majorBidi"/>
          <w:lang w:val="en-CA"/>
        </w:rPr>
        <w:t xml:space="preserve"> and</w:t>
      </w:r>
      <w:r w:rsidR="005F7543">
        <w:rPr>
          <w:rFonts w:asciiTheme="majorBidi" w:hAnsiTheme="majorBidi" w:cstheme="majorBidi"/>
          <w:lang w:val="en-CA"/>
        </w:rPr>
        <w:t>, it</w:t>
      </w:r>
      <w:r w:rsidR="005E2235">
        <w:rPr>
          <w:rFonts w:asciiTheme="majorBidi" w:hAnsiTheme="majorBidi" w:cstheme="majorBidi"/>
          <w:lang w:val="en-CA"/>
        </w:rPr>
        <w:t xml:space="preserve"> is not covered or discussed in the IB </w:t>
      </w:r>
      <w:r w:rsidR="005F7543">
        <w:rPr>
          <w:rFonts w:asciiTheme="majorBidi" w:hAnsiTheme="majorBidi" w:cstheme="majorBidi"/>
          <w:lang w:val="en-CA"/>
        </w:rPr>
        <w:t>curriculum</w:t>
      </w:r>
      <w:r w:rsidRPr="00612C5C">
        <w:rPr>
          <w:rFonts w:asciiTheme="majorBidi" w:hAnsiTheme="majorBidi" w:cstheme="majorBidi"/>
          <w:lang w:val="en-CA"/>
        </w:rPr>
        <w:t xml:space="preserve">. In my investigation, I became absorbed in the concept and exploring it trying to figure out why my assumptions about this type of solution would be incorrect. </w:t>
      </w:r>
      <w:r w:rsidR="00B17910">
        <w:rPr>
          <w:rFonts w:asciiTheme="majorBidi" w:hAnsiTheme="majorBidi" w:cstheme="majorBidi"/>
          <w:lang w:val="en-CA"/>
        </w:rPr>
        <w:t>Complexes are interesting to me as it is one of those instances where physics and chemistry meet (as they often do). How complexes are coloured, with the pro</w:t>
      </w:r>
      <w:r w:rsidR="0019768C">
        <w:rPr>
          <w:rFonts w:asciiTheme="majorBidi" w:hAnsiTheme="majorBidi" w:cstheme="majorBidi"/>
          <w:lang w:val="en-CA"/>
        </w:rPr>
        <w:t>motion of electrons and other</w:t>
      </w:r>
      <w:r w:rsidR="00B17910">
        <w:rPr>
          <w:rFonts w:asciiTheme="majorBidi" w:hAnsiTheme="majorBidi" w:cstheme="majorBidi"/>
          <w:lang w:val="en-CA"/>
        </w:rPr>
        <w:t xml:space="preserve"> basic quantum physics phenomena.</w:t>
      </w:r>
      <w:r w:rsidR="00FC033A">
        <w:rPr>
          <w:rFonts w:asciiTheme="majorBidi" w:hAnsiTheme="majorBidi" w:cstheme="majorBidi"/>
          <w:lang w:val="en-CA"/>
        </w:rPr>
        <w:t xml:space="preserve"> This is what sparked my interest in complexes, and to the final idea of my IA.</w:t>
      </w:r>
    </w:p>
    <w:p w14:paraId="590587EF" w14:textId="77777777" w:rsidR="00BE2632" w:rsidRPr="00612C5C" w:rsidRDefault="00BE2632" w:rsidP="00BE2632">
      <w:pPr>
        <w:ind w:firstLine="720"/>
        <w:rPr>
          <w:rFonts w:asciiTheme="majorBidi" w:hAnsiTheme="majorBidi" w:cstheme="majorBidi"/>
          <w:lang w:val="en-CA"/>
        </w:rPr>
      </w:pPr>
      <w:r w:rsidRPr="00612C5C">
        <w:rPr>
          <w:rFonts w:asciiTheme="majorBidi" w:hAnsiTheme="majorBidi" w:cstheme="majorBidi"/>
          <w:lang w:val="en-CA"/>
        </w:rPr>
        <w:tab/>
      </w:r>
    </w:p>
    <w:p w14:paraId="443CC792" w14:textId="6750B5B2" w:rsidR="00BE2632" w:rsidRPr="00612C5C" w:rsidRDefault="00A61EEE" w:rsidP="00422460">
      <w:pPr>
        <w:ind w:firstLine="720"/>
        <w:rPr>
          <w:rFonts w:asciiTheme="majorBidi" w:hAnsiTheme="majorBidi" w:cstheme="majorBidi"/>
          <w:lang w:val="en-CA"/>
        </w:rPr>
      </w:pPr>
      <w:r>
        <w:rPr>
          <w:rFonts w:asciiTheme="majorBidi" w:hAnsiTheme="majorBidi" w:cstheme="majorBidi"/>
          <w:lang w:val="en-CA"/>
        </w:rPr>
        <w:t>Complexes are</w:t>
      </w:r>
      <w:r w:rsidR="00BE2632" w:rsidRPr="00612C5C">
        <w:rPr>
          <w:rFonts w:asciiTheme="majorBidi" w:hAnsiTheme="majorBidi" w:cstheme="majorBidi"/>
          <w:lang w:val="en-CA"/>
        </w:rPr>
        <w:t xml:space="preserve"> compound</w:t>
      </w:r>
      <w:r>
        <w:rPr>
          <w:rFonts w:asciiTheme="majorBidi" w:hAnsiTheme="majorBidi" w:cstheme="majorBidi"/>
          <w:lang w:val="en-CA"/>
        </w:rPr>
        <w:t>s</w:t>
      </w:r>
      <w:r w:rsidR="00BE2632" w:rsidRPr="00612C5C">
        <w:rPr>
          <w:rFonts w:asciiTheme="majorBidi" w:hAnsiTheme="majorBidi" w:cstheme="majorBidi"/>
          <w:lang w:val="en-CA"/>
        </w:rPr>
        <w:t xml:space="preserve"> formed when transition metal ions have </w:t>
      </w:r>
      <w:r w:rsidR="00F27DD9">
        <w:rPr>
          <w:rFonts w:asciiTheme="majorBidi" w:hAnsiTheme="majorBidi" w:cstheme="majorBidi"/>
          <w:lang w:val="en-CA"/>
        </w:rPr>
        <w:t xml:space="preserve">neutral or negative </w:t>
      </w:r>
      <w:r w:rsidR="00422460">
        <w:rPr>
          <w:rFonts w:asciiTheme="majorBidi" w:hAnsiTheme="majorBidi" w:cstheme="majorBidi"/>
          <w:lang w:val="en-CA"/>
        </w:rPr>
        <w:t>ions or compounds</w:t>
      </w:r>
      <w:r w:rsidR="00BE2632" w:rsidRPr="00612C5C">
        <w:rPr>
          <w:rFonts w:asciiTheme="majorBidi" w:hAnsiTheme="majorBidi" w:cstheme="majorBidi"/>
          <w:lang w:val="en-CA"/>
        </w:rPr>
        <w:t xml:space="preserve"> bond to them with coordinate covalent bonds. Complexes form acidic solutions while dissolved in water. This is represented by the chemical formula</w:t>
      </w:r>
      <w:r w:rsidR="00422460">
        <w:rPr>
          <w:rFonts w:asciiTheme="majorBidi" w:hAnsiTheme="majorBidi" w:cstheme="majorBidi"/>
          <w:lang w:val="en-CA"/>
        </w:rPr>
        <w:t xml:space="preserve"> below.</w:t>
      </w:r>
      <w:r w:rsidR="00BE2632" w:rsidRPr="00612C5C">
        <w:rPr>
          <w:rFonts w:asciiTheme="majorBidi" w:hAnsiTheme="majorBidi" w:cstheme="majorBidi"/>
          <w:lang w:val="en-CA"/>
        </w:rPr>
        <w:t xml:space="preserve"> </w:t>
      </w:r>
      <w:r w:rsidR="00422460">
        <w:rPr>
          <w:rFonts w:asciiTheme="majorBidi" w:hAnsiTheme="majorBidi" w:cstheme="majorBidi"/>
          <w:lang w:val="en-CA"/>
        </w:rPr>
        <w:t xml:space="preserve">For this </w:t>
      </w:r>
      <w:proofErr w:type="gramStart"/>
      <w:r w:rsidR="00422460">
        <w:rPr>
          <w:rFonts w:asciiTheme="majorBidi" w:hAnsiTheme="majorBidi" w:cstheme="majorBidi"/>
          <w:lang w:val="en-CA"/>
        </w:rPr>
        <w:t>example</w:t>
      </w:r>
      <w:proofErr w:type="gramEnd"/>
      <w:r w:rsidR="00422460">
        <w:rPr>
          <w:rFonts w:asciiTheme="majorBidi" w:hAnsiTheme="majorBidi" w:cstheme="majorBidi"/>
          <w:lang w:val="en-CA"/>
        </w:rPr>
        <w:t xml:space="preserve"> iron</w:t>
      </w:r>
      <w:r w:rsidR="00BE2632" w:rsidRPr="00612C5C">
        <w:rPr>
          <w:rFonts w:asciiTheme="majorBidi" w:hAnsiTheme="majorBidi" w:cstheme="majorBidi"/>
          <w:lang w:val="en-CA"/>
        </w:rPr>
        <w:t>(III) hexahydrate will be used:</w:t>
      </w:r>
    </w:p>
    <w:p w14:paraId="7FE89A3E" w14:textId="4C62B86A" w:rsidR="00017551" w:rsidRPr="00057774" w:rsidRDefault="0082640A" w:rsidP="000B02BE">
      <w:pPr>
        <w:ind w:firstLine="720"/>
        <w:jc w:val="center"/>
        <w:rPr>
          <w:rFonts w:asciiTheme="majorBidi" w:hAnsiTheme="majorBidi" w:cstheme="majorBidi"/>
          <w:lang w:val="en-CA"/>
        </w:rPr>
      </w:pPr>
      <m:oMath>
        <m:sSubSup>
          <m:sSubSupPr>
            <m:ctrlPr>
              <w:rPr>
                <w:rFonts w:ascii="Cambria Math" w:hAnsi="Cambria Math" w:cstheme="majorBidi"/>
                <w:i/>
                <w:lang w:val="en-CA"/>
              </w:rPr>
            </m:ctrlPr>
          </m:sSubSupPr>
          <m:e>
            <m:d>
              <m:dPr>
                <m:begChr m:val="["/>
                <m:endChr m:val="]"/>
                <m:ctrlPr>
                  <w:rPr>
                    <w:rFonts w:ascii="Cambria Math" w:hAnsi="Cambria Math" w:cstheme="majorBidi"/>
                    <w:i/>
                    <w:lang w:val="en-CA"/>
                  </w:rPr>
                </m:ctrlPr>
              </m:dPr>
              <m:e>
                <m:r>
                  <w:rPr>
                    <w:rFonts w:ascii="Cambria Math" w:hAnsi="Cambria Math" w:cstheme="majorBidi"/>
                    <w:lang w:val="en-CA"/>
                  </w:rPr>
                  <m:t>Fe</m:t>
                </m:r>
                <m:sSub>
                  <m:sSubPr>
                    <m:ctrlPr>
                      <w:rPr>
                        <w:rFonts w:ascii="Cambria Math" w:hAnsi="Cambria Math" w:cstheme="majorBidi"/>
                        <w:i/>
                        <w:lang w:val="en-CA"/>
                      </w:rPr>
                    </m:ctrlPr>
                  </m:sSubPr>
                  <m:e>
                    <m:d>
                      <m:dPr>
                        <m:ctrlPr>
                          <w:rPr>
                            <w:rFonts w:ascii="Cambria Math" w:hAnsi="Cambria Math" w:cstheme="majorBidi"/>
                            <w:i/>
                            <w:lang w:val="en-CA"/>
                          </w:rPr>
                        </m:ctrlPr>
                      </m:dPr>
                      <m:e>
                        <m:sSub>
                          <m:sSubPr>
                            <m:ctrlPr>
                              <w:rPr>
                                <w:rFonts w:ascii="Cambria Math" w:hAnsi="Cambria Math" w:cstheme="majorBidi"/>
                                <w:i/>
                                <w:lang w:val="en-CA"/>
                              </w:rPr>
                            </m:ctrlPr>
                          </m:sSubPr>
                          <m:e>
                            <m:r>
                              <w:rPr>
                                <w:rFonts w:ascii="Cambria Math" w:hAnsi="Cambria Math" w:cstheme="majorBidi"/>
                                <w:lang w:val="en-CA"/>
                              </w:rPr>
                              <m:t>H</m:t>
                            </m:r>
                          </m:e>
                          <m:sub>
                            <m:r>
                              <w:rPr>
                                <w:rFonts w:ascii="Cambria Math" w:hAnsi="Cambria Math" w:cstheme="majorBidi"/>
                                <w:lang w:val="en-CA"/>
                              </w:rPr>
                              <m:t>2</m:t>
                            </m:r>
                          </m:sub>
                        </m:sSub>
                        <m:r>
                          <w:rPr>
                            <w:rFonts w:ascii="Cambria Math" w:hAnsi="Cambria Math" w:cstheme="majorBidi"/>
                            <w:lang w:val="en-CA"/>
                          </w:rPr>
                          <m:t>O</m:t>
                        </m:r>
                      </m:e>
                    </m:d>
                  </m:e>
                  <m:sub>
                    <m:r>
                      <w:rPr>
                        <w:rFonts w:ascii="Cambria Math" w:hAnsi="Cambria Math" w:cstheme="majorBidi"/>
                        <w:lang w:val="en-CA"/>
                      </w:rPr>
                      <m:t>6</m:t>
                    </m:r>
                  </m:sub>
                </m:sSub>
              </m:e>
            </m:d>
          </m:e>
          <m:sub>
            <m:r>
              <w:rPr>
                <w:rFonts w:ascii="Cambria Math" w:hAnsi="Cambria Math" w:cstheme="majorBidi"/>
                <w:lang w:val="en-CA"/>
              </w:rPr>
              <m:t>aq</m:t>
            </m:r>
          </m:sub>
          <m:sup>
            <m:r>
              <w:rPr>
                <w:rFonts w:ascii="Cambria Math" w:hAnsi="Cambria Math" w:cstheme="majorBidi"/>
                <w:lang w:val="en-CA"/>
              </w:rPr>
              <m:t>3+</m:t>
            </m:r>
          </m:sup>
        </m:sSubSup>
        <m:r>
          <w:rPr>
            <w:rFonts w:ascii="Cambria Math" w:hAnsi="Cambria Math" w:cstheme="majorBidi"/>
            <w:lang w:val="en-CA"/>
          </w:rPr>
          <m:t>+</m:t>
        </m:r>
        <m:sSub>
          <m:sSubPr>
            <m:ctrlPr>
              <w:rPr>
                <w:rFonts w:ascii="Cambria Math" w:hAnsi="Cambria Math" w:cstheme="majorBidi"/>
                <w:i/>
                <w:lang w:val="en-CA"/>
              </w:rPr>
            </m:ctrlPr>
          </m:sSubPr>
          <m:e>
            <m:r>
              <w:rPr>
                <w:rFonts w:ascii="Cambria Math" w:hAnsi="Cambria Math" w:cstheme="majorBidi"/>
                <w:lang w:val="en-CA"/>
              </w:rPr>
              <m:t>H</m:t>
            </m:r>
          </m:e>
          <m:sub>
            <m:r>
              <w:rPr>
                <w:rFonts w:ascii="Cambria Math" w:hAnsi="Cambria Math" w:cstheme="majorBidi"/>
                <w:lang w:val="en-CA"/>
              </w:rPr>
              <m:t>2</m:t>
            </m:r>
          </m:sub>
        </m:sSub>
        <m:sSub>
          <m:sSubPr>
            <m:ctrlPr>
              <w:rPr>
                <w:rFonts w:ascii="Cambria Math" w:hAnsi="Cambria Math" w:cstheme="majorBidi"/>
                <w:i/>
                <w:lang w:val="en-CA"/>
              </w:rPr>
            </m:ctrlPr>
          </m:sSubPr>
          <m:e>
            <m:r>
              <w:rPr>
                <w:rFonts w:ascii="Cambria Math" w:hAnsi="Cambria Math" w:cstheme="majorBidi"/>
                <w:lang w:val="en-CA"/>
              </w:rPr>
              <m:t>O</m:t>
            </m:r>
          </m:e>
          <m:sub>
            <m:r>
              <w:rPr>
                <w:rFonts w:ascii="Cambria Math" w:hAnsi="Cambria Math" w:cstheme="majorBidi"/>
                <w:lang w:val="en-CA"/>
              </w:rPr>
              <m:t>l</m:t>
            </m:r>
          </m:sub>
        </m:sSub>
        <m:r>
          <w:rPr>
            <w:rFonts w:ascii="Cambria Math" w:hAnsi="Cambria Math" w:cstheme="majorBidi"/>
            <w:lang w:val="en-CA"/>
          </w:rPr>
          <m:t xml:space="preserve"> ⇌</m:t>
        </m:r>
        <m:sSubSup>
          <m:sSubSupPr>
            <m:ctrlPr>
              <w:rPr>
                <w:rFonts w:ascii="Cambria Math" w:hAnsi="Cambria Math" w:cstheme="majorBidi"/>
                <w:i/>
                <w:lang w:val="en-CA"/>
              </w:rPr>
            </m:ctrlPr>
          </m:sSubSupPr>
          <m:e>
            <m:d>
              <m:dPr>
                <m:begChr m:val="["/>
                <m:endChr m:val="]"/>
                <m:ctrlPr>
                  <w:rPr>
                    <w:rFonts w:ascii="Cambria Math" w:hAnsi="Cambria Math" w:cstheme="majorBidi"/>
                    <w:i/>
                    <w:lang w:val="en-CA"/>
                  </w:rPr>
                </m:ctrlPr>
              </m:dPr>
              <m:e>
                <m:r>
                  <w:rPr>
                    <w:rFonts w:ascii="Cambria Math" w:hAnsi="Cambria Math" w:cstheme="majorBidi"/>
                    <w:lang w:val="en-CA"/>
                  </w:rPr>
                  <m:t>Fe</m:t>
                </m:r>
                <m:sSub>
                  <m:sSubPr>
                    <m:ctrlPr>
                      <w:rPr>
                        <w:rFonts w:ascii="Cambria Math" w:hAnsi="Cambria Math" w:cstheme="majorBidi"/>
                        <w:i/>
                        <w:lang w:val="en-CA"/>
                      </w:rPr>
                    </m:ctrlPr>
                  </m:sSubPr>
                  <m:e>
                    <m:d>
                      <m:dPr>
                        <m:ctrlPr>
                          <w:rPr>
                            <w:rFonts w:ascii="Cambria Math" w:hAnsi="Cambria Math" w:cstheme="majorBidi"/>
                            <w:i/>
                            <w:lang w:val="en-CA"/>
                          </w:rPr>
                        </m:ctrlPr>
                      </m:dPr>
                      <m:e>
                        <m:sSub>
                          <m:sSubPr>
                            <m:ctrlPr>
                              <w:rPr>
                                <w:rFonts w:ascii="Cambria Math" w:hAnsi="Cambria Math" w:cstheme="majorBidi"/>
                                <w:i/>
                                <w:lang w:val="en-CA"/>
                              </w:rPr>
                            </m:ctrlPr>
                          </m:sSubPr>
                          <m:e>
                            <m:r>
                              <w:rPr>
                                <w:rFonts w:ascii="Cambria Math" w:hAnsi="Cambria Math" w:cstheme="majorBidi"/>
                                <w:lang w:val="en-CA"/>
                              </w:rPr>
                              <m:t>H</m:t>
                            </m:r>
                          </m:e>
                          <m:sub>
                            <m:r>
                              <w:rPr>
                                <w:rFonts w:ascii="Cambria Math" w:hAnsi="Cambria Math" w:cstheme="majorBidi"/>
                                <w:lang w:val="en-CA"/>
                              </w:rPr>
                              <m:t>2</m:t>
                            </m:r>
                          </m:sub>
                        </m:sSub>
                        <m:r>
                          <w:rPr>
                            <w:rFonts w:ascii="Cambria Math" w:hAnsi="Cambria Math" w:cstheme="majorBidi"/>
                            <w:lang w:val="en-CA"/>
                          </w:rPr>
                          <m:t>O</m:t>
                        </m:r>
                      </m:e>
                    </m:d>
                  </m:e>
                  <m:sub>
                    <m:r>
                      <w:rPr>
                        <w:rFonts w:ascii="Cambria Math" w:hAnsi="Cambria Math" w:cstheme="majorBidi"/>
                        <w:lang w:val="en-CA"/>
                      </w:rPr>
                      <m:t>5</m:t>
                    </m:r>
                  </m:sub>
                </m:sSub>
                <m:d>
                  <m:dPr>
                    <m:ctrlPr>
                      <w:rPr>
                        <w:rFonts w:ascii="Cambria Math" w:hAnsi="Cambria Math" w:cstheme="majorBidi"/>
                        <w:i/>
                        <w:lang w:val="en-CA"/>
                      </w:rPr>
                    </m:ctrlPr>
                  </m:dPr>
                  <m:e>
                    <m:r>
                      <w:rPr>
                        <w:rFonts w:ascii="Cambria Math" w:hAnsi="Cambria Math" w:cstheme="majorBidi"/>
                        <w:lang w:val="en-CA"/>
                      </w:rPr>
                      <m:t>OH</m:t>
                    </m:r>
                  </m:e>
                </m:d>
              </m:e>
            </m:d>
          </m:e>
          <m:sub>
            <m:r>
              <w:rPr>
                <w:rFonts w:ascii="Cambria Math" w:hAnsi="Cambria Math" w:cstheme="majorBidi"/>
                <w:lang w:val="en-CA"/>
              </w:rPr>
              <m:t>aq</m:t>
            </m:r>
          </m:sub>
          <m:sup>
            <m:r>
              <w:rPr>
                <w:rFonts w:ascii="Cambria Math" w:hAnsi="Cambria Math" w:cstheme="majorBidi"/>
                <w:lang w:val="en-CA"/>
              </w:rPr>
              <m:t>2+</m:t>
            </m:r>
          </m:sup>
        </m:sSubSup>
        <m:r>
          <w:rPr>
            <w:rFonts w:ascii="Cambria Math" w:hAnsi="Cambria Math" w:cstheme="majorBidi"/>
            <w:lang w:val="en-CA"/>
          </w:rPr>
          <m:t>+</m:t>
        </m:r>
        <m:sSub>
          <m:sSubPr>
            <m:ctrlPr>
              <w:rPr>
                <w:rFonts w:ascii="Cambria Math" w:hAnsi="Cambria Math" w:cstheme="majorBidi"/>
                <w:i/>
                <w:lang w:val="en-CA"/>
              </w:rPr>
            </m:ctrlPr>
          </m:sSubPr>
          <m:e>
            <m:r>
              <w:rPr>
                <w:rFonts w:ascii="Cambria Math" w:hAnsi="Cambria Math" w:cstheme="majorBidi"/>
                <w:lang w:val="en-CA"/>
              </w:rPr>
              <m:t>H</m:t>
            </m:r>
          </m:e>
          <m:sub>
            <m:r>
              <w:rPr>
                <w:rFonts w:ascii="Cambria Math" w:hAnsi="Cambria Math" w:cstheme="majorBidi"/>
                <w:lang w:val="en-CA"/>
              </w:rPr>
              <m:t>3</m:t>
            </m:r>
          </m:sub>
        </m:sSub>
        <m:sSubSup>
          <m:sSubSupPr>
            <m:ctrlPr>
              <w:rPr>
                <w:rFonts w:ascii="Cambria Math" w:hAnsi="Cambria Math" w:cstheme="majorBidi"/>
                <w:i/>
                <w:lang w:val="en-CA"/>
              </w:rPr>
            </m:ctrlPr>
          </m:sSubSupPr>
          <m:e>
            <m:r>
              <w:rPr>
                <w:rFonts w:ascii="Cambria Math" w:hAnsi="Cambria Math" w:cstheme="majorBidi"/>
                <w:lang w:val="en-CA"/>
              </w:rPr>
              <m:t>O</m:t>
            </m:r>
          </m:e>
          <m:sub>
            <m:r>
              <w:rPr>
                <w:rFonts w:ascii="Cambria Math" w:hAnsi="Cambria Math" w:cstheme="majorBidi"/>
                <w:lang w:val="en-CA"/>
              </w:rPr>
              <m:t>aq</m:t>
            </m:r>
          </m:sub>
          <m:sup>
            <m:r>
              <w:rPr>
                <w:rFonts w:ascii="Cambria Math" w:hAnsi="Cambria Math" w:cstheme="majorBidi"/>
                <w:lang w:val="en-CA"/>
              </w:rPr>
              <m:t>+</m:t>
            </m:r>
          </m:sup>
        </m:sSubSup>
      </m:oMath>
      <w:r w:rsidR="002555E4" w:rsidRPr="00BB083F">
        <w:rPr>
          <w:rStyle w:val="FootnoteReference"/>
          <w:rFonts w:asciiTheme="majorBidi" w:hAnsiTheme="majorBidi" w:cstheme="majorBidi"/>
          <w:lang w:val="en-CA"/>
        </w:rPr>
        <w:footnoteReference w:id="1"/>
      </w:r>
    </w:p>
    <w:p w14:paraId="0B308D39" w14:textId="77777777" w:rsidR="00BE2632" w:rsidRPr="00612C5C" w:rsidRDefault="00BE2632" w:rsidP="00BE2632">
      <w:pPr>
        <w:jc w:val="center"/>
        <w:rPr>
          <w:rFonts w:asciiTheme="majorBidi" w:hAnsiTheme="majorBidi" w:cstheme="majorBidi"/>
          <w:lang w:val="en-CA"/>
        </w:rPr>
      </w:pPr>
      <w:r w:rsidRPr="00612C5C">
        <w:rPr>
          <w:rFonts w:asciiTheme="majorBidi" w:hAnsiTheme="majorBidi" w:cstheme="majorBidi"/>
          <w:lang w:val="en-CA"/>
        </w:rPr>
        <w:t>Below is an image of the structure of the complex:</w:t>
      </w:r>
    </w:p>
    <w:p w14:paraId="60A67861" w14:textId="50B9B1B3" w:rsidR="00BE2632" w:rsidRPr="00612C5C" w:rsidRDefault="00BE2632" w:rsidP="00BE2632">
      <w:pPr>
        <w:ind w:firstLine="720"/>
        <w:jc w:val="center"/>
        <w:rPr>
          <w:rFonts w:asciiTheme="majorBidi" w:hAnsiTheme="majorBidi" w:cstheme="majorBidi"/>
          <w:lang w:val="en-CA"/>
        </w:rPr>
      </w:pPr>
      <w:r w:rsidRPr="00612C5C">
        <w:rPr>
          <w:rFonts w:asciiTheme="majorBidi" w:hAnsiTheme="majorBidi" w:cstheme="majorBidi"/>
          <w:noProof/>
        </w:rPr>
        <w:drawing>
          <wp:inline distT="0" distB="0" distL="0" distR="0" wp14:anchorId="53A412C7" wp14:editId="58714BB6">
            <wp:extent cx="1383621" cy="116768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393068" cy="1175653"/>
                    </a:xfrm>
                    <a:prstGeom prst="rect">
                      <a:avLst/>
                    </a:prstGeom>
                  </pic:spPr>
                </pic:pic>
              </a:graphicData>
            </a:graphic>
          </wp:inline>
        </w:drawing>
      </w:r>
      <w:r w:rsidR="002555E4">
        <w:rPr>
          <w:rStyle w:val="FootnoteReference"/>
          <w:rFonts w:asciiTheme="majorBidi" w:hAnsiTheme="majorBidi" w:cstheme="majorBidi"/>
          <w:lang w:val="en-CA"/>
        </w:rPr>
        <w:footnoteReference w:id="2"/>
      </w:r>
    </w:p>
    <w:p w14:paraId="6D6515AD" w14:textId="77777777" w:rsidR="00BE2632" w:rsidRPr="00612C5C" w:rsidRDefault="00BE2632" w:rsidP="00BE2632">
      <w:pPr>
        <w:ind w:firstLine="720"/>
        <w:rPr>
          <w:rFonts w:asciiTheme="majorBidi" w:hAnsiTheme="majorBidi" w:cstheme="majorBidi"/>
          <w:lang w:val="en-CA"/>
        </w:rPr>
      </w:pPr>
      <w:r w:rsidRPr="00612C5C">
        <w:rPr>
          <w:rFonts w:asciiTheme="majorBidi" w:hAnsiTheme="majorBidi" w:cstheme="majorBidi"/>
          <w:noProof/>
        </w:rPr>
        <w:drawing>
          <wp:anchor distT="0" distB="0" distL="114300" distR="114300" simplePos="0" relativeHeight="251659264" behindDoc="0" locked="0" layoutInCell="1" allowOverlap="1" wp14:anchorId="0D7262C8" wp14:editId="78444814">
            <wp:simplePos x="0" y="0"/>
            <wp:positionH relativeFrom="column">
              <wp:posOffset>1423035</wp:posOffset>
            </wp:positionH>
            <wp:positionV relativeFrom="paragraph">
              <wp:posOffset>361512</wp:posOffset>
            </wp:positionV>
            <wp:extent cx="1382307" cy="1382307"/>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382307" cy="1382307"/>
                    </a:xfrm>
                    <a:prstGeom prst="rect">
                      <a:avLst/>
                    </a:prstGeom>
                  </pic:spPr>
                </pic:pic>
              </a:graphicData>
            </a:graphic>
            <wp14:sizeRelH relativeFrom="page">
              <wp14:pctWidth>0</wp14:pctWidth>
            </wp14:sizeRelH>
            <wp14:sizeRelV relativeFrom="page">
              <wp14:pctHeight>0</wp14:pctHeight>
            </wp14:sizeRelV>
          </wp:anchor>
        </w:drawing>
      </w:r>
      <w:r w:rsidRPr="00612C5C">
        <w:rPr>
          <w:rFonts w:asciiTheme="majorBidi" w:hAnsiTheme="majorBidi" w:cstheme="majorBidi"/>
          <w:lang w:val="en-CA"/>
        </w:rPr>
        <w:t>The reason why complexes form acidic solutions when dissolved in water is to do with the charge of the central metal ion and the structure of the ligands surrounding it:</w:t>
      </w:r>
    </w:p>
    <w:p w14:paraId="59FD7207" w14:textId="154B5616" w:rsidR="00BE2632" w:rsidRPr="00612C5C" w:rsidRDefault="00BE2632" w:rsidP="00BE2632">
      <w:pPr>
        <w:ind w:firstLine="720"/>
        <w:rPr>
          <w:rFonts w:asciiTheme="majorBidi" w:hAnsiTheme="majorBidi" w:cstheme="majorBidi"/>
          <w:lang w:val="en-CA"/>
        </w:rPr>
      </w:pPr>
      <w:r w:rsidRPr="00612C5C">
        <w:rPr>
          <w:rFonts w:asciiTheme="majorBidi" w:hAnsiTheme="majorBidi" w:cstheme="majorBidi"/>
          <w:noProof/>
        </w:rPr>
        <mc:AlternateContent>
          <mc:Choice Requires="wps">
            <w:drawing>
              <wp:anchor distT="0" distB="0" distL="114300" distR="114300" simplePos="0" relativeHeight="251670528" behindDoc="0" locked="0" layoutInCell="1" allowOverlap="1" wp14:anchorId="6E8E14A9" wp14:editId="5BBB78BA">
                <wp:simplePos x="0" y="0"/>
                <wp:positionH relativeFrom="column">
                  <wp:posOffset>3635375</wp:posOffset>
                </wp:positionH>
                <wp:positionV relativeFrom="paragraph">
                  <wp:posOffset>903474</wp:posOffset>
                </wp:positionV>
                <wp:extent cx="71755" cy="71755"/>
                <wp:effectExtent l="0" t="0" r="29845" b="29845"/>
                <wp:wrapThrough wrapText="bothSides">
                  <wp:wrapPolygon edited="0">
                    <wp:start x="0" y="0"/>
                    <wp:lineTo x="0" y="22938"/>
                    <wp:lineTo x="22938" y="22938"/>
                    <wp:lineTo x="22938" y="0"/>
                    <wp:lineTo x="0" y="0"/>
                  </wp:wrapPolygon>
                </wp:wrapThrough>
                <wp:docPr id="16" name="Oval 16"/>
                <wp:cNvGraphicFramePr/>
                <a:graphic xmlns:a="http://schemas.openxmlformats.org/drawingml/2006/main">
                  <a:graphicData uri="http://schemas.microsoft.com/office/word/2010/wordprocessingShape">
                    <wps:wsp>
                      <wps:cNvSpPr/>
                      <wps:spPr>
                        <a:xfrm flipH="1">
                          <a:off x="0" y="0"/>
                          <a:ext cx="71755" cy="7175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1C822F6" id="Oval 16" o:spid="_x0000_s1026" style="position:absolute;margin-left:286.25pt;margin-top:71.15pt;width:5.65pt;height:5.65pt;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" fillcolor="black [3213]" strokecolor="black [3213]" strokeweight="1pt">
                <v:stroke joinstyle="miter"/>
                <w10:wrap type="through"/>
              </v:oval>
            </w:pict>
          </mc:Fallback>
        </mc:AlternateContent>
      </w:r>
      <w:r w:rsidRPr="00612C5C">
        <w:rPr>
          <w:rFonts w:asciiTheme="majorBidi" w:hAnsiTheme="majorBidi" w:cstheme="majorBidi"/>
          <w:noProof/>
        </w:rPr>
        <mc:AlternateContent>
          <mc:Choice Requires="wps">
            <w:drawing>
              <wp:anchor distT="0" distB="0" distL="114300" distR="114300" simplePos="0" relativeHeight="251669504" behindDoc="0" locked="0" layoutInCell="1" allowOverlap="1" wp14:anchorId="42134F9C" wp14:editId="79E1FDEB">
                <wp:simplePos x="0" y="0"/>
                <wp:positionH relativeFrom="column">
                  <wp:posOffset>3521053</wp:posOffset>
                </wp:positionH>
                <wp:positionV relativeFrom="paragraph">
                  <wp:posOffset>946785</wp:posOffset>
                </wp:positionV>
                <wp:extent cx="71755" cy="71755"/>
                <wp:effectExtent l="0" t="0" r="29845" b="29845"/>
                <wp:wrapThrough wrapText="bothSides">
                  <wp:wrapPolygon edited="0">
                    <wp:start x="0" y="0"/>
                    <wp:lineTo x="0" y="22938"/>
                    <wp:lineTo x="22938" y="22938"/>
                    <wp:lineTo x="22938" y="0"/>
                    <wp:lineTo x="0" y="0"/>
                  </wp:wrapPolygon>
                </wp:wrapThrough>
                <wp:docPr id="15" name="Oval 15"/>
                <wp:cNvGraphicFramePr/>
                <a:graphic xmlns:a="http://schemas.openxmlformats.org/drawingml/2006/main">
                  <a:graphicData uri="http://schemas.microsoft.com/office/word/2010/wordprocessingShape">
                    <wps:wsp>
                      <wps:cNvSpPr/>
                      <wps:spPr>
                        <a:xfrm flipH="1">
                          <a:off x="0" y="0"/>
                          <a:ext cx="71755" cy="7175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396387B" id="Oval 15" o:spid="_x0000_s1026" style="position:absolute;margin-left:277.25pt;margin-top:74.55pt;width:5.65pt;height:5.65pt;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" fillcolor="black [3213]" strokecolor="black [3213]" strokeweight="1pt">
                <v:stroke joinstyle="miter"/>
                <w10:wrap type="through"/>
              </v:oval>
            </w:pict>
          </mc:Fallback>
        </mc:AlternateContent>
      </w:r>
      <w:r w:rsidRPr="00612C5C">
        <w:rPr>
          <w:rFonts w:asciiTheme="majorBidi" w:hAnsiTheme="majorBidi" w:cstheme="majorBidi"/>
          <w:noProof/>
        </w:rPr>
        <mc:AlternateContent>
          <mc:Choice Requires="wps">
            <w:drawing>
              <wp:anchor distT="0" distB="0" distL="114300" distR="114300" simplePos="0" relativeHeight="251664384" behindDoc="0" locked="0" layoutInCell="1" allowOverlap="1" wp14:anchorId="310BE1D5" wp14:editId="5155CBCA">
                <wp:simplePos x="0" y="0"/>
                <wp:positionH relativeFrom="column">
                  <wp:posOffset>3252755</wp:posOffset>
                </wp:positionH>
                <wp:positionV relativeFrom="paragraph">
                  <wp:posOffset>558165</wp:posOffset>
                </wp:positionV>
                <wp:extent cx="1598930" cy="45720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1598930" cy="4572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D56CA9C" w14:textId="77777777" w:rsidR="00A57B3E" w:rsidRDefault="00A57B3E" w:rsidP="00BE2632">
                            <m:oMathPara>
                              <m:oMath>
                                <m:sSub>
                                  <m:sSubPr>
                                    <m:ctrlPr>
                                      <w:rPr>
                                        <w:rFonts w:ascii="Cambria Math" w:hAnsi="Cambria Math"/>
                                        <w:i/>
                                      </w:rPr>
                                    </m:ctrlPr>
                                  </m:sSubPr>
                                  <m:e>
                                    <m:r>
                                      <w:rPr>
                                        <w:rFonts w:ascii="Cambria Math" w:hAnsi="Cambria Math"/>
                                      </w:rPr>
                                      <m:t>δ</m:t>
                                    </m:r>
                                  </m:e>
                                  <m:sub>
                                    <m:r>
                                      <w:rPr>
                                        <w:rFonts w:ascii="Cambria Math" w:hAnsi="Cambria Math"/>
                                      </w:rPr>
                                      <m:t>+</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310BE1D5" id="_x0000_t202" coordsize="21600,21600" o:spt="202" path="m0,0l0,21600,21600,21600,21600,0xe">
                <v:stroke joinstyle="miter"/>
                <v:path gradientshapeok="t" o:connecttype="rect"/>
              </v:shapetype>
              <v:shape id="Text Box 10" o:spid="_x0000_s1026" type="#_x0000_t202" style="position:absolute;left:0;text-align:left;margin-left:256.1pt;margin-top:43.95pt;width:125.9pt;height:36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" filled="f" stroked="f">
                <v:textbox>
                  <w:txbxContent>
                    <w:p w14:paraId="1D56CA9C" w14:textId="77777777" w:rsidR="00A57B3E" w:rsidRDefault="00A57B3E" w:rsidP="00BE2632">
                      <m:oMathPara>
                        <m:oMath>
                          <m:sSub>
                            <m:sSubPr>
                              <m:ctrlPr>
                                <w:rPr>
                                  <w:rFonts w:ascii="Cambria Math" w:hAnsi="Cambria Math"/>
                                  <w:i/>
                                </w:rPr>
                              </m:ctrlPr>
                            </m:sSubPr>
                            <m:e>
                              <m:r>
                                <w:rPr>
                                  <w:rFonts w:ascii="Cambria Math" w:hAnsi="Cambria Math"/>
                                </w:rPr>
                                <m:t>δ</m:t>
                              </m:r>
                            </m:e>
                            <m:sub>
                              <m:r>
                                <w:rPr>
                                  <w:rFonts w:ascii="Cambria Math" w:hAnsi="Cambria Math"/>
                                </w:rPr>
                                <m:t>+</m:t>
                              </m:r>
                            </m:sub>
                          </m:sSub>
                        </m:oMath>
                      </m:oMathPara>
                    </w:p>
                  </w:txbxContent>
                </v:textbox>
              </v:shape>
            </w:pict>
          </mc:Fallback>
        </mc:AlternateContent>
      </w:r>
      <w:r w:rsidRPr="00612C5C">
        <w:rPr>
          <w:rFonts w:asciiTheme="majorBidi" w:hAnsiTheme="majorBidi" w:cstheme="majorBidi"/>
          <w:noProof/>
        </w:rPr>
        <mc:AlternateContent>
          <mc:Choice Requires="wps">
            <w:drawing>
              <wp:anchor distT="0" distB="0" distL="114300" distR="114300" simplePos="0" relativeHeight="251666432" behindDoc="0" locked="0" layoutInCell="1" allowOverlap="1" wp14:anchorId="4546D8AE" wp14:editId="49F36C2B">
                <wp:simplePos x="0" y="0"/>
                <wp:positionH relativeFrom="column">
                  <wp:posOffset>3023235</wp:posOffset>
                </wp:positionH>
                <wp:positionV relativeFrom="paragraph">
                  <wp:posOffset>787225</wp:posOffset>
                </wp:positionV>
                <wp:extent cx="1598930" cy="457200"/>
                <wp:effectExtent l="0" t="0" r="0" b="0"/>
                <wp:wrapSquare wrapText="bothSides"/>
                <wp:docPr id="12" name="Text Box 12"/>
                <wp:cNvGraphicFramePr/>
                <a:graphic xmlns:a="http://schemas.openxmlformats.org/drawingml/2006/main">
                  <a:graphicData uri="http://schemas.microsoft.com/office/word/2010/wordprocessingShape">
                    <wps:wsp>
                      <wps:cNvSpPr txBox="1"/>
                      <wps:spPr>
                        <a:xfrm>
                          <a:off x="0" y="0"/>
                          <a:ext cx="1598930" cy="4572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909CC53" w14:textId="77777777" w:rsidR="00A57B3E" w:rsidRDefault="00A57B3E" w:rsidP="00BE2632">
                            <m:oMathPara>
                              <m:oMath>
                                <m:sSub>
                                  <m:sSubPr>
                                    <m:ctrlPr>
                                      <w:rPr>
                                        <w:rFonts w:ascii="Cambria Math" w:hAnsi="Cambria Math"/>
                                        <w:i/>
                                      </w:rPr>
                                    </m:ctrlPr>
                                  </m:sSubPr>
                                  <m:e>
                                    <m:r>
                                      <w:rPr>
                                        <w:rFonts w:ascii="Cambria Math" w:hAnsi="Cambria Math"/>
                                      </w:rPr>
                                      <m:t>δ</m:t>
                                    </m:r>
                                  </m:e>
                                  <m:sub>
                                    <m:r>
                                      <w:rPr>
                                        <w:rFonts w:ascii="Cambria Math" w:hAnsi="Cambria Math"/>
                                      </w:rPr>
                                      <m:t>-</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546D8AE" id="Text Box 12" o:spid="_x0000_s1027" type="#_x0000_t202" style="position:absolute;left:0;text-align:left;margin-left:238.05pt;margin-top:62pt;width:125.9pt;height:36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" filled="f" stroked="f">
                <v:textbox>
                  <w:txbxContent>
                    <w:p w14:paraId="2909CC53" w14:textId="77777777" w:rsidR="00A57B3E" w:rsidRDefault="00A57B3E" w:rsidP="00BE2632">
                      <m:oMathPara>
                        <m:oMath>
                          <m:sSub>
                            <m:sSubPr>
                              <m:ctrlPr>
                                <w:rPr>
                                  <w:rFonts w:ascii="Cambria Math" w:hAnsi="Cambria Math"/>
                                  <w:i/>
                                </w:rPr>
                              </m:ctrlPr>
                            </m:sSubPr>
                            <m:e>
                              <m:r>
                                <w:rPr>
                                  <w:rFonts w:ascii="Cambria Math" w:hAnsi="Cambria Math"/>
                                </w:rPr>
                                <m:t>δ</m:t>
                              </m:r>
                            </m:e>
                            <m:sub>
                              <m:r>
                                <w:rPr>
                                  <w:rFonts w:ascii="Cambria Math" w:hAnsi="Cambria Math"/>
                                </w:rPr>
                                <m:t>-</m:t>
                              </m:r>
                            </m:sub>
                          </m:sSub>
                        </m:oMath>
                      </m:oMathPara>
                    </w:p>
                  </w:txbxContent>
                </v:textbox>
                <w10:wrap type="square"/>
              </v:shape>
            </w:pict>
          </mc:Fallback>
        </mc:AlternateContent>
      </w:r>
      <w:r w:rsidRPr="00612C5C">
        <w:rPr>
          <w:rFonts w:asciiTheme="majorBidi" w:hAnsiTheme="majorBidi" w:cstheme="majorBidi"/>
          <w:noProof/>
        </w:rPr>
        <mc:AlternateContent>
          <mc:Choice Requires="wps">
            <w:drawing>
              <wp:anchor distT="0" distB="0" distL="114300" distR="114300" simplePos="0" relativeHeight="251665408" behindDoc="0" locked="0" layoutInCell="1" allowOverlap="1" wp14:anchorId="1A89891C" wp14:editId="295DC8B2">
                <wp:simplePos x="0" y="0"/>
                <wp:positionH relativeFrom="column">
                  <wp:posOffset>3251835</wp:posOffset>
                </wp:positionH>
                <wp:positionV relativeFrom="paragraph">
                  <wp:posOffset>1245870</wp:posOffset>
                </wp:positionV>
                <wp:extent cx="1598930" cy="457200"/>
                <wp:effectExtent l="0" t="0" r="0" b="0"/>
                <wp:wrapSquare wrapText="bothSides"/>
                <wp:docPr id="11" name="Text Box 11"/>
                <wp:cNvGraphicFramePr/>
                <a:graphic xmlns:a="http://schemas.openxmlformats.org/drawingml/2006/main">
                  <a:graphicData uri="http://schemas.microsoft.com/office/word/2010/wordprocessingShape">
                    <wps:wsp>
                      <wps:cNvSpPr txBox="1"/>
                      <wps:spPr>
                        <a:xfrm>
                          <a:off x="0" y="0"/>
                          <a:ext cx="1598930" cy="4572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B96FDAE" w14:textId="77777777" w:rsidR="00A57B3E" w:rsidRDefault="00A57B3E" w:rsidP="00BE2632">
                            <m:oMathPara>
                              <m:oMath>
                                <m:sSub>
                                  <m:sSubPr>
                                    <m:ctrlPr>
                                      <w:rPr>
                                        <w:rFonts w:ascii="Cambria Math" w:hAnsi="Cambria Math"/>
                                        <w:i/>
                                      </w:rPr>
                                    </m:ctrlPr>
                                  </m:sSubPr>
                                  <m:e>
                                    <m:r>
                                      <w:rPr>
                                        <w:rFonts w:ascii="Cambria Math" w:hAnsi="Cambria Math"/>
                                      </w:rPr>
                                      <m:t>δ</m:t>
                                    </m:r>
                                  </m:e>
                                  <m:sub>
                                    <m:r>
                                      <w:rPr>
                                        <w:rFonts w:ascii="Cambria Math" w:hAnsi="Cambria Math"/>
                                      </w:rPr>
                                      <m:t>+</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A89891C" id="Text Box 11" o:spid="_x0000_s1028" type="#_x0000_t202" style="position:absolute;left:0;text-align:left;margin-left:256.05pt;margin-top:98.1pt;width:125.9pt;height:36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" filled="f" stroked="f">
                <v:textbox>
                  <w:txbxContent>
                    <w:p w14:paraId="5B96FDAE" w14:textId="77777777" w:rsidR="00A57B3E" w:rsidRDefault="00A57B3E" w:rsidP="00BE2632">
                      <m:oMathPara>
                        <m:oMath>
                          <m:sSub>
                            <m:sSubPr>
                              <m:ctrlPr>
                                <w:rPr>
                                  <w:rFonts w:ascii="Cambria Math" w:hAnsi="Cambria Math"/>
                                  <w:i/>
                                </w:rPr>
                              </m:ctrlPr>
                            </m:sSubPr>
                            <m:e>
                              <m:r>
                                <w:rPr>
                                  <w:rFonts w:ascii="Cambria Math" w:hAnsi="Cambria Math"/>
                                </w:rPr>
                                <m:t>δ</m:t>
                              </m:r>
                            </m:e>
                            <m:sub>
                              <m:r>
                                <w:rPr>
                                  <w:rFonts w:ascii="Cambria Math" w:hAnsi="Cambria Math"/>
                                </w:rPr>
                                <m:t>+</m:t>
                              </m:r>
                            </m:sub>
                          </m:sSub>
                        </m:oMath>
                      </m:oMathPara>
                    </w:p>
                  </w:txbxContent>
                </v:textbox>
                <w10:wrap type="square"/>
              </v:shape>
            </w:pict>
          </mc:Fallback>
        </mc:AlternateContent>
      </w:r>
      <w:r w:rsidRPr="00612C5C">
        <w:rPr>
          <w:rFonts w:asciiTheme="majorBidi" w:hAnsiTheme="majorBidi" w:cstheme="majorBidi"/>
          <w:noProof/>
        </w:rPr>
        <w:drawing>
          <wp:anchor distT="0" distB="0" distL="114300" distR="114300" simplePos="0" relativeHeight="251663360" behindDoc="0" locked="0" layoutInCell="1" allowOverlap="1" wp14:anchorId="0DE9201F" wp14:editId="4381F55E">
            <wp:simplePos x="0" y="0"/>
            <wp:positionH relativeFrom="column">
              <wp:posOffset>3478923</wp:posOffset>
            </wp:positionH>
            <wp:positionV relativeFrom="paragraph">
              <wp:posOffset>330879</wp:posOffset>
            </wp:positionV>
            <wp:extent cx="732777" cy="1258526"/>
            <wp:effectExtent l="25400" t="25400" r="29845" b="3746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l="6453" t="3778" r="23113" b="9817"/>
                    <a:stretch/>
                  </pic:blipFill>
                  <pic:spPr bwMode="auto">
                    <a:xfrm>
                      <a:off x="0" y="0"/>
                      <a:ext cx="746009" cy="1281252"/>
                    </a:xfrm>
                    <a:prstGeom prst="rect">
                      <a:avLst/>
                    </a:prstGeom>
                    <a:ln>
                      <a:solidFill>
                        <a:schemeClr val="tx1"/>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612C5C">
        <w:rPr>
          <w:rFonts w:asciiTheme="majorBidi" w:hAnsiTheme="majorBidi" w:cstheme="majorBidi"/>
          <w:lang w:val="en-CA"/>
        </w:rPr>
        <w:t xml:space="preserve"> </w:t>
      </w:r>
      <w:r w:rsidRPr="00612C5C">
        <w:rPr>
          <w:rFonts w:asciiTheme="majorBidi" w:hAnsiTheme="majorBidi" w:cstheme="majorBidi"/>
          <w:noProof/>
        </w:rPr>
        <mc:AlternateContent>
          <mc:Choice Requires="wps">
            <w:drawing>
              <wp:anchor distT="0" distB="0" distL="114300" distR="114300" simplePos="0" relativeHeight="251661312" behindDoc="0" locked="0" layoutInCell="1" allowOverlap="1" wp14:anchorId="6BAEE226" wp14:editId="2F26C531">
                <wp:simplePos x="0" y="0"/>
                <wp:positionH relativeFrom="column">
                  <wp:posOffset>2795751</wp:posOffset>
                </wp:positionH>
                <wp:positionV relativeFrom="paragraph">
                  <wp:posOffset>332104</wp:posOffset>
                </wp:positionV>
                <wp:extent cx="684683" cy="344301"/>
                <wp:effectExtent l="0" t="0" r="26670" b="36830"/>
                <wp:wrapNone/>
                <wp:docPr id="6" name="Straight Connector 6"/>
                <wp:cNvGraphicFramePr/>
                <a:graphic xmlns:a="http://schemas.openxmlformats.org/drawingml/2006/main">
                  <a:graphicData uri="http://schemas.microsoft.com/office/word/2010/wordprocessingShape">
                    <wps:wsp>
                      <wps:cNvCnPr/>
                      <wps:spPr>
                        <a:xfrm flipV="1">
                          <a:off x="0" y="0"/>
                          <a:ext cx="684683" cy="34430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5E09798" id="Straight Connector 6"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0.15pt,26.15pt" to="274.05pt,53.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" strokecolor="black [3213]" strokeweight=".5pt">
                <v:stroke joinstyle="miter"/>
              </v:line>
            </w:pict>
          </mc:Fallback>
        </mc:AlternateContent>
      </w:r>
      <w:r w:rsidRPr="00612C5C">
        <w:rPr>
          <w:rFonts w:asciiTheme="majorBidi" w:hAnsiTheme="majorBidi" w:cstheme="majorBidi"/>
          <w:noProof/>
        </w:rPr>
        <mc:AlternateContent>
          <mc:Choice Requires="wps">
            <w:drawing>
              <wp:anchor distT="0" distB="0" distL="114300" distR="114300" simplePos="0" relativeHeight="251662336" behindDoc="0" locked="0" layoutInCell="1" allowOverlap="1" wp14:anchorId="7D67A62A" wp14:editId="0C5E9066">
                <wp:simplePos x="0" y="0"/>
                <wp:positionH relativeFrom="column">
                  <wp:posOffset>2794635</wp:posOffset>
                </wp:positionH>
                <wp:positionV relativeFrom="paragraph">
                  <wp:posOffset>1360805</wp:posOffset>
                </wp:positionV>
                <wp:extent cx="685800" cy="228600"/>
                <wp:effectExtent l="0" t="0" r="25400" b="25400"/>
                <wp:wrapNone/>
                <wp:docPr id="7" name="Straight Connector 7"/>
                <wp:cNvGraphicFramePr/>
                <a:graphic xmlns:a="http://schemas.openxmlformats.org/drawingml/2006/main">
                  <a:graphicData uri="http://schemas.microsoft.com/office/word/2010/wordprocessingShape">
                    <wps:wsp>
                      <wps:cNvCnPr/>
                      <wps:spPr>
                        <a:xfrm>
                          <a:off x="0" y="0"/>
                          <a:ext cx="685800" cy="2286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CF5A56E" id="Straight Connector 7"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220.05pt,107.15pt" to="274.05pt,125.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" strokecolor="black [3213]" strokeweight=".5pt">
                <v:stroke joinstyle="miter"/>
              </v:line>
            </w:pict>
          </mc:Fallback>
        </mc:AlternateContent>
      </w:r>
      <w:r w:rsidRPr="00612C5C">
        <w:rPr>
          <w:rFonts w:asciiTheme="majorBidi" w:hAnsiTheme="majorBidi" w:cstheme="majorBidi"/>
          <w:noProof/>
        </w:rPr>
        <mc:AlternateContent>
          <mc:Choice Requires="wps">
            <w:drawing>
              <wp:anchor distT="0" distB="0" distL="114300" distR="114300" simplePos="0" relativeHeight="251660288" behindDoc="0" locked="0" layoutInCell="1" allowOverlap="1" wp14:anchorId="22D64557" wp14:editId="112EDB7F">
                <wp:simplePos x="0" y="0"/>
                <wp:positionH relativeFrom="column">
                  <wp:posOffset>2338070</wp:posOffset>
                </wp:positionH>
                <wp:positionV relativeFrom="paragraph">
                  <wp:posOffset>675005</wp:posOffset>
                </wp:positionV>
                <wp:extent cx="457200" cy="685165"/>
                <wp:effectExtent l="0" t="0" r="25400" b="26035"/>
                <wp:wrapThrough wrapText="bothSides">
                  <wp:wrapPolygon edited="0">
                    <wp:start x="0" y="0"/>
                    <wp:lineTo x="0" y="21620"/>
                    <wp:lineTo x="21600" y="21620"/>
                    <wp:lineTo x="21600" y="0"/>
                    <wp:lineTo x="0" y="0"/>
                  </wp:wrapPolygon>
                </wp:wrapThrough>
                <wp:docPr id="5" name="Rectangle 5"/>
                <wp:cNvGraphicFramePr/>
                <a:graphic xmlns:a="http://schemas.openxmlformats.org/drawingml/2006/main">
                  <a:graphicData uri="http://schemas.microsoft.com/office/word/2010/wordprocessingShape">
                    <wps:wsp>
                      <wps:cNvSpPr/>
                      <wps:spPr>
                        <a:xfrm>
                          <a:off x="0" y="0"/>
                          <a:ext cx="457200" cy="68516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969E67C" id="Rectangle 5" o:spid="_x0000_s1026" style="position:absolute;margin-left:184.1pt;margin-top:53.15pt;width:36pt;height:53.9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" filled="f" strokecolor="black [3213]" strokeweight="1pt">
                <w10:wrap type="through"/>
              </v:rect>
            </w:pict>
          </mc:Fallback>
        </mc:AlternateContent>
      </w:r>
    </w:p>
    <w:p w14:paraId="6B0C4AD6" w14:textId="40E49328" w:rsidR="00BE2632" w:rsidRPr="00612C5C" w:rsidRDefault="001433D7" w:rsidP="00BE2632">
      <w:pPr>
        <w:rPr>
          <w:rFonts w:asciiTheme="majorBidi" w:hAnsiTheme="majorBidi" w:cstheme="majorBidi"/>
          <w:lang w:val="en-CA"/>
        </w:rPr>
      </w:pPr>
      <w:r>
        <w:rPr>
          <w:rFonts w:asciiTheme="majorBidi" w:hAnsiTheme="majorBidi" w:cstheme="majorBidi"/>
          <w:noProof/>
        </w:rPr>
        <mc:AlternateContent>
          <mc:Choice Requires="wps">
            <w:drawing>
              <wp:anchor distT="0" distB="0" distL="114300" distR="114300" simplePos="0" relativeHeight="251695104" behindDoc="0" locked="0" layoutInCell="1" allowOverlap="1" wp14:anchorId="1BEE4046" wp14:editId="5CB643C4">
                <wp:simplePos x="0" y="0"/>
                <wp:positionH relativeFrom="column">
                  <wp:posOffset>4395470</wp:posOffset>
                </wp:positionH>
                <wp:positionV relativeFrom="paragraph">
                  <wp:posOffset>144145</wp:posOffset>
                </wp:positionV>
                <wp:extent cx="1600200" cy="800100"/>
                <wp:effectExtent l="0" t="0" r="0" b="12700"/>
                <wp:wrapNone/>
                <wp:docPr id="26" name="Text Box 26"/>
                <wp:cNvGraphicFramePr/>
                <a:graphic xmlns:a="http://schemas.openxmlformats.org/drawingml/2006/main">
                  <a:graphicData uri="http://schemas.microsoft.com/office/word/2010/wordprocessingShape">
                    <wps:wsp>
                      <wps:cNvSpPr txBox="1"/>
                      <wps:spPr>
                        <a:xfrm>
                          <a:off x="0" y="0"/>
                          <a:ext cx="1600200" cy="8001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A3772E3" w14:textId="629383E0" w:rsidR="00A57B3E" w:rsidRDefault="00A57B3E">
                            <w:r>
                              <w:t>In the diagram to the left, the dots represent the electrons in the bond.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BEE4046" id="Text Box 26" o:spid="_x0000_s1029" type="#_x0000_t202" style="position:absolute;margin-left:346.1pt;margin-top:11.35pt;width:126pt;height:63pt;z-index:251695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" filled="f" stroked="f">
                <v:textbox>
                  <w:txbxContent>
                    <w:p w14:paraId="5A3772E3" w14:textId="629383E0" w:rsidR="00A57B3E" w:rsidRDefault="00A57B3E">
                      <w:r>
                        <w:t>In the diagram to the left, the dots represent the electrons in the bond.</w:t>
                      </w:r>
                    </w:p>
                  </w:txbxContent>
                </v:textbox>
              </v:shape>
            </w:pict>
          </mc:Fallback>
        </mc:AlternateContent>
      </w:r>
    </w:p>
    <w:p w14:paraId="519FDAD8" w14:textId="7317B503" w:rsidR="00BE2632" w:rsidRPr="00612C5C" w:rsidRDefault="0097491E" w:rsidP="0097491E">
      <w:pPr>
        <w:tabs>
          <w:tab w:val="left" w:pos="7307"/>
        </w:tabs>
        <w:rPr>
          <w:rFonts w:asciiTheme="majorBidi" w:hAnsiTheme="majorBidi" w:cstheme="majorBidi"/>
          <w:lang w:val="en-CA"/>
        </w:rPr>
      </w:pPr>
      <w:r>
        <w:rPr>
          <w:rFonts w:asciiTheme="majorBidi" w:hAnsiTheme="majorBidi" w:cstheme="majorBidi"/>
          <w:lang w:val="en-CA"/>
        </w:rPr>
        <w:tab/>
      </w:r>
    </w:p>
    <w:p w14:paraId="7C9B67E8" w14:textId="5891D58E" w:rsidR="00BE2632" w:rsidRPr="00612C5C" w:rsidRDefault="0097491E" w:rsidP="00BE2632">
      <w:pPr>
        <w:rPr>
          <w:rFonts w:asciiTheme="majorBidi" w:hAnsiTheme="majorBidi" w:cstheme="majorBidi"/>
          <w:lang w:val="en-CA"/>
        </w:rPr>
      </w:pPr>
      <w:r w:rsidRPr="00612C5C">
        <w:rPr>
          <w:rFonts w:asciiTheme="majorBidi" w:hAnsiTheme="majorBidi" w:cstheme="majorBidi"/>
          <w:noProof/>
        </w:rPr>
        <mc:AlternateContent>
          <mc:Choice Requires="wps">
            <w:drawing>
              <wp:anchor distT="0" distB="0" distL="114300" distR="114300" simplePos="0" relativeHeight="251667456" behindDoc="0" locked="0" layoutInCell="1" allowOverlap="1" wp14:anchorId="7269B382" wp14:editId="3D4BEDF6">
                <wp:simplePos x="0" y="0"/>
                <wp:positionH relativeFrom="column">
                  <wp:posOffset>3595370</wp:posOffset>
                </wp:positionH>
                <wp:positionV relativeFrom="paragraph">
                  <wp:posOffset>136474</wp:posOffset>
                </wp:positionV>
                <wp:extent cx="71755" cy="71755"/>
                <wp:effectExtent l="0" t="0" r="29845" b="29845"/>
                <wp:wrapThrough wrapText="bothSides">
                  <wp:wrapPolygon edited="0">
                    <wp:start x="0" y="0"/>
                    <wp:lineTo x="0" y="22938"/>
                    <wp:lineTo x="22938" y="22938"/>
                    <wp:lineTo x="22938" y="0"/>
                    <wp:lineTo x="0" y="0"/>
                  </wp:wrapPolygon>
                </wp:wrapThrough>
                <wp:docPr id="13" name="Oval 13"/>
                <wp:cNvGraphicFramePr/>
                <a:graphic xmlns:a="http://schemas.openxmlformats.org/drawingml/2006/main">
                  <a:graphicData uri="http://schemas.microsoft.com/office/word/2010/wordprocessingShape">
                    <wps:wsp>
                      <wps:cNvSpPr/>
                      <wps:spPr>
                        <a:xfrm flipH="1">
                          <a:off x="0" y="0"/>
                          <a:ext cx="71755" cy="7175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73BF7E1" id="Oval 13" o:spid="_x0000_s1026" style="position:absolute;margin-left:283.1pt;margin-top:10.75pt;width:5.65pt;height:5.65pt;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" fillcolor="black [3213]" strokecolor="black [3213]" strokeweight="1pt">
                <v:stroke joinstyle="miter"/>
                <w10:wrap type="through"/>
              </v:oval>
            </w:pict>
          </mc:Fallback>
        </mc:AlternateContent>
      </w:r>
    </w:p>
    <w:p w14:paraId="70EE2E82" w14:textId="0632438A" w:rsidR="00BE2632" w:rsidRPr="00612C5C" w:rsidRDefault="0097491E" w:rsidP="00BE2632">
      <w:pPr>
        <w:rPr>
          <w:rFonts w:asciiTheme="majorBidi" w:hAnsiTheme="majorBidi" w:cstheme="majorBidi"/>
          <w:lang w:val="en-CA"/>
        </w:rPr>
      </w:pPr>
      <w:r w:rsidRPr="00612C5C">
        <w:rPr>
          <w:rFonts w:asciiTheme="majorBidi" w:hAnsiTheme="majorBidi" w:cstheme="majorBidi"/>
          <w:noProof/>
        </w:rPr>
        <mc:AlternateContent>
          <mc:Choice Requires="wps">
            <w:drawing>
              <wp:anchor distT="0" distB="0" distL="114300" distR="114300" simplePos="0" relativeHeight="251668480" behindDoc="0" locked="0" layoutInCell="1" allowOverlap="1" wp14:anchorId="6DD70FF0" wp14:editId="738284E3">
                <wp:simplePos x="0" y="0"/>
                <wp:positionH relativeFrom="column">
                  <wp:posOffset>3639430</wp:posOffset>
                </wp:positionH>
                <wp:positionV relativeFrom="paragraph">
                  <wp:posOffset>73025</wp:posOffset>
                </wp:positionV>
                <wp:extent cx="71755" cy="71755"/>
                <wp:effectExtent l="0" t="0" r="29845" b="29845"/>
                <wp:wrapThrough wrapText="bothSides">
                  <wp:wrapPolygon edited="0">
                    <wp:start x="0" y="0"/>
                    <wp:lineTo x="0" y="22938"/>
                    <wp:lineTo x="22938" y="22938"/>
                    <wp:lineTo x="22938" y="0"/>
                    <wp:lineTo x="0" y="0"/>
                  </wp:wrapPolygon>
                </wp:wrapThrough>
                <wp:docPr id="14" name="Oval 14"/>
                <wp:cNvGraphicFramePr/>
                <a:graphic xmlns:a="http://schemas.openxmlformats.org/drawingml/2006/main">
                  <a:graphicData uri="http://schemas.microsoft.com/office/word/2010/wordprocessingShape">
                    <wps:wsp>
                      <wps:cNvSpPr/>
                      <wps:spPr>
                        <a:xfrm flipH="1">
                          <a:off x="0" y="0"/>
                          <a:ext cx="71755" cy="7175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4100A57" id="Oval 14" o:spid="_x0000_s1026" style="position:absolute;margin-left:286.55pt;margin-top:5.75pt;width:5.65pt;height:5.65pt;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" fillcolor="black [3213]" strokecolor="black [3213]" strokeweight="1pt">
                <v:stroke joinstyle="miter"/>
                <w10:wrap type="through"/>
              </v:oval>
            </w:pict>
          </mc:Fallback>
        </mc:AlternateContent>
      </w:r>
    </w:p>
    <w:p w14:paraId="7C7B1B8C" w14:textId="77777777" w:rsidR="00BE2632" w:rsidRPr="00612C5C" w:rsidRDefault="00BE2632" w:rsidP="00BE2632">
      <w:pPr>
        <w:rPr>
          <w:rFonts w:asciiTheme="majorBidi" w:hAnsiTheme="majorBidi" w:cstheme="majorBidi"/>
          <w:lang w:val="en-CA"/>
        </w:rPr>
      </w:pPr>
    </w:p>
    <w:p w14:paraId="19DCC079" w14:textId="77777777" w:rsidR="00BE2632" w:rsidRPr="00612C5C" w:rsidRDefault="00BE2632" w:rsidP="00BE2632">
      <w:pPr>
        <w:rPr>
          <w:rFonts w:asciiTheme="majorBidi" w:hAnsiTheme="majorBidi" w:cstheme="majorBidi"/>
          <w:lang w:val="en-CA"/>
        </w:rPr>
      </w:pPr>
    </w:p>
    <w:p w14:paraId="44D0AA1D" w14:textId="77777777" w:rsidR="00BE2632" w:rsidRPr="00612C5C" w:rsidRDefault="00BE2632" w:rsidP="00BE2632">
      <w:pPr>
        <w:rPr>
          <w:rFonts w:asciiTheme="majorBidi" w:hAnsiTheme="majorBidi" w:cstheme="majorBidi"/>
          <w:lang w:val="en-CA"/>
        </w:rPr>
      </w:pPr>
    </w:p>
    <w:p w14:paraId="141AF14E" w14:textId="77777777" w:rsidR="00BE2632" w:rsidRPr="00612C5C" w:rsidRDefault="00BE2632" w:rsidP="00BE2632">
      <w:pPr>
        <w:rPr>
          <w:rFonts w:asciiTheme="majorBidi" w:hAnsiTheme="majorBidi" w:cstheme="majorBidi"/>
          <w:lang w:val="en-CA"/>
        </w:rPr>
      </w:pPr>
    </w:p>
    <w:p w14:paraId="68A7FDD9" w14:textId="77777777" w:rsidR="00BE2632" w:rsidRPr="00612C5C" w:rsidRDefault="00BE2632" w:rsidP="00BE2632">
      <w:pPr>
        <w:rPr>
          <w:rFonts w:asciiTheme="majorBidi" w:hAnsiTheme="majorBidi" w:cstheme="majorBidi"/>
          <w:lang w:val="en-CA"/>
        </w:rPr>
      </w:pPr>
    </w:p>
    <w:p w14:paraId="0FC256BC" w14:textId="1DE1DD7C" w:rsidR="00BE2632" w:rsidRPr="00612C5C" w:rsidRDefault="00BE2632" w:rsidP="003D4239">
      <w:pPr>
        <w:tabs>
          <w:tab w:val="left" w:pos="1432"/>
        </w:tabs>
        <w:rPr>
          <w:rFonts w:asciiTheme="majorBidi" w:hAnsiTheme="majorBidi" w:cstheme="majorBidi"/>
          <w:lang w:val="en-CA"/>
        </w:rPr>
      </w:pPr>
      <w:r w:rsidRPr="00612C5C">
        <w:rPr>
          <w:rFonts w:asciiTheme="majorBidi" w:hAnsiTheme="majorBidi" w:cstheme="majorBidi"/>
          <w:lang w:val="en-CA"/>
        </w:rPr>
        <w:lastRenderedPageBreak/>
        <w:tab/>
        <w:t xml:space="preserve">As seen in the diagram above, the oxygen is more electronegative than the hydrogen, causing the electrons in the bond between the hydrogen and oxygen to be located </w:t>
      </w:r>
      <w:r w:rsidR="007C6554">
        <w:rPr>
          <w:rFonts w:asciiTheme="majorBidi" w:hAnsiTheme="majorBidi" w:cstheme="majorBidi"/>
          <w:lang w:val="en-CA"/>
        </w:rPr>
        <w:t>closer to the oxygen</w:t>
      </w:r>
      <w:r w:rsidRPr="00612C5C">
        <w:rPr>
          <w:rFonts w:asciiTheme="majorBidi" w:hAnsiTheme="majorBidi" w:cstheme="majorBidi"/>
          <w:lang w:val="en-CA"/>
        </w:rPr>
        <w:t xml:space="preserve"> </w:t>
      </w:r>
      <w:r w:rsidR="007C6554">
        <w:rPr>
          <w:rFonts w:asciiTheme="majorBidi" w:hAnsiTheme="majorBidi" w:cstheme="majorBidi"/>
          <w:lang w:val="en-CA"/>
        </w:rPr>
        <w:t>than</w:t>
      </w:r>
      <w:r w:rsidRPr="00612C5C">
        <w:rPr>
          <w:rFonts w:asciiTheme="majorBidi" w:hAnsiTheme="majorBidi" w:cstheme="majorBidi"/>
          <w:lang w:val="en-CA"/>
        </w:rPr>
        <w:t xml:space="preserve"> the hydrogen.</w:t>
      </w:r>
      <w:r w:rsidR="002555E4">
        <w:rPr>
          <w:rStyle w:val="FootnoteReference"/>
          <w:rFonts w:asciiTheme="majorBidi" w:hAnsiTheme="majorBidi" w:cstheme="majorBidi"/>
          <w:lang w:val="en-CA"/>
        </w:rPr>
        <w:footnoteReference w:id="3"/>
      </w:r>
      <w:r w:rsidRPr="00612C5C">
        <w:rPr>
          <w:rFonts w:asciiTheme="majorBidi" w:hAnsiTheme="majorBidi" w:cstheme="majorBidi"/>
          <w:lang w:val="en-CA"/>
        </w:rPr>
        <w:t xml:space="preserve"> Further pulling away the electrons from the hydrogen is the charge of the central metal ion.</w:t>
      </w:r>
      <w:r w:rsidR="002555E4">
        <w:rPr>
          <w:rStyle w:val="FootnoteReference"/>
          <w:rFonts w:asciiTheme="majorBidi" w:hAnsiTheme="majorBidi" w:cstheme="majorBidi"/>
          <w:lang w:val="en-CA"/>
        </w:rPr>
        <w:footnoteReference w:id="4"/>
      </w:r>
      <w:r w:rsidRPr="00612C5C">
        <w:rPr>
          <w:rFonts w:asciiTheme="majorBidi" w:hAnsiTheme="majorBidi" w:cstheme="majorBidi"/>
          <w:lang w:val="en-CA"/>
        </w:rPr>
        <w:t xml:space="preserve"> The Iron in this case has a very positive charge at 3+ and attracts the negatively charged electrons</w:t>
      </w:r>
      <w:r w:rsidR="00A105D3">
        <w:rPr>
          <w:rFonts w:asciiTheme="majorBidi" w:hAnsiTheme="majorBidi" w:cstheme="majorBidi"/>
          <w:lang w:val="en-CA"/>
        </w:rPr>
        <w:t xml:space="preserve"> in the bond between the hydrogen and oxygen, this  pulls the electrons</w:t>
      </w:r>
      <w:r w:rsidRPr="00612C5C">
        <w:rPr>
          <w:rFonts w:asciiTheme="majorBidi" w:hAnsiTheme="majorBidi" w:cstheme="majorBidi"/>
          <w:lang w:val="en-CA"/>
        </w:rPr>
        <w:t xml:space="preserve"> further away from the hydrogen.</w:t>
      </w:r>
      <w:r w:rsidR="009B1A1D">
        <w:rPr>
          <w:rStyle w:val="FootnoteReference"/>
          <w:rFonts w:asciiTheme="majorBidi" w:hAnsiTheme="majorBidi" w:cstheme="majorBidi"/>
          <w:lang w:val="en-CA"/>
        </w:rPr>
        <w:footnoteReference w:id="5"/>
      </w:r>
      <w:r w:rsidRPr="00612C5C">
        <w:rPr>
          <w:rFonts w:asciiTheme="majorBidi" w:hAnsiTheme="majorBidi" w:cstheme="majorBidi"/>
          <w:lang w:val="en-CA"/>
        </w:rPr>
        <w:t xml:space="preserve"> This creates an acidic solution</w:t>
      </w:r>
      <w:r w:rsidR="00A105D3">
        <w:rPr>
          <w:rFonts w:asciiTheme="majorBidi" w:hAnsiTheme="majorBidi" w:cstheme="majorBidi"/>
          <w:lang w:val="en-CA"/>
        </w:rPr>
        <w:t xml:space="preserve"> as</w:t>
      </w:r>
      <w:r w:rsidRPr="00612C5C">
        <w:rPr>
          <w:rFonts w:asciiTheme="majorBidi" w:hAnsiTheme="majorBidi" w:cstheme="majorBidi"/>
          <w:lang w:val="en-CA"/>
        </w:rPr>
        <w:t xml:space="preserve"> </w:t>
      </w:r>
      <w:r w:rsidR="00A105D3">
        <w:rPr>
          <w:rFonts w:asciiTheme="majorBidi" w:hAnsiTheme="majorBidi" w:cstheme="majorBidi"/>
          <w:lang w:val="en-CA"/>
        </w:rPr>
        <w:t>the</w:t>
      </w:r>
      <w:r w:rsidR="009B1A1D">
        <w:rPr>
          <w:rFonts w:asciiTheme="majorBidi" w:hAnsiTheme="majorBidi" w:cstheme="majorBidi"/>
          <w:lang w:val="en-CA"/>
        </w:rPr>
        <w:t xml:space="preserve"> water which is amphiprotic</w:t>
      </w:r>
      <w:r w:rsidRPr="00612C5C">
        <w:rPr>
          <w:rFonts w:asciiTheme="majorBidi" w:hAnsiTheme="majorBidi" w:cstheme="majorBidi"/>
          <w:lang w:val="en-CA"/>
        </w:rPr>
        <w:t xml:space="preserve"> acts as a Brønsted-Lowry base</w:t>
      </w:r>
      <w:r w:rsidR="001A7D0C">
        <w:rPr>
          <w:rFonts w:asciiTheme="majorBidi" w:hAnsiTheme="majorBidi" w:cstheme="majorBidi"/>
          <w:lang w:val="en-CA"/>
        </w:rPr>
        <w:t xml:space="preserve"> and</w:t>
      </w:r>
      <w:r w:rsidR="00CA2D67">
        <w:rPr>
          <w:rFonts w:asciiTheme="majorBidi" w:hAnsiTheme="majorBidi" w:cstheme="majorBidi"/>
          <w:lang w:val="en-CA"/>
        </w:rPr>
        <w:t xml:space="preserve"> is looking to gain a hydrogen</w:t>
      </w:r>
      <w:r w:rsidR="00A105D3">
        <w:rPr>
          <w:rFonts w:asciiTheme="majorBidi" w:hAnsiTheme="majorBidi" w:cstheme="majorBidi"/>
          <w:lang w:val="en-CA"/>
        </w:rPr>
        <w:t xml:space="preserve">. </w:t>
      </w:r>
      <w:r w:rsidRPr="00612C5C">
        <w:rPr>
          <w:rFonts w:asciiTheme="majorBidi" w:hAnsiTheme="majorBidi" w:cstheme="majorBidi"/>
          <w:lang w:val="en-CA"/>
        </w:rPr>
        <w:t>Because of the electrons in the bond being located further away</w:t>
      </w:r>
      <w:r w:rsidR="00FA207E">
        <w:rPr>
          <w:rFonts w:asciiTheme="majorBidi" w:hAnsiTheme="majorBidi" w:cstheme="majorBidi"/>
          <w:lang w:val="en-CA"/>
        </w:rPr>
        <w:t xml:space="preserve"> f</w:t>
      </w:r>
      <w:r w:rsidR="009B1A1D">
        <w:rPr>
          <w:rFonts w:asciiTheme="majorBidi" w:hAnsiTheme="majorBidi" w:cstheme="majorBidi"/>
          <w:lang w:val="en-CA"/>
        </w:rPr>
        <w:t>r</w:t>
      </w:r>
      <w:r w:rsidR="00FA207E">
        <w:rPr>
          <w:rFonts w:asciiTheme="majorBidi" w:hAnsiTheme="majorBidi" w:cstheme="majorBidi"/>
          <w:lang w:val="en-CA"/>
        </w:rPr>
        <w:t>o</w:t>
      </w:r>
      <w:r w:rsidR="009B1A1D">
        <w:rPr>
          <w:rFonts w:asciiTheme="majorBidi" w:hAnsiTheme="majorBidi" w:cstheme="majorBidi"/>
          <w:lang w:val="en-CA"/>
        </w:rPr>
        <w:t>m the hydrogen</w:t>
      </w:r>
      <w:r w:rsidRPr="00612C5C">
        <w:rPr>
          <w:rFonts w:asciiTheme="majorBidi" w:hAnsiTheme="majorBidi" w:cstheme="majorBidi"/>
          <w:lang w:val="en-CA"/>
        </w:rPr>
        <w:t>, the hydrogen is easier for the water</w:t>
      </w:r>
      <w:r w:rsidR="003D4239">
        <w:rPr>
          <w:rFonts w:asciiTheme="majorBidi" w:hAnsiTheme="majorBidi" w:cstheme="majorBidi"/>
          <w:lang w:val="en-CA"/>
        </w:rPr>
        <w:t xml:space="preserve"> </w:t>
      </w:r>
      <w:r w:rsidR="009B1A1D">
        <w:rPr>
          <w:rFonts w:asciiTheme="majorBidi" w:hAnsiTheme="majorBidi" w:cstheme="majorBidi"/>
          <w:lang w:val="en-CA"/>
        </w:rPr>
        <w:t>to remove</w:t>
      </w:r>
      <w:r w:rsidR="003D4239">
        <w:rPr>
          <w:rFonts w:asciiTheme="majorBidi" w:hAnsiTheme="majorBidi" w:cstheme="majorBidi"/>
          <w:lang w:val="en-CA"/>
        </w:rPr>
        <w:t xml:space="preserve"> the hydrogen</w:t>
      </w:r>
      <w:r w:rsidR="009B1A1D">
        <w:rPr>
          <w:rFonts w:asciiTheme="majorBidi" w:hAnsiTheme="majorBidi" w:cstheme="majorBidi"/>
          <w:lang w:val="en-CA"/>
        </w:rPr>
        <w:t xml:space="preserve"> and form hydronium. </w:t>
      </w:r>
      <w:r w:rsidRPr="00612C5C">
        <w:rPr>
          <w:rFonts w:asciiTheme="majorBidi" w:hAnsiTheme="majorBidi" w:cstheme="majorBidi"/>
          <w:lang w:val="en-CA"/>
        </w:rPr>
        <w:t xml:space="preserve"> </w:t>
      </w:r>
      <w:r w:rsidR="009B1A1D">
        <w:rPr>
          <w:rFonts w:asciiTheme="majorBidi" w:hAnsiTheme="majorBidi" w:cstheme="majorBidi"/>
          <w:lang w:val="en-CA"/>
        </w:rPr>
        <w:t>B</w:t>
      </w:r>
      <w:r w:rsidRPr="00612C5C">
        <w:rPr>
          <w:rFonts w:asciiTheme="majorBidi" w:hAnsiTheme="majorBidi" w:cstheme="majorBidi"/>
          <w:lang w:val="en-CA"/>
        </w:rPr>
        <w:t xml:space="preserve">y the definition of pH </w:t>
      </w:r>
      <m:oMath>
        <m:r>
          <w:rPr>
            <w:rFonts w:ascii="Cambria Math" w:hAnsi="Cambria Math" w:cstheme="majorBidi"/>
            <w:lang w:val="en-CA"/>
          </w:rPr>
          <m:t>–</m:t>
        </m:r>
        <m:func>
          <m:funcPr>
            <m:ctrlPr>
              <w:rPr>
                <w:rFonts w:ascii="Cambria Math" w:hAnsi="Cambria Math" w:cstheme="majorBidi"/>
                <w:i/>
                <w:lang w:val="en-CA"/>
              </w:rPr>
            </m:ctrlPr>
          </m:funcPr>
          <m:fName>
            <m:r>
              <m:rPr>
                <m:sty m:val="p"/>
              </m:rPr>
              <w:rPr>
                <w:rFonts w:ascii="Cambria Math" w:hAnsi="Cambria Math" w:cstheme="majorBidi"/>
                <w:lang w:val="en-CA"/>
              </w:rPr>
              <m:t>log</m:t>
            </m:r>
          </m:fName>
          <m:e>
            <m:r>
              <w:rPr>
                <w:rFonts w:ascii="Cambria Math" w:hAnsi="Cambria Math" w:cstheme="majorBidi"/>
                <w:lang w:val="en-CA"/>
              </w:rPr>
              <m:t>[</m:t>
            </m:r>
            <m:sSub>
              <m:sSubPr>
                <m:ctrlPr>
                  <w:rPr>
                    <w:rFonts w:ascii="Cambria Math" w:hAnsi="Cambria Math" w:cstheme="majorBidi"/>
                    <w:i/>
                    <w:lang w:val="en-CA"/>
                  </w:rPr>
                </m:ctrlPr>
              </m:sSubPr>
              <m:e>
                <m:r>
                  <w:rPr>
                    <w:rFonts w:ascii="Cambria Math" w:hAnsi="Cambria Math" w:cstheme="majorBidi"/>
                    <w:lang w:val="en-CA"/>
                  </w:rPr>
                  <m:t>H</m:t>
                </m:r>
              </m:e>
              <m:sub>
                <m:r>
                  <w:rPr>
                    <w:rFonts w:ascii="Cambria Math" w:hAnsi="Cambria Math" w:cstheme="majorBidi"/>
                    <w:lang w:val="en-CA"/>
                  </w:rPr>
                  <m:t>3</m:t>
                </m:r>
              </m:sub>
            </m:sSub>
            <m:sSup>
              <m:sSupPr>
                <m:ctrlPr>
                  <w:rPr>
                    <w:rFonts w:ascii="Cambria Math" w:hAnsi="Cambria Math" w:cstheme="majorBidi"/>
                    <w:i/>
                    <w:lang w:val="en-CA"/>
                  </w:rPr>
                </m:ctrlPr>
              </m:sSupPr>
              <m:e>
                <m:r>
                  <w:rPr>
                    <w:rFonts w:ascii="Cambria Math" w:hAnsi="Cambria Math" w:cstheme="majorBidi"/>
                    <w:lang w:val="en-CA"/>
                  </w:rPr>
                  <m:t>O</m:t>
                </m:r>
              </m:e>
              <m:sup>
                <m:r>
                  <w:rPr>
                    <w:rFonts w:ascii="Cambria Math" w:hAnsi="Cambria Math" w:cstheme="majorBidi"/>
                    <w:lang w:val="en-CA"/>
                  </w:rPr>
                  <m:t>+</m:t>
                </m:r>
              </m:sup>
            </m:sSup>
          </m:e>
        </m:func>
        <m:r>
          <w:rPr>
            <w:rFonts w:ascii="Cambria Math" w:hAnsi="Cambria Math" w:cstheme="majorBidi"/>
            <w:lang w:val="en-CA"/>
          </w:rPr>
          <m:t>]</m:t>
        </m:r>
      </m:oMath>
      <w:r w:rsidR="009B1A1D">
        <w:rPr>
          <w:rFonts w:asciiTheme="majorBidi" w:hAnsiTheme="majorBidi" w:cstheme="majorBidi"/>
          <w:lang w:val="en-CA"/>
        </w:rPr>
        <w:t xml:space="preserve">, as there is more hydronium formed, </w:t>
      </w:r>
      <w:r w:rsidRPr="00612C5C">
        <w:rPr>
          <w:rFonts w:asciiTheme="majorBidi" w:hAnsiTheme="majorBidi" w:cstheme="majorBidi"/>
          <w:lang w:val="en-CA"/>
        </w:rPr>
        <w:t>the pH of the solution</w:t>
      </w:r>
      <w:r w:rsidR="009B1A1D">
        <w:rPr>
          <w:rFonts w:asciiTheme="majorBidi" w:hAnsiTheme="majorBidi" w:cstheme="majorBidi"/>
          <w:lang w:val="en-CA"/>
        </w:rPr>
        <w:t xml:space="preserve"> decreases</w:t>
      </w:r>
      <w:r w:rsidRPr="00612C5C">
        <w:rPr>
          <w:rFonts w:asciiTheme="majorBidi" w:hAnsiTheme="majorBidi" w:cstheme="majorBidi"/>
          <w:lang w:val="en-CA"/>
        </w:rPr>
        <w:t xml:space="preserve"> and makes it more acidic. This </w:t>
      </w:r>
      <w:r w:rsidR="00A105D3">
        <w:rPr>
          <w:rFonts w:asciiTheme="majorBidi" w:hAnsiTheme="majorBidi" w:cstheme="majorBidi"/>
          <w:lang w:val="en-CA"/>
        </w:rPr>
        <w:t>process</w:t>
      </w:r>
      <w:r w:rsidRPr="00612C5C">
        <w:rPr>
          <w:rFonts w:asciiTheme="majorBidi" w:hAnsiTheme="majorBidi" w:cstheme="majorBidi"/>
          <w:lang w:val="en-CA"/>
        </w:rPr>
        <w:t xml:space="preserve"> can be repeated to remove another hydrogen ion</w:t>
      </w:r>
      <w:r w:rsidR="00C00544">
        <w:rPr>
          <w:rFonts w:asciiTheme="majorBidi" w:hAnsiTheme="majorBidi" w:cstheme="majorBidi"/>
          <w:lang w:val="en-CA"/>
        </w:rPr>
        <w:t xml:space="preserve"> from the water ligands surrounding the iron(III)</w:t>
      </w:r>
      <w:r w:rsidRPr="00612C5C">
        <w:rPr>
          <w:rFonts w:asciiTheme="majorBidi" w:hAnsiTheme="majorBidi" w:cstheme="majorBidi"/>
          <w:lang w:val="en-CA"/>
        </w:rPr>
        <w:t>:</w:t>
      </w:r>
      <w:r w:rsidR="00CA2D67">
        <w:rPr>
          <w:rStyle w:val="FootnoteReference"/>
          <w:rFonts w:asciiTheme="majorBidi" w:hAnsiTheme="majorBidi" w:cstheme="majorBidi"/>
          <w:lang w:val="en-CA"/>
        </w:rPr>
        <w:footnoteReference w:id="6"/>
      </w:r>
    </w:p>
    <w:p w14:paraId="2D86292A" w14:textId="6C205461" w:rsidR="00BE2632" w:rsidRDefault="000B02BE" w:rsidP="00BE2632">
      <w:pPr>
        <w:tabs>
          <w:tab w:val="left" w:pos="1432"/>
        </w:tabs>
        <w:jc w:val="center"/>
        <w:rPr>
          <w:rFonts w:asciiTheme="majorBidi" w:hAnsiTheme="majorBidi" w:cstheme="majorBidi"/>
          <w:lang w:val="en-CA"/>
        </w:rPr>
      </w:pPr>
      <m:oMath>
        <m:sSubSup>
          <m:sSubSupPr>
            <m:ctrlPr>
              <w:rPr>
                <w:rFonts w:ascii="Cambria Math" w:hAnsi="Cambria Math" w:cstheme="majorBidi"/>
                <w:i/>
                <w:lang w:val="en-CA"/>
              </w:rPr>
            </m:ctrlPr>
          </m:sSubSupPr>
          <m:e>
            <m:d>
              <m:dPr>
                <m:begChr m:val="["/>
                <m:endChr m:val="]"/>
                <m:ctrlPr>
                  <w:rPr>
                    <w:rFonts w:ascii="Cambria Math" w:hAnsi="Cambria Math" w:cstheme="majorBidi"/>
                    <w:i/>
                    <w:lang w:val="en-CA"/>
                  </w:rPr>
                </m:ctrlPr>
              </m:dPr>
              <m:e>
                <m:r>
                  <w:rPr>
                    <w:rFonts w:ascii="Cambria Math" w:hAnsi="Cambria Math" w:cstheme="majorBidi"/>
                    <w:lang w:val="en-CA"/>
                  </w:rPr>
                  <m:t>Fe</m:t>
                </m:r>
                <m:sSub>
                  <m:sSubPr>
                    <m:ctrlPr>
                      <w:rPr>
                        <w:rFonts w:ascii="Cambria Math" w:hAnsi="Cambria Math" w:cstheme="majorBidi"/>
                        <w:i/>
                        <w:lang w:val="en-CA"/>
                      </w:rPr>
                    </m:ctrlPr>
                  </m:sSubPr>
                  <m:e>
                    <m:d>
                      <m:dPr>
                        <m:ctrlPr>
                          <w:rPr>
                            <w:rFonts w:ascii="Cambria Math" w:hAnsi="Cambria Math" w:cstheme="majorBidi"/>
                            <w:i/>
                            <w:lang w:val="en-CA"/>
                          </w:rPr>
                        </m:ctrlPr>
                      </m:dPr>
                      <m:e>
                        <m:sSub>
                          <m:sSubPr>
                            <m:ctrlPr>
                              <w:rPr>
                                <w:rFonts w:ascii="Cambria Math" w:hAnsi="Cambria Math" w:cstheme="majorBidi"/>
                                <w:i/>
                                <w:lang w:val="en-CA"/>
                              </w:rPr>
                            </m:ctrlPr>
                          </m:sSubPr>
                          <m:e>
                            <m:r>
                              <w:rPr>
                                <w:rFonts w:ascii="Cambria Math" w:hAnsi="Cambria Math" w:cstheme="majorBidi"/>
                                <w:lang w:val="en-CA"/>
                              </w:rPr>
                              <m:t>H</m:t>
                            </m:r>
                          </m:e>
                          <m:sub>
                            <m:r>
                              <w:rPr>
                                <w:rFonts w:ascii="Cambria Math" w:hAnsi="Cambria Math" w:cstheme="majorBidi"/>
                                <w:lang w:val="en-CA"/>
                              </w:rPr>
                              <m:t>2</m:t>
                            </m:r>
                          </m:sub>
                        </m:sSub>
                        <m:r>
                          <w:rPr>
                            <w:rFonts w:ascii="Cambria Math" w:hAnsi="Cambria Math" w:cstheme="majorBidi"/>
                            <w:lang w:val="en-CA"/>
                          </w:rPr>
                          <m:t>O</m:t>
                        </m:r>
                      </m:e>
                    </m:d>
                  </m:e>
                  <m:sub>
                    <m:r>
                      <w:rPr>
                        <w:rFonts w:ascii="Cambria Math" w:hAnsi="Cambria Math" w:cstheme="majorBidi"/>
                        <w:lang w:val="en-CA"/>
                      </w:rPr>
                      <m:t>5</m:t>
                    </m:r>
                  </m:sub>
                </m:sSub>
                <m:d>
                  <m:dPr>
                    <m:ctrlPr>
                      <w:rPr>
                        <w:rFonts w:ascii="Cambria Math" w:hAnsi="Cambria Math" w:cstheme="majorBidi"/>
                        <w:i/>
                        <w:lang w:val="en-CA"/>
                      </w:rPr>
                    </m:ctrlPr>
                  </m:dPr>
                  <m:e>
                    <m:r>
                      <w:rPr>
                        <w:rFonts w:ascii="Cambria Math" w:hAnsi="Cambria Math" w:cstheme="majorBidi"/>
                        <w:lang w:val="en-CA"/>
                      </w:rPr>
                      <m:t>OH</m:t>
                    </m:r>
                  </m:e>
                </m:d>
              </m:e>
            </m:d>
          </m:e>
          <m:sub>
            <m:r>
              <w:rPr>
                <w:rFonts w:ascii="Cambria Math" w:hAnsi="Cambria Math" w:cstheme="majorBidi"/>
                <w:lang w:val="en-CA"/>
              </w:rPr>
              <m:t>aq</m:t>
            </m:r>
          </m:sub>
          <m:sup>
            <m:r>
              <w:rPr>
                <w:rFonts w:ascii="Cambria Math" w:hAnsi="Cambria Math" w:cstheme="majorBidi"/>
                <w:lang w:val="en-CA"/>
              </w:rPr>
              <m:t>2+</m:t>
            </m:r>
          </m:sup>
        </m:sSubSup>
        <m:r>
          <w:rPr>
            <w:rFonts w:ascii="Cambria Math" w:hAnsi="Cambria Math" w:cstheme="majorBidi"/>
            <w:lang w:val="en-CA"/>
          </w:rPr>
          <m:t>+</m:t>
        </m:r>
        <m:sSub>
          <m:sSubPr>
            <m:ctrlPr>
              <w:rPr>
                <w:rFonts w:ascii="Cambria Math" w:hAnsi="Cambria Math" w:cstheme="majorBidi"/>
                <w:i/>
                <w:lang w:val="en-CA"/>
              </w:rPr>
            </m:ctrlPr>
          </m:sSubPr>
          <m:e>
            <m:r>
              <w:rPr>
                <w:rFonts w:ascii="Cambria Math" w:hAnsi="Cambria Math" w:cstheme="majorBidi"/>
                <w:lang w:val="en-CA"/>
              </w:rPr>
              <m:t>H</m:t>
            </m:r>
          </m:e>
          <m:sub>
            <m:r>
              <w:rPr>
                <w:rFonts w:ascii="Cambria Math" w:hAnsi="Cambria Math" w:cstheme="majorBidi"/>
                <w:lang w:val="en-CA"/>
              </w:rPr>
              <m:t>2</m:t>
            </m:r>
          </m:sub>
        </m:sSub>
        <m:sSub>
          <m:sSubPr>
            <m:ctrlPr>
              <w:rPr>
                <w:rFonts w:ascii="Cambria Math" w:hAnsi="Cambria Math" w:cstheme="majorBidi"/>
                <w:i/>
                <w:lang w:val="en-CA"/>
              </w:rPr>
            </m:ctrlPr>
          </m:sSubPr>
          <m:e>
            <m:r>
              <w:rPr>
                <w:rFonts w:ascii="Cambria Math" w:hAnsi="Cambria Math" w:cstheme="majorBidi"/>
                <w:lang w:val="en-CA"/>
              </w:rPr>
              <m:t>O</m:t>
            </m:r>
          </m:e>
          <m:sub>
            <m:r>
              <w:rPr>
                <w:rFonts w:ascii="Cambria Math" w:hAnsi="Cambria Math" w:cstheme="majorBidi"/>
                <w:lang w:val="en-CA"/>
              </w:rPr>
              <m:t>l</m:t>
            </m:r>
          </m:sub>
        </m:sSub>
        <m:r>
          <w:rPr>
            <w:rFonts w:ascii="Cambria Math" w:hAnsi="Cambria Math" w:cstheme="majorBidi"/>
            <w:lang w:val="en-CA"/>
          </w:rPr>
          <m:t xml:space="preserve"> ⇌</m:t>
        </m:r>
        <m:sSubSup>
          <m:sSubSupPr>
            <m:ctrlPr>
              <w:rPr>
                <w:rFonts w:ascii="Cambria Math" w:hAnsi="Cambria Math" w:cstheme="majorBidi"/>
                <w:i/>
                <w:lang w:val="en-CA"/>
              </w:rPr>
            </m:ctrlPr>
          </m:sSubSupPr>
          <m:e>
            <m:d>
              <m:dPr>
                <m:begChr m:val="["/>
                <m:endChr m:val="]"/>
                <m:ctrlPr>
                  <w:rPr>
                    <w:rFonts w:ascii="Cambria Math" w:hAnsi="Cambria Math" w:cstheme="majorBidi"/>
                    <w:i/>
                    <w:lang w:val="en-CA"/>
                  </w:rPr>
                </m:ctrlPr>
              </m:dPr>
              <m:e>
                <m:r>
                  <w:rPr>
                    <w:rFonts w:ascii="Cambria Math" w:hAnsi="Cambria Math" w:cstheme="majorBidi"/>
                    <w:lang w:val="en-CA"/>
                  </w:rPr>
                  <m:t>Fe</m:t>
                </m:r>
                <m:sSub>
                  <m:sSubPr>
                    <m:ctrlPr>
                      <w:rPr>
                        <w:rFonts w:ascii="Cambria Math" w:hAnsi="Cambria Math" w:cstheme="majorBidi"/>
                        <w:i/>
                        <w:lang w:val="en-CA"/>
                      </w:rPr>
                    </m:ctrlPr>
                  </m:sSubPr>
                  <m:e>
                    <m:d>
                      <m:dPr>
                        <m:ctrlPr>
                          <w:rPr>
                            <w:rFonts w:ascii="Cambria Math" w:hAnsi="Cambria Math" w:cstheme="majorBidi"/>
                            <w:i/>
                            <w:lang w:val="en-CA"/>
                          </w:rPr>
                        </m:ctrlPr>
                      </m:dPr>
                      <m:e>
                        <m:sSub>
                          <m:sSubPr>
                            <m:ctrlPr>
                              <w:rPr>
                                <w:rFonts w:ascii="Cambria Math" w:hAnsi="Cambria Math" w:cstheme="majorBidi"/>
                                <w:i/>
                                <w:lang w:val="en-CA"/>
                              </w:rPr>
                            </m:ctrlPr>
                          </m:sSubPr>
                          <m:e>
                            <m:r>
                              <w:rPr>
                                <w:rFonts w:ascii="Cambria Math" w:hAnsi="Cambria Math" w:cstheme="majorBidi"/>
                                <w:lang w:val="en-CA"/>
                              </w:rPr>
                              <m:t>H</m:t>
                            </m:r>
                          </m:e>
                          <m:sub>
                            <m:r>
                              <w:rPr>
                                <w:rFonts w:ascii="Cambria Math" w:hAnsi="Cambria Math" w:cstheme="majorBidi"/>
                                <w:lang w:val="en-CA"/>
                              </w:rPr>
                              <m:t>2</m:t>
                            </m:r>
                          </m:sub>
                        </m:sSub>
                        <m:r>
                          <w:rPr>
                            <w:rFonts w:ascii="Cambria Math" w:hAnsi="Cambria Math" w:cstheme="majorBidi"/>
                            <w:lang w:val="en-CA"/>
                          </w:rPr>
                          <m:t>O</m:t>
                        </m:r>
                      </m:e>
                    </m:d>
                  </m:e>
                  <m:sub>
                    <m:r>
                      <w:rPr>
                        <w:rFonts w:ascii="Cambria Math" w:hAnsi="Cambria Math" w:cstheme="majorBidi"/>
                        <w:lang w:val="en-CA"/>
                      </w:rPr>
                      <m:t>4</m:t>
                    </m:r>
                  </m:sub>
                </m:sSub>
                <m:sSub>
                  <m:sSubPr>
                    <m:ctrlPr>
                      <w:rPr>
                        <w:rFonts w:ascii="Cambria Math" w:hAnsi="Cambria Math" w:cstheme="majorBidi"/>
                        <w:i/>
                        <w:lang w:val="en-CA"/>
                      </w:rPr>
                    </m:ctrlPr>
                  </m:sSubPr>
                  <m:e>
                    <m:d>
                      <m:dPr>
                        <m:ctrlPr>
                          <w:rPr>
                            <w:rFonts w:ascii="Cambria Math" w:hAnsi="Cambria Math" w:cstheme="majorBidi"/>
                            <w:i/>
                            <w:lang w:val="en-CA"/>
                          </w:rPr>
                        </m:ctrlPr>
                      </m:dPr>
                      <m:e>
                        <m:r>
                          <w:rPr>
                            <w:rFonts w:ascii="Cambria Math" w:hAnsi="Cambria Math" w:cstheme="majorBidi"/>
                            <w:lang w:val="en-CA"/>
                          </w:rPr>
                          <m:t>OH</m:t>
                        </m:r>
                      </m:e>
                    </m:d>
                  </m:e>
                  <m:sub>
                    <m:r>
                      <w:rPr>
                        <w:rFonts w:ascii="Cambria Math" w:hAnsi="Cambria Math" w:cstheme="majorBidi"/>
                        <w:lang w:val="en-CA"/>
                      </w:rPr>
                      <m:t>2</m:t>
                    </m:r>
                  </m:sub>
                </m:sSub>
              </m:e>
            </m:d>
          </m:e>
          <m:sub>
            <m:r>
              <w:rPr>
                <w:rFonts w:ascii="Cambria Math" w:hAnsi="Cambria Math" w:cstheme="majorBidi"/>
                <w:lang w:val="en-CA"/>
              </w:rPr>
              <m:t>aq</m:t>
            </m:r>
          </m:sub>
          <m:sup>
            <m:r>
              <w:rPr>
                <w:rFonts w:ascii="Cambria Math" w:hAnsi="Cambria Math" w:cstheme="majorBidi"/>
                <w:lang w:val="en-CA"/>
              </w:rPr>
              <m:t>1+</m:t>
            </m:r>
          </m:sup>
        </m:sSubSup>
        <m:r>
          <w:rPr>
            <w:rFonts w:ascii="Cambria Math" w:hAnsi="Cambria Math" w:cstheme="majorBidi"/>
            <w:lang w:val="en-CA"/>
          </w:rPr>
          <m:t>+</m:t>
        </m:r>
        <m:sSub>
          <m:sSubPr>
            <m:ctrlPr>
              <w:rPr>
                <w:rFonts w:ascii="Cambria Math" w:hAnsi="Cambria Math" w:cstheme="majorBidi"/>
                <w:i/>
                <w:lang w:val="en-CA"/>
              </w:rPr>
            </m:ctrlPr>
          </m:sSubPr>
          <m:e>
            <m:r>
              <w:rPr>
                <w:rFonts w:ascii="Cambria Math" w:hAnsi="Cambria Math" w:cstheme="majorBidi"/>
                <w:lang w:val="en-CA"/>
              </w:rPr>
              <m:t>H</m:t>
            </m:r>
          </m:e>
          <m:sub>
            <m:r>
              <w:rPr>
                <w:rFonts w:ascii="Cambria Math" w:hAnsi="Cambria Math" w:cstheme="majorBidi"/>
                <w:lang w:val="en-CA"/>
              </w:rPr>
              <m:t>3</m:t>
            </m:r>
          </m:sub>
        </m:sSub>
        <m:sSubSup>
          <m:sSubSupPr>
            <m:ctrlPr>
              <w:rPr>
                <w:rFonts w:ascii="Cambria Math" w:hAnsi="Cambria Math" w:cstheme="majorBidi"/>
                <w:i/>
                <w:lang w:val="en-CA"/>
              </w:rPr>
            </m:ctrlPr>
          </m:sSubSupPr>
          <m:e>
            <m:r>
              <w:rPr>
                <w:rFonts w:ascii="Cambria Math" w:hAnsi="Cambria Math" w:cstheme="majorBidi"/>
                <w:lang w:val="en-CA"/>
              </w:rPr>
              <m:t>O</m:t>
            </m:r>
          </m:e>
          <m:sub>
            <m:r>
              <w:rPr>
                <w:rFonts w:ascii="Cambria Math" w:hAnsi="Cambria Math" w:cstheme="majorBidi"/>
                <w:lang w:val="en-CA"/>
              </w:rPr>
              <m:t>aq</m:t>
            </m:r>
          </m:sub>
          <m:sup>
            <m:r>
              <w:rPr>
                <w:rFonts w:ascii="Cambria Math" w:hAnsi="Cambria Math" w:cstheme="majorBidi"/>
                <w:lang w:val="en-CA"/>
              </w:rPr>
              <m:t>+</m:t>
            </m:r>
          </m:sup>
        </m:sSubSup>
      </m:oMath>
      <w:r w:rsidR="00CA2D67" w:rsidRPr="00BB083F">
        <w:rPr>
          <w:rStyle w:val="FootnoteReference"/>
          <w:rFonts w:asciiTheme="majorBidi" w:hAnsiTheme="majorBidi" w:cstheme="majorBidi"/>
          <w:lang w:val="en-CA"/>
        </w:rPr>
        <w:footnoteReference w:id="7"/>
      </w:r>
    </w:p>
    <w:p w14:paraId="66A21CE9" w14:textId="2E277E03" w:rsidR="000B02BE" w:rsidRPr="00612C5C" w:rsidRDefault="000B02BE" w:rsidP="000B02BE">
      <w:pPr>
        <w:tabs>
          <w:tab w:val="left" w:pos="1432"/>
        </w:tabs>
        <w:jc w:val="center"/>
        <w:rPr>
          <w:rFonts w:asciiTheme="majorBidi" w:hAnsiTheme="majorBidi" w:cstheme="majorBidi"/>
          <w:lang w:val="en-CA"/>
        </w:rPr>
      </w:pPr>
    </w:p>
    <w:p w14:paraId="0EE5F2F3" w14:textId="77777777" w:rsidR="00BE2632" w:rsidRPr="00612C5C" w:rsidRDefault="00BE2632" w:rsidP="00BE2632">
      <w:pPr>
        <w:tabs>
          <w:tab w:val="left" w:pos="1432"/>
        </w:tabs>
        <w:jc w:val="center"/>
        <w:rPr>
          <w:rFonts w:asciiTheme="majorBidi" w:hAnsiTheme="majorBidi" w:cstheme="majorBidi"/>
          <w:lang w:val="en-CA"/>
        </w:rPr>
      </w:pPr>
      <w:r w:rsidRPr="00612C5C">
        <w:rPr>
          <w:rFonts w:asciiTheme="majorBidi" w:hAnsiTheme="majorBidi" w:cstheme="majorBidi"/>
          <w:lang w:val="en-CA"/>
        </w:rPr>
        <w:t>This then can happen again:</w:t>
      </w:r>
    </w:p>
    <w:p w14:paraId="26A5FAB8" w14:textId="42380C10" w:rsidR="00BE2632" w:rsidRDefault="00BB083F" w:rsidP="00BE2632">
      <w:pPr>
        <w:tabs>
          <w:tab w:val="left" w:pos="1432"/>
        </w:tabs>
        <w:jc w:val="center"/>
        <w:rPr>
          <w:rFonts w:asciiTheme="majorBidi" w:hAnsiTheme="majorBidi" w:cstheme="majorBidi"/>
          <w:lang w:val="en-CA"/>
        </w:rPr>
      </w:pPr>
      <m:oMath>
        <m:sSubSup>
          <m:sSubSupPr>
            <m:ctrlPr>
              <w:rPr>
                <w:rFonts w:ascii="Cambria Math" w:hAnsi="Cambria Math" w:cstheme="majorBidi"/>
                <w:i/>
                <w:lang w:val="en-CA"/>
              </w:rPr>
            </m:ctrlPr>
          </m:sSubSupPr>
          <m:e>
            <m:d>
              <m:dPr>
                <m:begChr m:val="["/>
                <m:endChr m:val="]"/>
                <m:ctrlPr>
                  <w:rPr>
                    <w:rFonts w:ascii="Cambria Math" w:hAnsi="Cambria Math" w:cstheme="majorBidi"/>
                    <w:i/>
                    <w:lang w:val="en-CA"/>
                  </w:rPr>
                </m:ctrlPr>
              </m:dPr>
              <m:e>
                <m:r>
                  <w:rPr>
                    <w:rFonts w:ascii="Cambria Math" w:hAnsi="Cambria Math" w:cstheme="majorBidi"/>
                    <w:lang w:val="en-CA"/>
                  </w:rPr>
                  <m:t>Fe</m:t>
                </m:r>
                <m:sSub>
                  <m:sSubPr>
                    <m:ctrlPr>
                      <w:rPr>
                        <w:rFonts w:ascii="Cambria Math" w:hAnsi="Cambria Math" w:cstheme="majorBidi"/>
                        <w:i/>
                        <w:lang w:val="en-CA"/>
                      </w:rPr>
                    </m:ctrlPr>
                  </m:sSubPr>
                  <m:e>
                    <m:d>
                      <m:dPr>
                        <m:ctrlPr>
                          <w:rPr>
                            <w:rFonts w:ascii="Cambria Math" w:hAnsi="Cambria Math" w:cstheme="majorBidi"/>
                            <w:i/>
                            <w:lang w:val="en-CA"/>
                          </w:rPr>
                        </m:ctrlPr>
                      </m:dPr>
                      <m:e>
                        <m:sSub>
                          <m:sSubPr>
                            <m:ctrlPr>
                              <w:rPr>
                                <w:rFonts w:ascii="Cambria Math" w:hAnsi="Cambria Math" w:cstheme="majorBidi"/>
                                <w:i/>
                                <w:lang w:val="en-CA"/>
                              </w:rPr>
                            </m:ctrlPr>
                          </m:sSubPr>
                          <m:e>
                            <m:r>
                              <w:rPr>
                                <w:rFonts w:ascii="Cambria Math" w:hAnsi="Cambria Math" w:cstheme="majorBidi"/>
                                <w:lang w:val="en-CA"/>
                              </w:rPr>
                              <m:t>H</m:t>
                            </m:r>
                          </m:e>
                          <m:sub>
                            <m:r>
                              <w:rPr>
                                <w:rFonts w:ascii="Cambria Math" w:hAnsi="Cambria Math" w:cstheme="majorBidi"/>
                                <w:lang w:val="en-CA"/>
                              </w:rPr>
                              <m:t>2</m:t>
                            </m:r>
                          </m:sub>
                        </m:sSub>
                        <m:r>
                          <w:rPr>
                            <w:rFonts w:ascii="Cambria Math" w:hAnsi="Cambria Math" w:cstheme="majorBidi"/>
                            <w:lang w:val="en-CA"/>
                          </w:rPr>
                          <m:t>O</m:t>
                        </m:r>
                      </m:e>
                    </m:d>
                  </m:e>
                  <m:sub>
                    <m:r>
                      <w:rPr>
                        <w:rFonts w:ascii="Cambria Math" w:hAnsi="Cambria Math" w:cstheme="majorBidi"/>
                        <w:lang w:val="en-CA"/>
                      </w:rPr>
                      <m:t>4</m:t>
                    </m:r>
                  </m:sub>
                </m:sSub>
                <m:sSub>
                  <m:sSubPr>
                    <m:ctrlPr>
                      <w:rPr>
                        <w:rFonts w:ascii="Cambria Math" w:hAnsi="Cambria Math" w:cstheme="majorBidi"/>
                        <w:i/>
                        <w:lang w:val="en-CA"/>
                      </w:rPr>
                    </m:ctrlPr>
                  </m:sSubPr>
                  <m:e>
                    <m:d>
                      <m:dPr>
                        <m:ctrlPr>
                          <w:rPr>
                            <w:rFonts w:ascii="Cambria Math" w:hAnsi="Cambria Math" w:cstheme="majorBidi"/>
                            <w:i/>
                            <w:lang w:val="en-CA"/>
                          </w:rPr>
                        </m:ctrlPr>
                      </m:dPr>
                      <m:e>
                        <m:r>
                          <w:rPr>
                            <w:rFonts w:ascii="Cambria Math" w:hAnsi="Cambria Math" w:cstheme="majorBidi"/>
                            <w:lang w:val="en-CA"/>
                          </w:rPr>
                          <m:t>OH</m:t>
                        </m:r>
                      </m:e>
                    </m:d>
                  </m:e>
                  <m:sub>
                    <m:r>
                      <w:rPr>
                        <w:rFonts w:ascii="Cambria Math" w:hAnsi="Cambria Math" w:cstheme="majorBidi"/>
                        <w:lang w:val="en-CA"/>
                      </w:rPr>
                      <m:t>2</m:t>
                    </m:r>
                  </m:sub>
                </m:sSub>
              </m:e>
            </m:d>
          </m:e>
          <m:sub>
            <m:r>
              <w:rPr>
                <w:rFonts w:ascii="Cambria Math" w:hAnsi="Cambria Math" w:cstheme="majorBidi"/>
                <w:lang w:val="en-CA"/>
              </w:rPr>
              <m:t>aq</m:t>
            </m:r>
          </m:sub>
          <m:sup>
            <m:r>
              <w:rPr>
                <w:rFonts w:ascii="Cambria Math" w:hAnsi="Cambria Math" w:cstheme="majorBidi"/>
                <w:lang w:val="en-CA"/>
              </w:rPr>
              <m:t>+</m:t>
            </m:r>
          </m:sup>
        </m:sSubSup>
        <m:r>
          <w:rPr>
            <w:rFonts w:ascii="Cambria Math" w:hAnsi="Cambria Math" w:cstheme="majorBidi"/>
            <w:lang w:val="en-CA"/>
          </w:rPr>
          <m:t>+</m:t>
        </m:r>
        <m:sSub>
          <m:sSubPr>
            <m:ctrlPr>
              <w:rPr>
                <w:rFonts w:ascii="Cambria Math" w:hAnsi="Cambria Math" w:cstheme="majorBidi"/>
                <w:i/>
                <w:lang w:val="en-CA"/>
              </w:rPr>
            </m:ctrlPr>
          </m:sSubPr>
          <m:e>
            <m:r>
              <w:rPr>
                <w:rFonts w:ascii="Cambria Math" w:hAnsi="Cambria Math" w:cstheme="majorBidi"/>
                <w:lang w:val="en-CA"/>
              </w:rPr>
              <m:t>H</m:t>
            </m:r>
          </m:e>
          <m:sub>
            <m:r>
              <w:rPr>
                <w:rFonts w:ascii="Cambria Math" w:hAnsi="Cambria Math" w:cstheme="majorBidi"/>
                <w:lang w:val="en-CA"/>
              </w:rPr>
              <m:t>2</m:t>
            </m:r>
          </m:sub>
        </m:sSub>
        <m:sSub>
          <m:sSubPr>
            <m:ctrlPr>
              <w:rPr>
                <w:rFonts w:ascii="Cambria Math" w:hAnsi="Cambria Math" w:cstheme="majorBidi"/>
                <w:i/>
                <w:lang w:val="en-CA"/>
              </w:rPr>
            </m:ctrlPr>
          </m:sSubPr>
          <m:e>
            <m:r>
              <w:rPr>
                <w:rFonts w:ascii="Cambria Math" w:hAnsi="Cambria Math" w:cstheme="majorBidi"/>
                <w:lang w:val="en-CA"/>
              </w:rPr>
              <m:t>O</m:t>
            </m:r>
          </m:e>
          <m:sub>
            <m:r>
              <w:rPr>
                <w:rFonts w:ascii="Cambria Math" w:hAnsi="Cambria Math" w:cstheme="majorBidi"/>
                <w:lang w:val="en-CA"/>
              </w:rPr>
              <m:t>l</m:t>
            </m:r>
          </m:sub>
        </m:sSub>
        <m:r>
          <w:rPr>
            <w:rFonts w:ascii="Cambria Math" w:hAnsi="Cambria Math" w:cstheme="majorBidi"/>
            <w:lang w:val="en-CA"/>
          </w:rPr>
          <m:t xml:space="preserve"> ⇌</m:t>
        </m:r>
        <m:sSub>
          <m:sSubPr>
            <m:ctrlPr>
              <w:rPr>
                <w:rFonts w:ascii="Cambria Math" w:hAnsi="Cambria Math" w:cstheme="majorBidi"/>
                <w:i/>
                <w:lang w:val="en-CA"/>
              </w:rPr>
            </m:ctrlPr>
          </m:sSubPr>
          <m:e>
            <m:d>
              <m:dPr>
                <m:begChr m:val="["/>
                <m:endChr m:val="]"/>
                <m:ctrlPr>
                  <w:rPr>
                    <w:rFonts w:ascii="Cambria Math" w:hAnsi="Cambria Math" w:cstheme="majorBidi"/>
                    <w:i/>
                    <w:lang w:val="en-CA"/>
                  </w:rPr>
                </m:ctrlPr>
              </m:dPr>
              <m:e>
                <m:r>
                  <w:rPr>
                    <w:rFonts w:ascii="Cambria Math" w:hAnsi="Cambria Math" w:cstheme="majorBidi"/>
                    <w:lang w:val="en-CA"/>
                  </w:rPr>
                  <m:t>Fe</m:t>
                </m:r>
                <m:sSub>
                  <m:sSubPr>
                    <m:ctrlPr>
                      <w:rPr>
                        <w:rFonts w:ascii="Cambria Math" w:hAnsi="Cambria Math" w:cstheme="majorBidi"/>
                        <w:i/>
                        <w:lang w:val="en-CA"/>
                      </w:rPr>
                    </m:ctrlPr>
                  </m:sSubPr>
                  <m:e>
                    <m:d>
                      <m:dPr>
                        <m:ctrlPr>
                          <w:rPr>
                            <w:rFonts w:ascii="Cambria Math" w:hAnsi="Cambria Math" w:cstheme="majorBidi"/>
                            <w:i/>
                            <w:lang w:val="en-CA"/>
                          </w:rPr>
                        </m:ctrlPr>
                      </m:dPr>
                      <m:e>
                        <m:sSub>
                          <m:sSubPr>
                            <m:ctrlPr>
                              <w:rPr>
                                <w:rFonts w:ascii="Cambria Math" w:hAnsi="Cambria Math" w:cstheme="majorBidi"/>
                                <w:i/>
                                <w:lang w:val="en-CA"/>
                              </w:rPr>
                            </m:ctrlPr>
                          </m:sSubPr>
                          <m:e>
                            <m:r>
                              <w:rPr>
                                <w:rFonts w:ascii="Cambria Math" w:hAnsi="Cambria Math" w:cstheme="majorBidi"/>
                                <w:lang w:val="en-CA"/>
                              </w:rPr>
                              <m:t>H</m:t>
                            </m:r>
                          </m:e>
                          <m:sub>
                            <m:r>
                              <w:rPr>
                                <w:rFonts w:ascii="Cambria Math" w:hAnsi="Cambria Math" w:cstheme="majorBidi"/>
                                <w:lang w:val="en-CA"/>
                              </w:rPr>
                              <m:t>2</m:t>
                            </m:r>
                          </m:sub>
                        </m:sSub>
                        <m:r>
                          <w:rPr>
                            <w:rFonts w:ascii="Cambria Math" w:hAnsi="Cambria Math" w:cstheme="majorBidi"/>
                            <w:lang w:val="en-CA"/>
                          </w:rPr>
                          <m:t>O</m:t>
                        </m:r>
                      </m:e>
                    </m:d>
                  </m:e>
                  <m:sub>
                    <m:r>
                      <w:rPr>
                        <w:rFonts w:ascii="Cambria Math" w:hAnsi="Cambria Math" w:cstheme="majorBidi"/>
                        <w:lang w:val="en-CA"/>
                      </w:rPr>
                      <m:t>3</m:t>
                    </m:r>
                  </m:sub>
                </m:sSub>
                <m:sSub>
                  <m:sSubPr>
                    <m:ctrlPr>
                      <w:rPr>
                        <w:rFonts w:ascii="Cambria Math" w:hAnsi="Cambria Math" w:cstheme="majorBidi"/>
                        <w:i/>
                        <w:lang w:val="en-CA"/>
                      </w:rPr>
                    </m:ctrlPr>
                  </m:sSubPr>
                  <m:e>
                    <m:d>
                      <m:dPr>
                        <m:ctrlPr>
                          <w:rPr>
                            <w:rFonts w:ascii="Cambria Math" w:hAnsi="Cambria Math" w:cstheme="majorBidi"/>
                            <w:i/>
                            <w:lang w:val="en-CA"/>
                          </w:rPr>
                        </m:ctrlPr>
                      </m:dPr>
                      <m:e>
                        <m:r>
                          <w:rPr>
                            <w:rFonts w:ascii="Cambria Math" w:hAnsi="Cambria Math" w:cstheme="majorBidi"/>
                            <w:lang w:val="en-CA"/>
                          </w:rPr>
                          <m:t>OH</m:t>
                        </m:r>
                      </m:e>
                    </m:d>
                  </m:e>
                  <m:sub>
                    <m:r>
                      <w:rPr>
                        <w:rFonts w:ascii="Cambria Math" w:hAnsi="Cambria Math" w:cstheme="majorBidi"/>
                        <w:lang w:val="en-CA"/>
                      </w:rPr>
                      <m:t>3</m:t>
                    </m:r>
                  </m:sub>
                </m:sSub>
              </m:e>
            </m:d>
          </m:e>
          <m:sub>
            <m:r>
              <w:rPr>
                <w:rFonts w:ascii="Cambria Math" w:hAnsi="Cambria Math" w:cstheme="majorBidi"/>
                <w:lang w:val="en-CA"/>
              </w:rPr>
              <m:t>s</m:t>
            </m:r>
          </m:sub>
        </m:sSub>
        <m:r>
          <w:rPr>
            <w:rFonts w:ascii="Cambria Math" w:hAnsi="Cambria Math" w:cstheme="majorBidi"/>
            <w:lang w:val="en-CA"/>
          </w:rPr>
          <m:t>+</m:t>
        </m:r>
        <m:sSub>
          <m:sSubPr>
            <m:ctrlPr>
              <w:rPr>
                <w:rFonts w:ascii="Cambria Math" w:hAnsi="Cambria Math" w:cstheme="majorBidi"/>
                <w:i/>
                <w:lang w:val="en-CA"/>
              </w:rPr>
            </m:ctrlPr>
          </m:sSubPr>
          <m:e>
            <m:r>
              <w:rPr>
                <w:rFonts w:ascii="Cambria Math" w:hAnsi="Cambria Math" w:cstheme="majorBidi"/>
                <w:lang w:val="en-CA"/>
              </w:rPr>
              <m:t>H</m:t>
            </m:r>
          </m:e>
          <m:sub>
            <m:r>
              <w:rPr>
                <w:rFonts w:ascii="Cambria Math" w:hAnsi="Cambria Math" w:cstheme="majorBidi"/>
                <w:lang w:val="en-CA"/>
              </w:rPr>
              <m:t>3</m:t>
            </m:r>
          </m:sub>
        </m:sSub>
        <m:sSubSup>
          <m:sSubSupPr>
            <m:ctrlPr>
              <w:rPr>
                <w:rFonts w:ascii="Cambria Math" w:hAnsi="Cambria Math" w:cstheme="majorBidi"/>
                <w:i/>
                <w:lang w:val="en-CA"/>
              </w:rPr>
            </m:ctrlPr>
          </m:sSubSupPr>
          <m:e>
            <m:r>
              <w:rPr>
                <w:rFonts w:ascii="Cambria Math" w:hAnsi="Cambria Math" w:cstheme="majorBidi"/>
                <w:lang w:val="en-CA"/>
              </w:rPr>
              <m:t>O</m:t>
            </m:r>
          </m:e>
          <m:sub>
            <m:r>
              <w:rPr>
                <w:rFonts w:ascii="Cambria Math" w:hAnsi="Cambria Math" w:cstheme="majorBidi"/>
                <w:lang w:val="en-CA"/>
              </w:rPr>
              <m:t>aq</m:t>
            </m:r>
          </m:sub>
          <m:sup>
            <m:r>
              <w:rPr>
                <w:rFonts w:ascii="Cambria Math" w:hAnsi="Cambria Math" w:cstheme="majorBidi"/>
                <w:lang w:val="en-CA"/>
              </w:rPr>
              <m:t>+</m:t>
            </m:r>
          </m:sup>
        </m:sSubSup>
      </m:oMath>
      <w:r w:rsidR="00CA2D67">
        <w:rPr>
          <w:rStyle w:val="FootnoteReference"/>
          <w:rFonts w:asciiTheme="majorBidi" w:hAnsiTheme="majorBidi" w:cstheme="majorBidi"/>
          <w:lang w:val="en-CA"/>
        </w:rPr>
        <w:footnoteReference w:id="8"/>
      </w:r>
    </w:p>
    <w:p w14:paraId="7F87A964" w14:textId="0BABBB45" w:rsidR="000B02BE" w:rsidRPr="00612C5C" w:rsidRDefault="000B02BE" w:rsidP="000B02BE">
      <w:pPr>
        <w:tabs>
          <w:tab w:val="left" w:pos="1432"/>
        </w:tabs>
        <w:jc w:val="center"/>
        <w:rPr>
          <w:rFonts w:asciiTheme="majorBidi" w:hAnsiTheme="majorBidi" w:cstheme="majorBidi"/>
          <w:lang w:val="en-CA"/>
        </w:rPr>
      </w:pPr>
    </w:p>
    <w:p w14:paraId="236F6509" w14:textId="35EBF8C7" w:rsidR="00BE2632" w:rsidRDefault="00BE2632" w:rsidP="00C00544">
      <w:pPr>
        <w:tabs>
          <w:tab w:val="left" w:pos="1432"/>
        </w:tabs>
        <w:rPr>
          <w:rFonts w:asciiTheme="majorBidi" w:hAnsiTheme="majorBidi" w:cstheme="majorBidi"/>
          <w:lang w:val="en-CA"/>
        </w:rPr>
      </w:pPr>
      <w:r w:rsidRPr="00612C5C">
        <w:rPr>
          <w:rFonts w:asciiTheme="majorBidi" w:hAnsiTheme="majorBidi" w:cstheme="majorBidi"/>
          <w:lang w:val="en-CA"/>
        </w:rPr>
        <w:tab/>
        <w:t>This process should stop here as the complex is now a neutral complex and will no longer dissolve in water</w:t>
      </w:r>
      <w:r w:rsidR="00C00544">
        <w:rPr>
          <w:rFonts w:asciiTheme="majorBidi" w:hAnsiTheme="majorBidi" w:cstheme="majorBidi"/>
          <w:lang w:val="en-CA"/>
        </w:rPr>
        <w:t>, this causes the formation of</w:t>
      </w:r>
      <w:r w:rsidRPr="00612C5C">
        <w:rPr>
          <w:rFonts w:asciiTheme="majorBidi" w:hAnsiTheme="majorBidi" w:cstheme="majorBidi"/>
          <w:lang w:val="en-CA"/>
        </w:rPr>
        <w:t xml:space="preserve"> a precipitate. </w:t>
      </w:r>
    </w:p>
    <w:p w14:paraId="347D9BFC" w14:textId="77777777" w:rsidR="00057774" w:rsidRPr="00612C5C" w:rsidRDefault="00057774" w:rsidP="00057774">
      <w:pPr>
        <w:tabs>
          <w:tab w:val="left" w:pos="1432"/>
        </w:tabs>
        <w:rPr>
          <w:rFonts w:asciiTheme="majorBidi" w:hAnsiTheme="majorBidi" w:cstheme="majorBidi"/>
          <w:lang w:val="en-CA"/>
        </w:rPr>
      </w:pPr>
    </w:p>
    <w:p w14:paraId="0383DF18" w14:textId="77777777" w:rsidR="00BE2632" w:rsidRPr="00612C5C" w:rsidRDefault="00BE2632" w:rsidP="00952717">
      <w:pPr>
        <w:tabs>
          <w:tab w:val="left" w:pos="1432"/>
        </w:tabs>
        <w:jc w:val="center"/>
        <w:rPr>
          <w:rFonts w:asciiTheme="majorBidi" w:hAnsiTheme="majorBidi" w:cstheme="majorBidi"/>
          <w:b/>
          <w:bCs/>
          <w:sz w:val="28"/>
          <w:szCs w:val="28"/>
          <w:lang w:val="en-CA"/>
        </w:rPr>
      </w:pPr>
      <w:r w:rsidRPr="00612C5C">
        <w:rPr>
          <w:rFonts w:asciiTheme="majorBidi" w:hAnsiTheme="majorBidi" w:cstheme="majorBidi"/>
          <w:b/>
          <w:bCs/>
          <w:sz w:val="28"/>
          <w:szCs w:val="28"/>
          <w:lang w:val="en-CA"/>
        </w:rPr>
        <w:t>Hypothesis:</w:t>
      </w:r>
    </w:p>
    <w:p w14:paraId="75124081" w14:textId="24E5A618" w:rsidR="00BE2632" w:rsidRPr="00612C5C" w:rsidRDefault="00BE2632" w:rsidP="00BE2632">
      <w:pPr>
        <w:tabs>
          <w:tab w:val="left" w:pos="1432"/>
        </w:tabs>
        <w:rPr>
          <w:rFonts w:asciiTheme="majorBidi" w:hAnsiTheme="majorBidi" w:cstheme="majorBidi"/>
          <w:lang w:val="en-CA"/>
        </w:rPr>
      </w:pPr>
      <w:r w:rsidRPr="00612C5C">
        <w:rPr>
          <w:rFonts w:asciiTheme="majorBidi" w:hAnsiTheme="majorBidi" w:cstheme="majorBidi"/>
          <w:lang w:val="en-CA"/>
        </w:rPr>
        <w:tab/>
        <w:t>If there is a correlation between the charge density of a complex and the equilibrium pH of the solution, then the higher the charge density of the central metal ion</w:t>
      </w:r>
      <w:r w:rsidR="00AF65DF">
        <w:rPr>
          <w:rFonts w:asciiTheme="majorBidi" w:hAnsiTheme="majorBidi" w:cstheme="majorBidi"/>
          <w:lang w:val="en-CA"/>
        </w:rPr>
        <w:t>,</w:t>
      </w:r>
      <w:r w:rsidRPr="00612C5C">
        <w:rPr>
          <w:rFonts w:asciiTheme="majorBidi" w:hAnsiTheme="majorBidi" w:cstheme="majorBidi"/>
          <w:lang w:val="en-CA"/>
        </w:rPr>
        <w:t xml:space="preserve"> the lower the</w:t>
      </w:r>
      <w:r w:rsidR="00AF65DF">
        <w:rPr>
          <w:rFonts w:asciiTheme="majorBidi" w:hAnsiTheme="majorBidi" w:cstheme="majorBidi"/>
          <w:lang w:val="en-CA"/>
        </w:rPr>
        <w:t xml:space="preserve"> pH of the equilibrium solution</w:t>
      </w:r>
      <w:r w:rsidRPr="00612C5C">
        <w:rPr>
          <w:rFonts w:asciiTheme="majorBidi" w:hAnsiTheme="majorBidi" w:cstheme="majorBidi"/>
          <w:lang w:val="en-CA"/>
        </w:rPr>
        <w:t>. This is as the higher charged metal central ion will attract the electrons in the bond between the oxygen and the hydrogen away from the hydrogen more than the oxygen already does. This hydrogen ion will then form with the water molecule to form hydronium.</w:t>
      </w:r>
    </w:p>
    <w:p w14:paraId="58419C2F" w14:textId="77777777" w:rsidR="00BE2632" w:rsidRPr="00612C5C" w:rsidRDefault="00BE2632" w:rsidP="00BE2632">
      <w:pPr>
        <w:tabs>
          <w:tab w:val="left" w:pos="1432"/>
        </w:tabs>
        <w:rPr>
          <w:rFonts w:asciiTheme="majorBidi" w:hAnsiTheme="majorBidi" w:cstheme="majorBidi"/>
          <w:lang w:val="en-CA"/>
        </w:rPr>
      </w:pPr>
    </w:p>
    <w:p w14:paraId="681192B6" w14:textId="77777777" w:rsidR="00BE2632" w:rsidRPr="00612C5C" w:rsidRDefault="00BE2632" w:rsidP="00952717">
      <w:pPr>
        <w:tabs>
          <w:tab w:val="left" w:pos="1432"/>
        </w:tabs>
        <w:jc w:val="center"/>
        <w:rPr>
          <w:rFonts w:asciiTheme="majorBidi" w:hAnsiTheme="majorBidi" w:cstheme="majorBidi"/>
          <w:b/>
          <w:bCs/>
          <w:lang w:val="en-CA"/>
        </w:rPr>
      </w:pPr>
      <w:r w:rsidRPr="00612C5C">
        <w:rPr>
          <w:rFonts w:asciiTheme="majorBidi" w:hAnsiTheme="majorBidi" w:cstheme="majorBidi"/>
          <w:b/>
          <w:bCs/>
          <w:lang w:val="en-CA"/>
        </w:rPr>
        <w:t>Variables:</w:t>
      </w:r>
    </w:p>
    <w:tbl>
      <w:tblPr>
        <w:tblStyle w:val="TableGrid"/>
        <w:tblW w:w="0" w:type="auto"/>
        <w:tblLook w:val="04A0" w:firstRow="1" w:lastRow="0" w:firstColumn="1" w:lastColumn="0" w:noHBand="0" w:noVBand="1"/>
      </w:tblPr>
      <w:tblGrid>
        <w:gridCol w:w="3116"/>
        <w:gridCol w:w="3117"/>
        <w:gridCol w:w="3117"/>
      </w:tblGrid>
      <w:tr w:rsidR="00BE2632" w:rsidRPr="00612C5C" w14:paraId="494DF498" w14:textId="77777777" w:rsidTr="004034D9">
        <w:tc>
          <w:tcPr>
            <w:tcW w:w="3116" w:type="dxa"/>
          </w:tcPr>
          <w:p w14:paraId="05362F94" w14:textId="77777777" w:rsidR="00BE2632" w:rsidRPr="00612C5C" w:rsidRDefault="00BE2632" w:rsidP="004034D9">
            <w:pPr>
              <w:tabs>
                <w:tab w:val="left" w:pos="1432"/>
              </w:tabs>
              <w:rPr>
                <w:rFonts w:asciiTheme="majorBidi" w:hAnsiTheme="majorBidi" w:cstheme="majorBidi"/>
                <w:b/>
                <w:bCs/>
                <w:lang w:val="en-CA"/>
              </w:rPr>
            </w:pPr>
            <w:r w:rsidRPr="00612C5C">
              <w:rPr>
                <w:rFonts w:asciiTheme="majorBidi" w:hAnsiTheme="majorBidi" w:cstheme="majorBidi"/>
                <w:b/>
                <w:bCs/>
                <w:lang w:val="en-CA"/>
              </w:rPr>
              <w:t>Independent Variables</w:t>
            </w:r>
          </w:p>
        </w:tc>
        <w:tc>
          <w:tcPr>
            <w:tcW w:w="3117" w:type="dxa"/>
          </w:tcPr>
          <w:p w14:paraId="0ACC03FB" w14:textId="77777777" w:rsidR="00BE2632" w:rsidRPr="00612C5C" w:rsidRDefault="00BE2632" w:rsidP="004034D9">
            <w:pPr>
              <w:tabs>
                <w:tab w:val="left" w:pos="1432"/>
              </w:tabs>
              <w:rPr>
                <w:rFonts w:asciiTheme="majorBidi" w:hAnsiTheme="majorBidi" w:cstheme="majorBidi"/>
                <w:b/>
                <w:bCs/>
                <w:lang w:val="en-CA"/>
              </w:rPr>
            </w:pPr>
            <w:r w:rsidRPr="00612C5C">
              <w:rPr>
                <w:rFonts w:asciiTheme="majorBidi" w:hAnsiTheme="majorBidi" w:cstheme="majorBidi"/>
                <w:b/>
                <w:bCs/>
                <w:lang w:val="en-CA"/>
              </w:rPr>
              <w:t>Dependent Variables</w:t>
            </w:r>
          </w:p>
        </w:tc>
        <w:tc>
          <w:tcPr>
            <w:tcW w:w="3117" w:type="dxa"/>
          </w:tcPr>
          <w:p w14:paraId="4FC16509" w14:textId="77777777" w:rsidR="00BE2632" w:rsidRPr="00612C5C" w:rsidRDefault="00BE2632" w:rsidP="004034D9">
            <w:pPr>
              <w:tabs>
                <w:tab w:val="left" w:pos="1432"/>
              </w:tabs>
              <w:rPr>
                <w:rFonts w:asciiTheme="majorBidi" w:hAnsiTheme="majorBidi" w:cstheme="majorBidi"/>
                <w:b/>
                <w:bCs/>
                <w:lang w:val="en-CA"/>
              </w:rPr>
            </w:pPr>
            <w:r w:rsidRPr="00612C5C">
              <w:rPr>
                <w:rFonts w:asciiTheme="majorBidi" w:hAnsiTheme="majorBidi" w:cstheme="majorBidi"/>
                <w:b/>
                <w:bCs/>
                <w:lang w:val="en-CA"/>
              </w:rPr>
              <w:t>Controlled Variables</w:t>
            </w:r>
          </w:p>
        </w:tc>
      </w:tr>
      <w:tr w:rsidR="00BE2632" w:rsidRPr="00612C5C" w14:paraId="336BE2BD" w14:textId="77777777" w:rsidTr="004034D9">
        <w:tc>
          <w:tcPr>
            <w:tcW w:w="3116" w:type="dxa"/>
          </w:tcPr>
          <w:p w14:paraId="4EAD3B64" w14:textId="77777777" w:rsidR="00BE2632" w:rsidRPr="00612C5C" w:rsidRDefault="00BE2632" w:rsidP="004034D9">
            <w:pPr>
              <w:tabs>
                <w:tab w:val="left" w:pos="1432"/>
              </w:tabs>
              <w:rPr>
                <w:rFonts w:asciiTheme="majorBidi" w:hAnsiTheme="majorBidi" w:cstheme="majorBidi"/>
                <w:lang w:val="en-CA"/>
              </w:rPr>
            </w:pPr>
            <w:r w:rsidRPr="00612C5C">
              <w:rPr>
                <w:rFonts w:asciiTheme="majorBidi" w:hAnsiTheme="majorBidi" w:cstheme="majorBidi"/>
                <w:lang w:val="en-CA"/>
              </w:rPr>
              <w:t>Charge Density</w:t>
            </w:r>
          </w:p>
        </w:tc>
        <w:tc>
          <w:tcPr>
            <w:tcW w:w="3117" w:type="dxa"/>
          </w:tcPr>
          <w:p w14:paraId="66CC52CD" w14:textId="77777777" w:rsidR="00BE2632" w:rsidRPr="00612C5C" w:rsidRDefault="00BE2632" w:rsidP="004034D9">
            <w:pPr>
              <w:tabs>
                <w:tab w:val="left" w:pos="1432"/>
              </w:tabs>
              <w:rPr>
                <w:rFonts w:asciiTheme="majorBidi" w:hAnsiTheme="majorBidi" w:cstheme="majorBidi"/>
                <w:lang w:val="en-CA"/>
              </w:rPr>
            </w:pPr>
            <w:r w:rsidRPr="00612C5C">
              <w:rPr>
                <w:rFonts w:asciiTheme="majorBidi" w:hAnsiTheme="majorBidi" w:cstheme="majorBidi"/>
                <w:lang w:val="en-CA"/>
              </w:rPr>
              <w:t>pH</w:t>
            </w:r>
          </w:p>
        </w:tc>
        <w:tc>
          <w:tcPr>
            <w:tcW w:w="3117" w:type="dxa"/>
          </w:tcPr>
          <w:p w14:paraId="47917CC1" w14:textId="77777777" w:rsidR="00BE2632" w:rsidRPr="00612C5C" w:rsidRDefault="00BE2632" w:rsidP="004034D9">
            <w:pPr>
              <w:tabs>
                <w:tab w:val="left" w:pos="1432"/>
              </w:tabs>
              <w:rPr>
                <w:rFonts w:asciiTheme="majorBidi" w:hAnsiTheme="majorBidi" w:cstheme="majorBidi"/>
                <w:lang w:val="en-CA"/>
              </w:rPr>
            </w:pPr>
            <w:r w:rsidRPr="00612C5C">
              <w:rPr>
                <w:rFonts w:asciiTheme="majorBidi" w:hAnsiTheme="majorBidi" w:cstheme="majorBidi"/>
                <w:lang w:val="en-CA"/>
              </w:rPr>
              <w:t>Concentration</w:t>
            </w:r>
          </w:p>
        </w:tc>
      </w:tr>
      <w:tr w:rsidR="00BE2632" w:rsidRPr="00612C5C" w14:paraId="6210558E" w14:textId="77777777" w:rsidTr="004034D9">
        <w:tc>
          <w:tcPr>
            <w:tcW w:w="3116" w:type="dxa"/>
          </w:tcPr>
          <w:p w14:paraId="4CE63258" w14:textId="77777777" w:rsidR="00BE2632" w:rsidRPr="00612C5C" w:rsidRDefault="00BE2632" w:rsidP="004034D9">
            <w:pPr>
              <w:tabs>
                <w:tab w:val="left" w:pos="1432"/>
              </w:tabs>
              <w:rPr>
                <w:rFonts w:asciiTheme="majorBidi" w:hAnsiTheme="majorBidi" w:cstheme="majorBidi"/>
                <w:b/>
                <w:bCs/>
                <w:lang w:val="en-CA"/>
              </w:rPr>
            </w:pPr>
          </w:p>
        </w:tc>
        <w:tc>
          <w:tcPr>
            <w:tcW w:w="3117" w:type="dxa"/>
          </w:tcPr>
          <w:p w14:paraId="362630F6" w14:textId="582133B4" w:rsidR="00BE2632" w:rsidRPr="00612C5C" w:rsidRDefault="00BE2632" w:rsidP="004034D9">
            <w:pPr>
              <w:tabs>
                <w:tab w:val="left" w:pos="1432"/>
              </w:tabs>
              <w:rPr>
                <w:rFonts w:asciiTheme="majorBidi" w:hAnsiTheme="majorBidi" w:cstheme="majorBidi"/>
                <w:lang w:val="en-CA"/>
              </w:rPr>
            </w:pPr>
          </w:p>
        </w:tc>
        <w:tc>
          <w:tcPr>
            <w:tcW w:w="3117" w:type="dxa"/>
          </w:tcPr>
          <w:p w14:paraId="723122C8" w14:textId="77777777" w:rsidR="00BE2632" w:rsidRPr="00612C5C" w:rsidRDefault="00BE2632" w:rsidP="004034D9">
            <w:pPr>
              <w:tabs>
                <w:tab w:val="left" w:pos="1432"/>
              </w:tabs>
              <w:rPr>
                <w:rFonts w:asciiTheme="majorBidi" w:hAnsiTheme="majorBidi" w:cstheme="majorBidi"/>
                <w:lang w:val="en-CA"/>
              </w:rPr>
            </w:pPr>
            <w:r w:rsidRPr="00612C5C">
              <w:rPr>
                <w:rFonts w:asciiTheme="majorBidi" w:hAnsiTheme="majorBidi" w:cstheme="majorBidi"/>
                <w:lang w:val="en-CA"/>
              </w:rPr>
              <w:t>Stir rate</w:t>
            </w:r>
          </w:p>
        </w:tc>
      </w:tr>
      <w:tr w:rsidR="00BE2632" w:rsidRPr="00612C5C" w14:paraId="1C6911CC" w14:textId="77777777" w:rsidTr="004034D9">
        <w:trPr>
          <w:trHeight w:val="113"/>
        </w:trPr>
        <w:tc>
          <w:tcPr>
            <w:tcW w:w="3116" w:type="dxa"/>
          </w:tcPr>
          <w:p w14:paraId="27AF0F04" w14:textId="77777777" w:rsidR="00BE2632" w:rsidRPr="00612C5C" w:rsidRDefault="00BE2632" w:rsidP="004034D9">
            <w:pPr>
              <w:tabs>
                <w:tab w:val="left" w:pos="1432"/>
              </w:tabs>
              <w:rPr>
                <w:rFonts w:asciiTheme="majorBidi" w:hAnsiTheme="majorBidi" w:cstheme="majorBidi"/>
                <w:b/>
                <w:bCs/>
                <w:lang w:val="en-CA"/>
              </w:rPr>
            </w:pPr>
          </w:p>
        </w:tc>
        <w:tc>
          <w:tcPr>
            <w:tcW w:w="3117" w:type="dxa"/>
          </w:tcPr>
          <w:p w14:paraId="01DFCB8C" w14:textId="77777777" w:rsidR="00BE2632" w:rsidRPr="00612C5C" w:rsidRDefault="00BE2632" w:rsidP="004034D9">
            <w:pPr>
              <w:tabs>
                <w:tab w:val="left" w:pos="1432"/>
              </w:tabs>
              <w:rPr>
                <w:rFonts w:asciiTheme="majorBidi" w:hAnsiTheme="majorBidi" w:cstheme="majorBidi"/>
                <w:lang w:val="en-CA"/>
              </w:rPr>
            </w:pPr>
          </w:p>
        </w:tc>
        <w:tc>
          <w:tcPr>
            <w:tcW w:w="3117" w:type="dxa"/>
          </w:tcPr>
          <w:p w14:paraId="01906B17" w14:textId="77777777" w:rsidR="00BE2632" w:rsidRPr="00612C5C" w:rsidRDefault="00BE2632" w:rsidP="004034D9">
            <w:pPr>
              <w:tabs>
                <w:tab w:val="left" w:pos="1432"/>
              </w:tabs>
              <w:rPr>
                <w:rFonts w:asciiTheme="majorBidi" w:hAnsiTheme="majorBidi" w:cstheme="majorBidi"/>
                <w:lang w:val="en-CA"/>
              </w:rPr>
            </w:pPr>
            <w:r w:rsidRPr="00612C5C">
              <w:rPr>
                <w:rFonts w:asciiTheme="majorBidi" w:hAnsiTheme="majorBidi" w:cstheme="majorBidi"/>
                <w:lang w:val="en-CA"/>
              </w:rPr>
              <w:t>Reaction Time</w:t>
            </w:r>
          </w:p>
        </w:tc>
      </w:tr>
      <w:tr w:rsidR="0062226C" w:rsidRPr="00612C5C" w14:paraId="730D691A" w14:textId="77777777" w:rsidTr="004034D9">
        <w:trPr>
          <w:trHeight w:val="113"/>
        </w:trPr>
        <w:tc>
          <w:tcPr>
            <w:tcW w:w="3116" w:type="dxa"/>
          </w:tcPr>
          <w:p w14:paraId="60D719B2" w14:textId="77777777" w:rsidR="0062226C" w:rsidRPr="00612C5C" w:rsidRDefault="0062226C" w:rsidP="004034D9">
            <w:pPr>
              <w:tabs>
                <w:tab w:val="left" w:pos="1432"/>
              </w:tabs>
              <w:rPr>
                <w:rFonts w:asciiTheme="majorBidi" w:hAnsiTheme="majorBidi" w:cstheme="majorBidi"/>
                <w:b/>
                <w:bCs/>
                <w:lang w:val="en-CA"/>
              </w:rPr>
            </w:pPr>
          </w:p>
        </w:tc>
        <w:tc>
          <w:tcPr>
            <w:tcW w:w="3117" w:type="dxa"/>
          </w:tcPr>
          <w:p w14:paraId="3701A731" w14:textId="77777777" w:rsidR="0062226C" w:rsidRPr="00612C5C" w:rsidRDefault="0062226C" w:rsidP="004034D9">
            <w:pPr>
              <w:tabs>
                <w:tab w:val="left" w:pos="1432"/>
              </w:tabs>
              <w:rPr>
                <w:rFonts w:asciiTheme="majorBidi" w:hAnsiTheme="majorBidi" w:cstheme="majorBidi"/>
                <w:lang w:val="en-CA"/>
              </w:rPr>
            </w:pPr>
          </w:p>
        </w:tc>
        <w:tc>
          <w:tcPr>
            <w:tcW w:w="3117" w:type="dxa"/>
          </w:tcPr>
          <w:p w14:paraId="5577E15C" w14:textId="78394712" w:rsidR="0062226C" w:rsidRPr="00612C5C" w:rsidRDefault="0062226C" w:rsidP="004034D9">
            <w:pPr>
              <w:tabs>
                <w:tab w:val="left" w:pos="1432"/>
              </w:tabs>
              <w:rPr>
                <w:rFonts w:asciiTheme="majorBidi" w:hAnsiTheme="majorBidi" w:cstheme="majorBidi"/>
                <w:lang w:val="en-CA"/>
              </w:rPr>
            </w:pPr>
            <w:r>
              <w:rPr>
                <w:rFonts w:asciiTheme="majorBidi" w:hAnsiTheme="majorBidi" w:cstheme="majorBidi"/>
                <w:lang w:val="en-CA"/>
              </w:rPr>
              <w:t>Temper</w:t>
            </w:r>
            <w:r w:rsidR="009B60CA">
              <w:rPr>
                <w:rFonts w:asciiTheme="majorBidi" w:hAnsiTheme="majorBidi" w:cstheme="majorBidi"/>
                <w:lang w:val="en-CA"/>
              </w:rPr>
              <w:t>ature</w:t>
            </w:r>
          </w:p>
        </w:tc>
      </w:tr>
    </w:tbl>
    <w:p w14:paraId="05DC91AE" w14:textId="77777777" w:rsidR="00BE2632" w:rsidRPr="00612C5C" w:rsidRDefault="00BE2632" w:rsidP="00BE2632">
      <w:pPr>
        <w:tabs>
          <w:tab w:val="left" w:pos="1432"/>
        </w:tabs>
        <w:rPr>
          <w:rFonts w:asciiTheme="majorBidi" w:hAnsiTheme="majorBidi" w:cstheme="majorBidi"/>
          <w:b/>
          <w:bCs/>
          <w:lang w:val="en-CA"/>
        </w:rPr>
      </w:pPr>
    </w:p>
    <w:p w14:paraId="79CD66FC" w14:textId="6F17D208" w:rsidR="00BE2632" w:rsidRPr="00612C5C" w:rsidRDefault="00BE2632" w:rsidP="000D2BEA">
      <w:pPr>
        <w:tabs>
          <w:tab w:val="left" w:pos="1432"/>
        </w:tabs>
        <w:jc w:val="center"/>
        <w:rPr>
          <w:rFonts w:asciiTheme="majorBidi" w:hAnsiTheme="majorBidi" w:cstheme="majorBidi"/>
          <w:sz w:val="28"/>
          <w:szCs w:val="28"/>
          <w:lang w:val="en-CA"/>
        </w:rPr>
      </w:pPr>
      <w:r w:rsidRPr="00612C5C">
        <w:rPr>
          <w:rFonts w:asciiTheme="majorBidi" w:hAnsiTheme="majorBidi" w:cstheme="majorBidi"/>
          <w:b/>
          <w:bCs/>
          <w:sz w:val="28"/>
          <w:szCs w:val="28"/>
          <w:lang w:val="en-CA"/>
        </w:rPr>
        <w:t>Assumptions:</w:t>
      </w:r>
    </w:p>
    <w:p w14:paraId="57F4BE87" w14:textId="16155CFE" w:rsidR="00BE2632" w:rsidRPr="00612C5C" w:rsidRDefault="00BE2632" w:rsidP="00E45BDC">
      <w:pPr>
        <w:tabs>
          <w:tab w:val="left" w:pos="1432"/>
        </w:tabs>
        <w:rPr>
          <w:rFonts w:asciiTheme="majorBidi" w:hAnsiTheme="majorBidi" w:cstheme="majorBidi"/>
          <w:lang w:val="en-CA"/>
        </w:rPr>
      </w:pPr>
      <w:r w:rsidRPr="00612C5C">
        <w:rPr>
          <w:rFonts w:asciiTheme="majorBidi" w:hAnsiTheme="majorBidi" w:cstheme="majorBidi"/>
          <w:b/>
          <w:bCs/>
          <w:lang w:val="en-CA"/>
        </w:rPr>
        <w:t xml:space="preserve">Hydrates: </w:t>
      </w:r>
      <w:r w:rsidRPr="00612C5C">
        <w:rPr>
          <w:rFonts w:asciiTheme="majorBidi" w:hAnsiTheme="majorBidi" w:cstheme="majorBidi"/>
          <w:lang w:val="en-CA"/>
        </w:rPr>
        <w:t xml:space="preserve">In this experiment, it is necessary to assume that when the transition metal ion compounds were dissolved in water that for the most part, they formed hexahydrate complexes. While through research, it was determined that these ions will form hexahydrate solutions and </w:t>
      </w:r>
      <w:r w:rsidRPr="00612C5C">
        <w:rPr>
          <w:rFonts w:asciiTheme="majorBidi" w:hAnsiTheme="majorBidi" w:cstheme="majorBidi"/>
          <w:lang w:val="en-CA"/>
        </w:rPr>
        <w:lastRenderedPageBreak/>
        <w:t>some exclusively, however, it is possible that while for the most part, the solutions are hexahydrate that there are some instances</w:t>
      </w:r>
      <w:r w:rsidR="00A66C96">
        <w:rPr>
          <w:rFonts w:asciiTheme="majorBidi" w:hAnsiTheme="majorBidi" w:cstheme="majorBidi"/>
          <w:lang w:val="en-CA"/>
        </w:rPr>
        <w:t xml:space="preserve"> such as copper(II) and iron(III)</w:t>
      </w:r>
      <w:r w:rsidRPr="00612C5C">
        <w:rPr>
          <w:rFonts w:asciiTheme="majorBidi" w:hAnsiTheme="majorBidi" w:cstheme="majorBidi"/>
          <w:lang w:val="en-CA"/>
        </w:rPr>
        <w:t xml:space="preserve"> where this will not occur. This keeps the variables affecting the pH are th</w:t>
      </w:r>
      <w:r w:rsidR="00BB7BC9" w:rsidRPr="00612C5C">
        <w:rPr>
          <w:rFonts w:asciiTheme="majorBidi" w:hAnsiTheme="majorBidi" w:cstheme="majorBidi"/>
          <w:lang w:val="en-CA"/>
        </w:rPr>
        <w:t>e</w:t>
      </w:r>
      <w:r w:rsidRPr="00612C5C">
        <w:rPr>
          <w:rFonts w:asciiTheme="majorBidi" w:hAnsiTheme="majorBidi" w:cstheme="majorBidi"/>
          <w:lang w:val="en-CA"/>
        </w:rPr>
        <w:t xml:space="preserve"> same for </w:t>
      </w:r>
      <w:proofErr w:type="gramStart"/>
      <w:r w:rsidRPr="00612C5C">
        <w:rPr>
          <w:rFonts w:asciiTheme="majorBidi" w:hAnsiTheme="majorBidi" w:cstheme="majorBidi"/>
          <w:lang w:val="en-CA"/>
        </w:rPr>
        <w:t>all of these</w:t>
      </w:r>
      <w:proofErr w:type="gramEnd"/>
      <w:r w:rsidRPr="00612C5C">
        <w:rPr>
          <w:rFonts w:asciiTheme="majorBidi" w:hAnsiTheme="majorBidi" w:cstheme="majorBidi"/>
          <w:lang w:val="en-CA"/>
        </w:rPr>
        <w:t xml:space="preserve"> trials.</w:t>
      </w:r>
    </w:p>
    <w:p w14:paraId="379A71CF" w14:textId="77777777" w:rsidR="00691159" w:rsidRDefault="00691159" w:rsidP="00BE2632">
      <w:pPr>
        <w:tabs>
          <w:tab w:val="left" w:pos="1432"/>
        </w:tabs>
        <w:rPr>
          <w:rFonts w:asciiTheme="majorBidi" w:hAnsiTheme="majorBidi" w:cstheme="majorBidi"/>
          <w:b/>
          <w:bCs/>
          <w:lang w:val="en-CA"/>
        </w:rPr>
      </w:pPr>
    </w:p>
    <w:p w14:paraId="633E35B4" w14:textId="77777777" w:rsidR="00BE2632" w:rsidRPr="00612C5C" w:rsidRDefault="00BE2632" w:rsidP="00BE2632">
      <w:pPr>
        <w:tabs>
          <w:tab w:val="left" w:pos="1432"/>
        </w:tabs>
        <w:rPr>
          <w:rFonts w:asciiTheme="majorBidi" w:hAnsiTheme="majorBidi" w:cstheme="majorBidi"/>
          <w:lang w:val="en-CA"/>
        </w:rPr>
      </w:pPr>
      <w:r w:rsidRPr="00612C5C">
        <w:rPr>
          <w:rFonts w:asciiTheme="majorBidi" w:hAnsiTheme="majorBidi" w:cstheme="majorBidi"/>
          <w:b/>
          <w:bCs/>
          <w:lang w:val="en-CA"/>
        </w:rPr>
        <w:t xml:space="preserve">Equilibrium: </w:t>
      </w:r>
      <w:r w:rsidRPr="00612C5C">
        <w:rPr>
          <w:rFonts w:asciiTheme="majorBidi" w:hAnsiTheme="majorBidi" w:cstheme="majorBidi"/>
          <w:lang w:val="en-CA"/>
        </w:rPr>
        <w:t xml:space="preserve">It was also assumed that the pH that was obtained from the pH meter at the end of the duration of the reaction was the equilibrium pH. This allows for the comparison of the relative strengths of the acids and have a comparable point so that the pH’s of different solutions can be compared. </w:t>
      </w:r>
    </w:p>
    <w:p w14:paraId="4AF1D9AC" w14:textId="77777777" w:rsidR="00D84AC4" w:rsidRPr="00612C5C" w:rsidRDefault="00D84AC4" w:rsidP="00BE2632">
      <w:pPr>
        <w:tabs>
          <w:tab w:val="left" w:pos="1432"/>
        </w:tabs>
        <w:rPr>
          <w:rFonts w:asciiTheme="majorBidi" w:hAnsiTheme="majorBidi" w:cstheme="majorBidi"/>
          <w:lang w:val="en-CA"/>
        </w:rPr>
      </w:pPr>
    </w:p>
    <w:p w14:paraId="3B38661D" w14:textId="62160673" w:rsidR="00D84AC4" w:rsidRPr="00612C5C" w:rsidRDefault="00D84AC4" w:rsidP="009C5389">
      <w:pPr>
        <w:tabs>
          <w:tab w:val="left" w:pos="1432"/>
        </w:tabs>
        <w:rPr>
          <w:rFonts w:asciiTheme="majorBidi" w:hAnsiTheme="majorBidi" w:cstheme="majorBidi"/>
          <w:lang w:val="en-CA"/>
        </w:rPr>
      </w:pPr>
      <w:r w:rsidRPr="00612C5C">
        <w:rPr>
          <w:rFonts w:asciiTheme="majorBidi" w:hAnsiTheme="majorBidi" w:cstheme="majorBidi"/>
          <w:b/>
          <w:bCs/>
          <w:lang w:val="en-CA"/>
        </w:rPr>
        <w:t>Transition Metal Ion</w:t>
      </w:r>
      <w:r w:rsidR="00220A2E">
        <w:rPr>
          <w:rFonts w:asciiTheme="majorBidi" w:hAnsiTheme="majorBidi" w:cstheme="majorBidi"/>
          <w:b/>
          <w:bCs/>
          <w:lang w:val="en-CA"/>
        </w:rPr>
        <w:t>s</w:t>
      </w:r>
      <w:r w:rsidR="001B7C63" w:rsidRPr="00612C5C">
        <w:rPr>
          <w:rFonts w:asciiTheme="majorBidi" w:hAnsiTheme="majorBidi" w:cstheme="majorBidi"/>
          <w:b/>
          <w:bCs/>
          <w:lang w:val="en-CA"/>
        </w:rPr>
        <w:t xml:space="preserve"> Act as</w:t>
      </w:r>
      <w:r w:rsidRPr="00612C5C">
        <w:rPr>
          <w:rFonts w:asciiTheme="majorBidi" w:hAnsiTheme="majorBidi" w:cstheme="majorBidi"/>
          <w:b/>
          <w:bCs/>
          <w:lang w:val="en-CA"/>
        </w:rPr>
        <w:t xml:space="preserve"> a Sphere:</w:t>
      </w:r>
      <w:r w:rsidR="001B7C63" w:rsidRPr="00612C5C">
        <w:rPr>
          <w:rFonts w:asciiTheme="majorBidi" w:hAnsiTheme="majorBidi" w:cstheme="majorBidi"/>
          <w:b/>
          <w:bCs/>
          <w:lang w:val="en-CA"/>
        </w:rPr>
        <w:t xml:space="preserve"> </w:t>
      </w:r>
      <w:proofErr w:type="gramStart"/>
      <w:r w:rsidR="001B7C63" w:rsidRPr="00612C5C">
        <w:rPr>
          <w:rFonts w:asciiTheme="majorBidi" w:hAnsiTheme="majorBidi" w:cstheme="majorBidi"/>
          <w:lang w:val="en-CA"/>
        </w:rPr>
        <w:t>For the purpose of</w:t>
      </w:r>
      <w:proofErr w:type="gramEnd"/>
      <w:r w:rsidR="001B7C63" w:rsidRPr="00612C5C">
        <w:rPr>
          <w:rFonts w:asciiTheme="majorBidi" w:hAnsiTheme="majorBidi" w:cstheme="majorBidi"/>
          <w:lang w:val="en-CA"/>
        </w:rPr>
        <w:t xml:space="preserve"> </w:t>
      </w:r>
      <w:r w:rsidR="00EB1006" w:rsidRPr="00612C5C">
        <w:rPr>
          <w:rFonts w:asciiTheme="majorBidi" w:hAnsiTheme="majorBidi" w:cstheme="majorBidi"/>
          <w:lang w:val="en-CA"/>
        </w:rPr>
        <w:t xml:space="preserve">determining the </w:t>
      </w:r>
      <w:r w:rsidR="00F500B5" w:rsidRPr="00612C5C">
        <w:rPr>
          <w:rFonts w:asciiTheme="majorBidi" w:hAnsiTheme="majorBidi" w:cstheme="majorBidi"/>
          <w:lang w:val="en-CA"/>
        </w:rPr>
        <w:t xml:space="preserve">charge density of an </w:t>
      </w:r>
      <w:r w:rsidR="009C5389">
        <w:rPr>
          <w:rFonts w:asciiTheme="majorBidi" w:hAnsiTheme="majorBidi" w:cstheme="majorBidi"/>
          <w:lang w:val="en-CA"/>
        </w:rPr>
        <w:t>ion</w:t>
      </w:r>
      <w:r w:rsidR="00F500B5" w:rsidRPr="00612C5C">
        <w:rPr>
          <w:rFonts w:asciiTheme="majorBidi" w:hAnsiTheme="majorBidi" w:cstheme="majorBidi"/>
          <w:lang w:val="en-CA"/>
        </w:rPr>
        <w:t xml:space="preserve">, it will be assumed that the volume of the </w:t>
      </w:r>
      <w:r w:rsidR="00E45BDC">
        <w:rPr>
          <w:rFonts w:asciiTheme="majorBidi" w:hAnsiTheme="majorBidi" w:cstheme="majorBidi"/>
          <w:lang w:val="en-CA"/>
        </w:rPr>
        <w:t>ion</w:t>
      </w:r>
      <w:r w:rsidR="00F500B5" w:rsidRPr="00612C5C">
        <w:rPr>
          <w:rFonts w:asciiTheme="majorBidi" w:hAnsiTheme="majorBidi" w:cstheme="majorBidi"/>
          <w:lang w:val="en-CA"/>
        </w:rPr>
        <w:t xml:space="preserve"> is spherical in nature. While this is not </w:t>
      </w:r>
      <w:r w:rsidR="00346E29" w:rsidRPr="00612C5C">
        <w:rPr>
          <w:rFonts w:asciiTheme="majorBidi" w:hAnsiTheme="majorBidi" w:cstheme="majorBidi"/>
          <w:lang w:val="en-CA"/>
        </w:rPr>
        <w:t>t</w:t>
      </w:r>
      <w:r w:rsidR="00E45BDC">
        <w:rPr>
          <w:rFonts w:asciiTheme="majorBidi" w:hAnsiTheme="majorBidi" w:cstheme="majorBidi"/>
          <w:lang w:val="en-CA"/>
        </w:rPr>
        <w:t>rue, i</w:t>
      </w:r>
      <w:r w:rsidR="00346E29" w:rsidRPr="00612C5C">
        <w:rPr>
          <w:rFonts w:asciiTheme="majorBidi" w:hAnsiTheme="majorBidi" w:cstheme="majorBidi"/>
          <w:lang w:val="en-CA"/>
        </w:rPr>
        <w:t>t is difficult to calculate the volume of the composite shape of an ion and will no</w:t>
      </w:r>
      <w:r w:rsidR="0027400E" w:rsidRPr="00612C5C">
        <w:rPr>
          <w:rFonts w:asciiTheme="majorBidi" w:hAnsiTheme="majorBidi" w:cstheme="majorBidi"/>
          <w:lang w:val="en-CA"/>
        </w:rPr>
        <w:t xml:space="preserve">t likely </w:t>
      </w:r>
      <w:r w:rsidR="009C5389">
        <w:rPr>
          <w:rFonts w:asciiTheme="majorBidi" w:hAnsiTheme="majorBidi" w:cstheme="majorBidi"/>
          <w:lang w:val="en-CA"/>
        </w:rPr>
        <w:t>be very significant</w:t>
      </w:r>
      <w:r w:rsidR="0027400E" w:rsidRPr="00612C5C">
        <w:rPr>
          <w:rFonts w:asciiTheme="majorBidi" w:hAnsiTheme="majorBidi" w:cstheme="majorBidi"/>
          <w:lang w:val="en-CA"/>
        </w:rPr>
        <w:t>. As such,</w:t>
      </w:r>
      <w:r w:rsidR="00346E29" w:rsidRPr="00612C5C">
        <w:rPr>
          <w:rFonts w:asciiTheme="majorBidi" w:hAnsiTheme="majorBidi" w:cstheme="majorBidi"/>
          <w:lang w:val="en-CA"/>
        </w:rPr>
        <w:t xml:space="preserve"> it will be assumed that the charge of an ion is s</w:t>
      </w:r>
      <w:r w:rsidR="0027400E" w:rsidRPr="00612C5C">
        <w:rPr>
          <w:rFonts w:asciiTheme="majorBidi" w:hAnsiTheme="majorBidi" w:cstheme="majorBidi"/>
          <w:lang w:val="en-CA"/>
        </w:rPr>
        <w:t>pread over its volume as a sphere.</w:t>
      </w:r>
    </w:p>
    <w:p w14:paraId="3CFDEE06" w14:textId="77777777" w:rsidR="001B7C63" w:rsidRPr="00612C5C" w:rsidRDefault="001B7C63" w:rsidP="00BE2632">
      <w:pPr>
        <w:tabs>
          <w:tab w:val="left" w:pos="1432"/>
        </w:tabs>
        <w:rPr>
          <w:rFonts w:asciiTheme="majorBidi" w:hAnsiTheme="majorBidi" w:cstheme="majorBidi"/>
          <w:lang w:val="en-CA"/>
        </w:rPr>
      </w:pPr>
    </w:p>
    <w:p w14:paraId="649F3379" w14:textId="77777777" w:rsidR="00BE2632" w:rsidRPr="00612C5C" w:rsidRDefault="00BE2632" w:rsidP="00BE2632">
      <w:pPr>
        <w:tabs>
          <w:tab w:val="left" w:pos="1432"/>
        </w:tabs>
        <w:rPr>
          <w:rFonts w:asciiTheme="majorBidi" w:hAnsiTheme="majorBidi" w:cstheme="majorBidi"/>
          <w:lang w:val="en-CA"/>
        </w:rPr>
      </w:pPr>
    </w:p>
    <w:p w14:paraId="4A86972D" w14:textId="77777777" w:rsidR="00BE2632" w:rsidRPr="00612C5C" w:rsidRDefault="00BE2632" w:rsidP="00BE2632">
      <w:pPr>
        <w:tabs>
          <w:tab w:val="left" w:pos="1432"/>
        </w:tabs>
        <w:rPr>
          <w:rFonts w:asciiTheme="majorBidi" w:hAnsiTheme="majorBidi" w:cstheme="majorBidi"/>
          <w:lang w:val="en-CA"/>
        </w:rPr>
      </w:pPr>
    </w:p>
    <w:p w14:paraId="28627A9B" w14:textId="77777777" w:rsidR="00BE2632" w:rsidRPr="00612C5C" w:rsidRDefault="00BE2632" w:rsidP="000D2BEA">
      <w:pPr>
        <w:tabs>
          <w:tab w:val="left" w:pos="1432"/>
        </w:tabs>
        <w:jc w:val="center"/>
        <w:rPr>
          <w:rFonts w:asciiTheme="majorBidi" w:hAnsiTheme="majorBidi" w:cstheme="majorBidi"/>
          <w:b/>
          <w:bCs/>
          <w:sz w:val="28"/>
          <w:szCs w:val="28"/>
          <w:lang w:val="en-CA"/>
        </w:rPr>
      </w:pPr>
      <w:r w:rsidRPr="00612C5C">
        <w:rPr>
          <w:rFonts w:asciiTheme="majorBidi" w:hAnsiTheme="majorBidi" w:cstheme="majorBidi"/>
          <w:b/>
          <w:bCs/>
          <w:sz w:val="28"/>
          <w:szCs w:val="28"/>
          <w:lang w:val="en-CA"/>
        </w:rPr>
        <w:t>Procedure:</w:t>
      </w:r>
    </w:p>
    <w:p w14:paraId="403660BD" w14:textId="2BFDBFB7" w:rsidR="00BE2632" w:rsidRPr="007B64CF" w:rsidRDefault="00BE2632" w:rsidP="00DD75F2">
      <w:pPr>
        <w:pStyle w:val="ListParagraph"/>
        <w:numPr>
          <w:ilvl w:val="0"/>
          <w:numId w:val="1"/>
        </w:numPr>
        <w:tabs>
          <w:tab w:val="left" w:pos="1432"/>
        </w:tabs>
        <w:rPr>
          <w:rFonts w:asciiTheme="majorBidi" w:hAnsiTheme="majorBidi" w:cstheme="majorBidi"/>
          <w:lang w:val="en-CA"/>
        </w:rPr>
      </w:pPr>
      <w:r w:rsidRPr="00612C5C">
        <w:rPr>
          <w:rFonts w:asciiTheme="majorBidi" w:hAnsiTheme="majorBidi" w:cstheme="majorBidi"/>
          <w:lang w:val="en-CA"/>
        </w:rPr>
        <w:t>200 ml of water was measured into a 250ml graduated cylinder</w:t>
      </w:r>
      <w:r w:rsidR="007B64CF">
        <w:rPr>
          <w:rFonts w:asciiTheme="majorBidi" w:hAnsiTheme="majorBidi" w:cstheme="majorBidi"/>
          <w:lang w:val="en-CA"/>
        </w:rPr>
        <w:t>. T</w:t>
      </w:r>
      <w:r w:rsidRPr="007B64CF">
        <w:rPr>
          <w:rFonts w:asciiTheme="majorBidi" w:hAnsiTheme="majorBidi" w:cstheme="majorBidi"/>
          <w:lang w:val="en-CA"/>
        </w:rPr>
        <w:t xml:space="preserve">his water was poured into a </w:t>
      </w:r>
      <w:proofErr w:type="gramStart"/>
      <w:r w:rsidRPr="007B64CF">
        <w:rPr>
          <w:rFonts w:asciiTheme="majorBidi" w:hAnsiTheme="majorBidi" w:cstheme="majorBidi"/>
          <w:lang w:val="en-CA"/>
        </w:rPr>
        <w:t>250 ml</w:t>
      </w:r>
      <w:proofErr w:type="gramEnd"/>
      <w:r w:rsidRPr="007B64CF">
        <w:rPr>
          <w:rFonts w:asciiTheme="majorBidi" w:hAnsiTheme="majorBidi" w:cstheme="majorBidi"/>
          <w:lang w:val="en-CA"/>
        </w:rPr>
        <w:t xml:space="preserve"> beaker. This beaker will be known as beaker 1.</w:t>
      </w:r>
      <w:r w:rsidR="007B64CF">
        <w:rPr>
          <w:rFonts w:asciiTheme="majorBidi" w:hAnsiTheme="majorBidi" w:cstheme="majorBidi"/>
          <w:lang w:val="en-CA"/>
        </w:rPr>
        <w:t xml:space="preserve"> </w:t>
      </w:r>
      <w:r w:rsidR="003737DE">
        <w:rPr>
          <w:rFonts w:asciiTheme="majorBidi" w:hAnsiTheme="majorBidi" w:cstheme="majorBidi"/>
          <w:lang w:val="en-CA"/>
        </w:rPr>
        <w:t>T</w:t>
      </w:r>
      <w:r w:rsidR="007B64CF">
        <w:rPr>
          <w:rFonts w:asciiTheme="majorBidi" w:hAnsiTheme="majorBidi" w:cstheme="majorBidi"/>
          <w:lang w:val="en-CA"/>
        </w:rPr>
        <w:t xml:space="preserve">he stir bar placed into </w:t>
      </w:r>
      <w:r w:rsidR="001376E1">
        <w:rPr>
          <w:rFonts w:asciiTheme="majorBidi" w:hAnsiTheme="majorBidi" w:cstheme="majorBidi"/>
          <w:lang w:val="en-CA"/>
        </w:rPr>
        <w:t>the</w:t>
      </w:r>
      <w:r w:rsidR="00DD75F2">
        <w:rPr>
          <w:rFonts w:asciiTheme="majorBidi" w:hAnsiTheme="majorBidi" w:cstheme="majorBidi"/>
          <w:lang w:val="en-CA"/>
        </w:rPr>
        <w:t xml:space="preserve"> beaker</w:t>
      </w:r>
      <w:r w:rsidR="007B64CF">
        <w:rPr>
          <w:rFonts w:asciiTheme="majorBidi" w:hAnsiTheme="majorBidi" w:cstheme="majorBidi"/>
          <w:lang w:val="en-CA"/>
        </w:rPr>
        <w:t xml:space="preserve"> and placed onto the stir plate.</w:t>
      </w:r>
    </w:p>
    <w:p w14:paraId="0743B82F" w14:textId="77777777" w:rsidR="00BE2632" w:rsidRPr="00612C5C" w:rsidRDefault="00BE2632" w:rsidP="00BE2632">
      <w:pPr>
        <w:pStyle w:val="ListParagraph"/>
        <w:numPr>
          <w:ilvl w:val="0"/>
          <w:numId w:val="1"/>
        </w:numPr>
        <w:tabs>
          <w:tab w:val="left" w:pos="1432"/>
        </w:tabs>
        <w:rPr>
          <w:rFonts w:asciiTheme="majorBidi" w:hAnsiTheme="majorBidi" w:cstheme="majorBidi"/>
          <w:lang w:val="en-CA"/>
        </w:rPr>
      </w:pPr>
      <w:r w:rsidRPr="00612C5C">
        <w:rPr>
          <w:rFonts w:asciiTheme="majorBidi" w:hAnsiTheme="majorBidi" w:cstheme="majorBidi"/>
          <w:lang w:val="en-CA"/>
        </w:rPr>
        <w:t>A retort stand was set up above the beaker with an attachment for the pH meter.</w:t>
      </w:r>
    </w:p>
    <w:p w14:paraId="4BFDA2B0" w14:textId="0AE4C052" w:rsidR="00BE2632" w:rsidRPr="00612C5C" w:rsidRDefault="00BE2632" w:rsidP="00BE2632">
      <w:pPr>
        <w:pStyle w:val="ListParagraph"/>
        <w:numPr>
          <w:ilvl w:val="0"/>
          <w:numId w:val="1"/>
        </w:numPr>
        <w:tabs>
          <w:tab w:val="left" w:pos="1432"/>
        </w:tabs>
        <w:rPr>
          <w:rFonts w:asciiTheme="majorBidi" w:hAnsiTheme="majorBidi" w:cstheme="majorBidi"/>
          <w:lang w:val="en-CA"/>
        </w:rPr>
      </w:pPr>
      <w:r w:rsidRPr="00612C5C">
        <w:rPr>
          <w:rFonts w:asciiTheme="majorBidi" w:hAnsiTheme="majorBidi" w:cstheme="majorBidi"/>
          <w:lang w:val="en-CA"/>
        </w:rPr>
        <w:t>The pH meter was connected to the Lab Quest 2</w:t>
      </w:r>
      <w:r w:rsidR="00B837EC">
        <w:rPr>
          <w:rFonts w:asciiTheme="majorBidi" w:hAnsiTheme="majorBidi" w:cstheme="majorBidi"/>
          <w:lang w:val="en-CA"/>
        </w:rPr>
        <w:t xml:space="preserve"> </w:t>
      </w:r>
      <w:r w:rsidRPr="00612C5C">
        <w:rPr>
          <w:rFonts w:asciiTheme="majorBidi" w:hAnsiTheme="majorBidi" w:cstheme="majorBidi"/>
          <w:lang w:val="en-CA"/>
        </w:rPr>
        <w:t>and placed into beaker 1.</w:t>
      </w:r>
    </w:p>
    <w:p w14:paraId="5C571BF1" w14:textId="77777777" w:rsidR="00BE2632" w:rsidRPr="00612C5C" w:rsidRDefault="00BE2632" w:rsidP="00BE2632">
      <w:pPr>
        <w:pStyle w:val="ListParagraph"/>
        <w:numPr>
          <w:ilvl w:val="0"/>
          <w:numId w:val="1"/>
        </w:numPr>
        <w:tabs>
          <w:tab w:val="left" w:pos="1432"/>
        </w:tabs>
        <w:rPr>
          <w:rFonts w:asciiTheme="majorBidi" w:hAnsiTheme="majorBidi" w:cstheme="majorBidi"/>
          <w:lang w:val="en-CA"/>
        </w:rPr>
      </w:pPr>
      <w:r w:rsidRPr="00612C5C">
        <w:rPr>
          <w:rFonts w:asciiTheme="majorBidi" w:hAnsiTheme="majorBidi" w:cstheme="majorBidi"/>
          <w:lang w:val="en-CA"/>
        </w:rPr>
        <w:t>The stir was set to its highest value and the Lab Quest 2 was started. The trial length was set to 120 s.</w:t>
      </w:r>
    </w:p>
    <w:p w14:paraId="14D7DCDF" w14:textId="1862220A" w:rsidR="00BE2632" w:rsidRPr="00612C5C" w:rsidRDefault="00F624EC" w:rsidP="00560FEC">
      <w:pPr>
        <w:pStyle w:val="ListParagraph"/>
        <w:numPr>
          <w:ilvl w:val="0"/>
          <w:numId w:val="1"/>
        </w:numPr>
        <w:tabs>
          <w:tab w:val="left" w:pos="1432"/>
        </w:tabs>
        <w:rPr>
          <w:rFonts w:asciiTheme="majorBidi" w:hAnsiTheme="majorBidi" w:cstheme="majorBidi"/>
          <w:lang w:val="en-CA"/>
        </w:rPr>
      </w:pPr>
      <w:r>
        <w:rPr>
          <w:rFonts w:asciiTheme="majorBidi" w:hAnsiTheme="majorBidi" w:cstheme="majorBidi"/>
          <w:lang w:val="en-CA"/>
        </w:rPr>
        <w:t>8.11g</w:t>
      </w:r>
      <w:r w:rsidR="002A2BE8">
        <w:rPr>
          <w:rFonts w:asciiTheme="majorBidi" w:hAnsiTheme="majorBidi" w:cstheme="majorBidi"/>
          <w:lang w:val="en-CA"/>
        </w:rPr>
        <w:t xml:space="preserve"> of FeCl</w:t>
      </w:r>
      <w:r w:rsidR="002A2BE8" w:rsidRPr="002171DB">
        <w:rPr>
          <w:rFonts w:asciiTheme="majorBidi" w:hAnsiTheme="majorBidi" w:cstheme="majorBidi"/>
          <w:vertAlign w:val="subscript"/>
          <w:lang w:val="en-CA"/>
        </w:rPr>
        <w:t>3</w:t>
      </w:r>
      <w:r w:rsidR="002A2BE8">
        <w:rPr>
          <w:rFonts w:asciiTheme="majorBidi" w:hAnsiTheme="majorBidi" w:cstheme="majorBidi"/>
          <w:lang w:val="en-CA"/>
        </w:rPr>
        <w:t xml:space="preserve"> </w:t>
      </w:r>
      <w:r w:rsidR="00BE2632" w:rsidRPr="00612C5C">
        <w:rPr>
          <w:rFonts w:asciiTheme="majorBidi" w:hAnsiTheme="majorBidi" w:cstheme="majorBidi"/>
          <w:lang w:val="en-CA"/>
        </w:rPr>
        <w:t xml:space="preserve">was massed out so that it </w:t>
      </w:r>
      <w:r w:rsidR="00560FEC">
        <w:rPr>
          <w:rFonts w:asciiTheme="majorBidi" w:hAnsiTheme="majorBidi" w:cstheme="majorBidi"/>
          <w:lang w:val="en-CA"/>
        </w:rPr>
        <w:t>formed</w:t>
      </w:r>
      <w:r w:rsidR="00BE2632" w:rsidRPr="00612C5C">
        <w:rPr>
          <w:rFonts w:asciiTheme="majorBidi" w:hAnsiTheme="majorBidi" w:cstheme="majorBidi"/>
          <w:lang w:val="en-CA"/>
        </w:rPr>
        <w:t xml:space="preserve"> a 0.25M solution in beaker 1.</w:t>
      </w:r>
      <w:r w:rsidR="00076F29">
        <w:rPr>
          <w:rFonts w:asciiTheme="majorBidi" w:hAnsiTheme="majorBidi" w:cstheme="majorBidi"/>
          <w:lang w:val="en-CA"/>
        </w:rPr>
        <w:t xml:space="preserve"> (Mass is for anhydrous salt)</w:t>
      </w:r>
    </w:p>
    <w:p w14:paraId="38411534" w14:textId="77777777" w:rsidR="00BE2632" w:rsidRPr="00612C5C" w:rsidRDefault="00BE2632" w:rsidP="00BE2632">
      <w:pPr>
        <w:pStyle w:val="ListParagraph"/>
        <w:numPr>
          <w:ilvl w:val="0"/>
          <w:numId w:val="1"/>
        </w:numPr>
        <w:tabs>
          <w:tab w:val="left" w:pos="1432"/>
        </w:tabs>
        <w:rPr>
          <w:rFonts w:asciiTheme="majorBidi" w:hAnsiTheme="majorBidi" w:cstheme="majorBidi"/>
          <w:lang w:val="en-CA"/>
        </w:rPr>
      </w:pPr>
      <w:r w:rsidRPr="00612C5C">
        <w:rPr>
          <w:rFonts w:asciiTheme="majorBidi" w:hAnsiTheme="majorBidi" w:cstheme="majorBidi"/>
          <w:lang w:val="en-CA"/>
        </w:rPr>
        <w:t>After the trial the pH sensor was cleaned in water and the chemicals were poured into a waste beaker.</w:t>
      </w:r>
    </w:p>
    <w:p w14:paraId="33D73C97" w14:textId="77777777" w:rsidR="00BE2632" w:rsidRPr="00612C5C" w:rsidRDefault="00BE2632" w:rsidP="00BE2632">
      <w:pPr>
        <w:pStyle w:val="ListParagraph"/>
        <w:numPr>
          <w:ilvl w:val="0"/>
          <w:numId w:val="1"/>
        </w:numPr>
        <w:tabs>
          <w:tab w:val="left" w:pos="1432"/>
        </w:tabs>
        <w:rPr>
          <w:rFonts w:asciiTheme="majorBidi" w:hAnsiTheme="majorBidi" w:cstheme="majorBidi"/>
          <w:lang w:val="en-CA"/>
        </w:rPr>
      </w:pPr>
      <w:r w:rsidRPr="00612C5C">
        <w:rPr>
          <w:rFonts w:asciiTheme="majorBidi" w:hAnsiTheme="majorBidi" w:cstheme="majorBidi"/>
          <w:lang w:val="en-CA"/>
        </w:rPr>
        <w:t>Steps 1-9 were repeated 3 times per chemical.</w:t>
      </w:r>
    </w:p>
    <w:p w14:paraId="633C3862" w14:textId="71678C37" w:rsidR="00BE2632" w:rsidRPr="00076F29" w:rsidRDefault="00BE2632" w:rsidP="00076F29">
      <w:pPr>
        <w:pStyle w:val="ListParagraph"/>
        <w:numPr>
          <w:ilvl w:val="0"/>
          <w:numId w:val="1"/>
        </w:numPr>
        <w:tabs>
          <w:tab w:val="left" w:pos="1432"/>
        </w:tabs>
        <w:rPr>
          <w:rFonts w:asciiTheme="majorBidi" w:hAnsiTheme="majorBidi" w:cstheme="majorBidi"/>
          <w:lang w:val="en-CA"/>
        </w:rPr>
      </w:pPr>
      <w:r w:rsidRPr="00612C5C">
        <w:rPr>
          <w:rFonts w:asciiTheme="majorBidi" w:hAnsiTheme="majorBidi" w:cstheme="majorBidi"/>
          <w:lang w:val="en-CA"/>
        </w:rPr>
        <w:t>Steps 1-10 were repeated for FeCl</w:t>
      </w:r>
      <w:r w:rsidRPr="00612C5C">
        <w:rPr>
          <w:rFonts w:asciiTheme="majorBidi" w:hAnsiTheme="majorBidi" w:cstheme="majorBidi"/>
          <w:vertAlign w:val="subscript"/>
          <w:lang w:val="en-CA"/>
        </w:rPr>
        <w:t>2</w:t>
      </w:r>
      <w:r w:rsidR="00F624EC">
        <w:rPr>
          <w:rFonts w:asciiTheme="majorBidi" w:hAnsiTheme="majorBidi" w:cstheme="majorBidi"/>
          <w:vertAlign w:val="subscript"/>
          <w:lang w:val="en-CA"/>
        </w:rPr>
        <w:t xml:space="preserve"> </w:t>
      </w:r>
      <w:r w:rsidR="00F624EC">
        <w:rPr>
          <w:rFonts w:asciiTheme="majorBidi" w:hAnsiTheme="majorBidi" w:cstheme="majorBidi"/>
          <w:lang w:val="en-CA"/>
        </w:rPr>
        <w:t>(6.34g)</w:t>
      </w:r>
      <w:r w:rsidRPr="00612C5C">
        <w:rPr>
          <w:rFonts w:asciiTheme="majorBidi" w:hAnsiTheme="majorBidi" w:cstheme="majorBidi"/>
          <w:lang w:val="en-CA"/>
        </w:rPr>
        <w:t>, AlCl</w:t>
      </w:r>
      <w:r w:rsidRPr="00612C5C">
        <w:rPr>
          <w:rFonts w:asciiTheme="majorBidi" w:hAnsiTheme="majorBidi" w:cstheme="majorBidi"/>
          <w:vertAlign w:val="subscript"/>
          <w:lang w:val="en-CA"/>
        </w:rPr>
        <w:t>3</w:t>
      </w:r>
      <w:r w:rsidR="00F624EC">
        <w:rPr>
          <w:rFonts w:asciiTheme="majorBidi" w:hAnsiTheme="majorBidi" w:cstheme="majorBidi"/>
          <w:lang w:val="en-CA"/>
        </w:rPr>
        <w:t xml:space="preserve"> (</w:t>
      </w:r>
      <w:r w:rsidR="00275715">
        <w:rPr>
          <w:rFonts w:asciiTheme="majorBidi" w:hAnsiTheme="majorBidi" w:cstheme="majorBidi"/>
          <w:lang w:val="en-CA"/>
        </w:rPr>
        <w:t>6.67g</w:t>
      </w:r>
      <w:r w:rsidR="00F624EC">
        <w:rPr>
          <w:rFonts w:asciiTheme="majorBidi" w:hAnsiTheme="majorBidi" w:cstheme="majorBidi"/>
          <w:lang w:val="en-CA"/>
        </w:rPr>
        <w:t>)</w:t>
      </w:r>
      <w:r w:rsidRPr="00612C5C">
        <w:rPr>
          <w:rFonts w:asciiTheme="majorBidi" w:hAnsiTheme="majorBidi" w:cstheme="majorBidi"/>
          <w:lang w:val="en-CA"/>
        </w:rPr>
        <w:t>, CuSO</w:t>
      </w:r>
      <w:r w:rsidRPr="00612C5C">
        <w:rPr>
          <w:rFonts w:asciiTheme="majorBidi" w:hAnsiTheme="majorBidi" w:cstheme="majorBidi"/>
          <w:vertAlign w:val="subscript"/>
          <w:lang w:val="en-CA"/>
        </w:rPr>
        <w:t>4</w:t>
      </w:r>
      <w:r w:rsidR="00275715">
        <w:rPr>
          <w:rFonts w:asciiTheme="majorBidi" w:hAnsiTheme="majorBidi" w:cstheme="majorBidi"/>
          <w:lang w:val="en-CA"/>
        </w:rPr>
        <w:t xml:space="preserve"> (</w:t>
      </w:r>
      <w:r w:rsidR="00FB73FB">
        <w:rPr>
          <w:rFonts w:asciiTheme="majorBidi" w:hAnsiTheme="majorBidi" w:cstheme="majorBidi"/>
          <w:lang w:val="en-CA"/>
        </w:rPr>
        <w:t>7.98g</w:t>
      </w:r>
      <w:r w:rsidR="00275715">
        <w:rPr>
          <w:rFonts w:asciiTheme="majorBidi" w:hAnsiTheme="majorBidi" w:cstheme="majorBidi"/>
          <w:lang w:val="en-CA"/>
        </w:rPr>
        <w:t>)</w:t>
      </w:r>
      <w:r w:rsidRPr="00612C5C">
        <w:rPr>
          <w:rFonts w:asciiTheme="majorBidi" w:hAnsiTheme="majorBidi" w:cstheme="majorBidi"/>
          <w:lang w:val="en-CA"/>
        </w:rPr>
        <w:t>, and MnSO</w:t>
      </w:r>
      <w:r w:rsidRPr="00612C5C">
        <w:rPr>
          <w:rFonts w:asciiTheme="majorBidi" w:hAnsiTheme="majorBidi" w:cstheme="majorBidi"/>
          <w:vertAlign w:val="subscript"/>
          <w:lang w:val="en-CA"/>
        </w:rPr>
        <w:t>4</w:t>
      </w:r>
      <w:r w:rsidRPr="00612C5C">
        <w:rPr>
          <w:rFonts w:asciiTheme="majorBidi" w:hAnsiTheme="majorBidi" w:cstheme="majorBidi"/>
          <w:lang w:val="en-CA"/>
        </w:rPr>
        <w:t xml:space="preserve"> </w:t>
      </w:r>
      <w:r w:rsidR="00463AA9">
        <w:rPr>
          <w:rFonts w:asciiTheme="majorBidi" w:hAnsiTheme="majorBidi" w:cstheme="majorBidi"/>
          <w:lang w:val="en-CA"/>
        </w:rPr>
        <w:t>(</w:t>
      </w:r>
      <w:r w:rsidR="00773CDC">
        <w:rPr>
          <w:rFonts w:asciiTheme="majorBidi" w:hAnsiTheme="majorBidi" w:cstheme="majorBidi"/>
          <w:lang w:val="en-CA"/>
        </w:rPr>
        <w:t>7.55g</w:t>
      </w:r>
      <w:r w:rsidR="00463AA9">
        <w:rPr>
          <w:rFonts w:asciiTheme="majorBidi" w:hAnsiTheme="majorBidi" w:cstheme="majorBidi"/>
          <w:lang w:val="en-CA"/>
        </w:rPr>
        <w:t xml:space="preserve">) </w:t>
      </w:r>
      <w:r w:rsidRPr="00612C5C">
        <w:rPr>
          <w:rFonts w:asciiTheme="majorBidi" w:hAnsiTheme="majorBidi" w:cstheme="majorBidi"/>
          <w:lang w:val="en-CA"/>
        </w:rPr>
        <w:t>transition metal ions so that a 0.25 molar solution was created.</w:t>
      </w:r>
      <w:r w:rsidR="00076F29">
        <w:rPr>
          <w:rFonts w:asciiTheme="majorBidi" w:hAnsiTheme="majorBidi" w:cstheme="majorBidi"/>
          <w:lang w:val="en-CA"/>
        </w:rPr>
        <w:t xml:space="preserve"> (Mass is for anhydrous salt</w:t>
      </w:r>
      <w:r w:rsidR="00773CDC">
        <w:rPr>
          <w:rFonts w:asciiTheme="majorBidi" w:hAnsiTheme="majorBidi" w:cstheme="majorBidi"/>
          <w:lang w:val="en-CA"/>
        </w:rPr>
        <w:t>s</w:t>
      </w:r>
      <w:r w:rsidR="00076F29">
        <w:rPr>
          <w:rFonts w:asciiTheme="majorBidi" w:hAnsiTheme="majorBidi" w:cstheme="majorBidi"/>
          <w:lang w:val="en-CA"/>
        </w:rPr>
        <w:t>)</w:t>
      </w:r>
    </w:p>
    <w:p w14:paraId="184BE50A" w14:textId="7FA370E5" w:rsidR="00BE2632" w:rsidRPr="00612C5C" w:rsidRDefault="00BE2632" w:rsidP="00BE2632">
      <w:pPr>
        <w:tabs>
          <w:tab w:val="left" w:pos="1432"/>
        </w:tabs>
        <w:ind w:left="360"/>
        <w:rPr>
          <w:rFonts w:asciiTheme="majorBidi" w:hAnsiTheme="majorBidi" w:cstheme="majorBidi"/>
          <w:lang w:val="en-CA"/>
        </w:rPr>
      </w:pPr>
    </w:p>
    <w:p w14:paraId="329E7784" w14:textId="5ED64E44" w:rsidR="00BE2632" w:rsidRDefault="00BE2632" w:rsidP="000D2BEA">
      <w:pPr>
        <w:tabs>
          <w:tab w:val="left" w:pos="1432"/>
        </w:tabs>
        <w:jc w:val="center"/>
        <w:rPr>
          <w:rFonts w:asciiTheme="majorBidi" w:hAnsiTheme="majorBidi" w:cstheme="majorBidi"/>
          <w:b/>
          <w:bCs/>
          <w:sz w:val="28"/>
          <w:szCs w:val="28"/>
          <w:lang w:val="en-CA"/>
        </w:rPr>
      </w:pPr>
      <w:r w:rsidRPr="00612C5C">
        <w:rPr>
          <w:rFonts w:asciiTheme="majorBidi" w:hAnsiTheme="majorBidi" w:cstheme="majorBidi"/>
          <w:b/>
          <w:bCs/>
          <w:sz w:val="28"/>
          <w:szCs w:val="28"/>
          <w:lang w:val="en-CA"/>
        </w:rPr>
        <w:t>Apparatus:</w:t>
      </w:r>
    </w:p>
    <w:p w14:paraId="29FEF7D3" w14:textId="62FBDAE2" w:rsidR="007113EA" w:rsidRDefault="007113EA" w:rsidP="000D2BEA">
      <w:pPr>
        <w:tabs>
          <w:tab w:val="left" w:pos="1432"/>
        </w:tabs>
        <w:jc w:val="center"/>
        <w:rPr>
          <w:rFonts w:asciiTheme="majorBidi" w:hAnsiTheme="majorBidi" w:cstheme="majorBidi"/>
          <w:b/>
          <w:bCs/>
          <w:sz w:val="28"/>
          <w:szCs w:val="28"/>
          <w:lang w:val="en-CA"/>
        </w:rPr>
      </w:pPr>
      <w:r w:rsidRPr="00612C5C">
        <w:rPr>
          <w:rFonts w:asciiTheme="majorBidi" w:hAnsiTheme="majorBidi" w:cstheme="majorBidi"/>
          <w:noProof/>
        </w:rPr>
        <w:drawing>
          <wp:anchor distT="0" distB="0" distL="114300" distR="114300" simplePos="0" relativeHeight="251698176" behindDoc="0" locked="0" layoutInCell="1" allowOverlap="1" wp14:anchorId="1F52E7B1" wp14:editId="646032EA">
            <wp:simplePos x="0" y="0"/>
            <wp:positionH relativeFrom="column">
              <wp:posOffset>1191824</wp:posOffset>
            </wp:positionH>
            <wp:positionV relativeFrom="paragraph">
              <wp:posOffset>39946</wp:posOffset>
            </wp:positionV>
            <wp:extent cx="3368271" cy="2525485"/>
            <wp:effectExtent l="0" t="0" r="10160" b="0"/>
            <wp:wrapNone/>
            <wp:docPr id="3" name="Picture 3" descr="/Users/Nicholas/Pictures/Photos Library.photoslibrary/resources/proxies/derivatives/0a/00/a66/UNADJUSTEDNONRAW_thumb_a6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Nicholas/Pictures/Photos Library.photoslibrary/resources/proxies/derivatives/0a/00/a66/UNADJUSTEDNONRAW_thumb_a66.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368271" cy="25254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576287A" w14:textId="01277D3A" w:rsidR="007113EA" w:rsidRDefault="007113EA" w:rsidP="000D2BEA">
      <w:pPr>
        <w:tabs>
          <w:tab w:val="left" w:pos="1432"/>
        </w:tabs>
        <w:jc w:val="center"/>
        <w:rPr>
          <w:rFonts w:asciiTheme="majorBidi" w:hAnsiTheme="majorBidi" w:cstheme="majorBidi"/>
          <w:b/>
          <w:bCs/>
          <w:sz w:val="28"/>
          <w:szCs w:val="28"/>
          <w:lang w:val="en-CA"/>
        </w:rPr>
      </w:pPr>
    </w:p>
    <w:p w14:paraId="10FBAD76" w14:textId="32503EA1" w:rsidR="007113EA" w:rsidRDefault="007113EA" w:rsidP="000D2BEA">
      <w:pPr>
        <w:tabs>
          <w:tab w:val="left" w:pos="1432"/>
        </w:tabs>
        <w:jc w:val="center"/>
        <w:rPr>
          <w:rFonts w:asciiTheme="majorBidi" w:hAnsiTheme="majorBidi" w:cstheme="majorBidi"/>
          <w:b/>
          <w:bCs/>
          <w:sz w:val="28"/>
          <w:szCs w:val="28"/>
          <w:lang w:val="en-CA"/>
        </w:rPr>
      </w:pPr>
    </w:p>
    <w:p w14:paraId="223A32E1" w14:textId="5BD89DA0" w:rsidR="007113EA" w:rsidRDefault="007113EA" w:rsidP="000D2BEA">
      <w:pPr>
        <w:tabs>
          <w:tab w:val="left" w:pos="1432"/>
        </w:tabs>
        <w:jc w:val="center"/>
        <w:rPr>
          <w:rFonts w:asciiTheme="majorBidi" w:hAnsiTheme="majorBidi" w:cstheme="majorBidi"/>
          <w:b/>
          <w:bCs/>
          <w:sz w:val="28"/>
          <w:szCs w:val="28"/>
          <w:lang w:val="en-CA"/>
        </w:rPr>
      </w:pPr>
    </w:p>
    <w:p w14:paraId="2DBE9F41" w14:textId="77777777" w:rsidR="007113EA" w:rsidRDefault="007113EA" w:rsidP="000D2BEA">
      <w:pPr>
        <w:tabs>
          <w:tab w:val="left" w:pos="1432"/>
        </w:tabs>
        <w:jc w:val="center"/>
        <w:rPr>
          <w:rFonts w:asciiTheme="majorBidi" w:hAnsiTheme="majorBidi" w:cstheme="majorBidi"/>
          <w:b/>
          <w:bCs/>
          <w:sz w:val="28"/>
          <w:szCs w:val="28"/>
          <w:lang w:val="en-CA"/>
        </w:rPr>
      </w:pPr>
    </w:p>
    <w:p w14:paraId="04F05F54" w14:textId="3DA1F672" w:rsidR="007113EA" w:rsidRDefault="007113EA" w:rsidP="000D2BEA">
      <w:pPr>
        <w:tabs>
          <w:tab w:val="left" w:pos="1432"/>
        </w:tabs>
        <w:jc w:val="center"/>
        <w:rPr>
          <w:rFonts w:asciiTheme="majorBidi" w:hAnsiTheme="majorBidi" w:cstheme="majorBidi"/>
          <w:b/>
          <w:bCs/>
          <w:sz w:val="28"/>
          <w:szCs w:val="28"/>
          <w:lang w:val="en-CA"/>
        </w:rPr>
      </w:pPr>
    </w:p>
    <w:p w14:paraId="1485BD69" w14:textId="77777777" w:rsidR="007113EA" w:rsidRDefault="007113EA" w:rsidP="000D2BEA">
      <w:pPr>
        <w:tabs>
          <w:tab w:val="left" w:pos="1432"/>
        </w:tabs>
        <w:jc w:val="center"/>
        <w:rPr>
          <w:rFonts w:asciiTheme="majorBidi" w:hAnsiTheme="majorBidi" w:cstheme="majorBidi"/>
          <w:b/>
          <w:bCs/>
          <w:sz w:val="28"/>
          <w:szCs w:val="28"/>
          <w:lang w:val="en-CA"/>
        </w:rPr>
      </w:pPr>
    </w:p>
    <w:p w14:paraId="69C018D8" w14:textId="1191009A" w:rsidR="007113EA" w:rsidRDefault="007113EA" w:rsidP="000D2BEA">
      <w:pPr>
        <w:tabs>
          <w:tab w:val="left" w:pos="1432"/>
        </w:tabs>
        <w:jc w:val="center"/>
        <w:rPr>
          <w:rFonts w:asciiTheme="majorBidi" w:hAnsiTheme="majorBidi" w:cstheme="majorBidi"/>
          <w:b/>
          <w:bCs/>
          <w:sz w:val="28"/>
          <w:szCs w:val="28"/>
          <w:lang w:val="en-CA"/>
        </w:rPr>
      </w:pPr>
    </w:p>
    <w:p w14:paraId="0985FD0D" w14:textId="77777777" w:rsidR="007113EA" w:rsidRDefault="007113EA" w:rsidP="000D2BEA">
      <w:pPr>
        <w:tabs>
          <w:tab w:val="left" w:pos="1432"/>
        </w:tabs>
        <w:jc w:val="center"/>
        <w:rPr>
          <w:rFonts w:asciiTheme="majorBidi" w:hAnsiTheme="majorBidi" w:cstheme="majorBidi"/>
          <w:b/>
          <w:bCs/>
          <w:sz w:val="28"/>
          <w:szCs w:val="28"/>
          <w:lang w:val="en-CA"/>
        </w:rPr>
      </w:pPr>
    </w:p>
    <w:p w14:paraId="431BDF50" w14:textId="77777777" w:rsidR="007113EA" w:rsidRPr="00612C5C" w:rsidRDefault="007113EA" w:rsidP="000D2BEA">
      <w:pPr>
        <w:tabs>
          <w:tab w:val="left" w:pos="1432"/>
        </w:tabs>
        <w:jc w:val="center"/>
        <w:rPr>
          <w:rFonts w:asciiTheme="majorBidi" w:hAnsiTheme="majorBidi" w:cstheme="majorBidi"/>
          <w:b/>
          <w:bCs/>
          <w:sz w:val="28"/>
          <w:szCs w:val="28"/>
          <w:lang w:val="en-CA"/>
        </w:rPr>
      </w:pPr>
    </w:p>
    <w:p w14:paraId="045BD65A" w14:textId="2BEE0328" w:rsidR="00BE2632" w:rsidRPr="00612C5C" w:rsidRDefault="00BE2632" w:rsidP="00BE2632">
      <w:pPr>
        <w:pStyle w:val="ListParagraph"/>
        <w:tabs>
          <w:tab w:val="left" w:pos="1432"/>
        </w:tabs>
        <w:jc w:val="center"/>
        <w:rPr>
          <w:rFonts w:asciiTheme="majorBidi" w:hAnsiTheme="majorBidi" w:cstheme="majorBidi"/>
          <w:lang w:val="en-CA"/>
        </w:rPr>
      </w:pPr>
    </w:p>
    <w:p w14:paraId="6519C660" w14:textId="77777777" w:rsidR="007D2597" w:rsidRDefault="007D2597" w:rsidP="000D2BEA">
      <w:pPr>
        <w:pStyle w:val="ListParagraph"/>
        <w:tabs>
          <w:tab w:val="left" w:pos="1432"/>
        </w:tabs>
        <w:jc w:val="center"/>
        <w:rPr>
          <w:rFonts w:asciiTheme="majorBidi" w:hAnsiTheme="majorBidi" w:cstheme="majorBidi"/>
          <w:b/>
          <w:bCs/>
          <w:sz w:val="28"/>
          <w:szCs w:val="28"/>
          <w:lang w:val="en-CA"/>
        </w:rPr>
        <w:sectPr w:rsidR="007D2597" w:rsidSect="00F86054">
          <w:headerReference w:type="even" r:id="rId12"/>
          <w:headerReference w:type="default" r:id="rId13"/>
          <w:pgSz w:w="12240" w:h="15840"/>
          <w:pgMar w:top="1440" w:right="1440" w:bottom="1440" w:left="1440" w:header="708" w:footer="708" w:gutter="0"/>
          <w:cols w:space="708"/>
          <w:docGrid w:linePitch="400"/>
        </w:sectPr>
      </w:pPr>
    </w:p>
    <w:p w14:paraId="523AF48A" w14:textId="2D06488B" w:rsidR="00BE2632" w:rsidRPr="00612C5C" w:rsidRDefault="00BE2632" w:rsidP="000D2BEA">
      <w:pPr>
        <w:pStyle w:val="ListParagraph"/>
        <w:tabs>
          <w:tab w:val="left" w:pos="1432"/>
        </w:tabs>
        <w:jc w:val="center"/>
        <w:rPr>
          <w:rFonts w:asciiTheme="majorBidi" w:hAnsiTheme="majorBidi" w:cstheme="majorBidi"/>
          <w:b/>
          <w:bCs/>
          <w:sz w:val="28"/>
          <w:szCs w:val="28"/>
          <w:lang w:val="en-CA"/>
        </w:rPr>
      </w:pPr>
      <w:r w:rsidRPr="00612C5C">
        <w:rPr>
          <w:rFonts w:asciiTheme="majorBidi" w:hAnsiTheme="majorBidi" w:cstheme="majorBidi"/>
          <w:b/>
          <w:bCs/>
          <w:sz w:val="28"/>
          <w:szCs w:val="28"/>
          <w:lang w:val="en-CA"/>
        </w:rPr>
        <w:lastRenderedPageBreak/>
        <w:t>Materials:</w:t>
      </w:r>
    </w:p>
    <w:p w14:paraId="1195B351" w14:textId="77777777" w:rsidR="007D2597" w:rsidRDefault="007D2597" w:rsidP="00BE2632">
      <w:pPr>
        <w:pStyle w:val="ListParagraph"/>
        <w:numPr>
          <w:ilvl w:val="0"/>
          <w:numId w:val="2"/>
        </w:numPr>
        <w:tabs>
          <w:tab w:val="left" w:pos="1432"/>
        </w:tabs>
        <w:rPr>
          <w:rFonts w:asciiTheme="majorBidi" w:hAnsiTheme="majorBidi" w:cstheme="majorBidi"/>
          <w:lang w:val="en-CA"/>
        </w:rPr>
        <w:sectPr w:rsidR="007D2597" w:rsidSect="007D2597">
          <w:type w:val="continuous"/>
          <w:pgSz w:w="12240" w:h="15840"/>
          <w:pgMar w:top="1440" w:right="1440" w:bottom="1440" w:left="1440" w:header="708" w:footer="708" w:gutter="0"/>
          <w:cols w:space="708"/>
          <w:docGrid w:linePitch="400"/>
        </w:sectPr>
      </w:pPr>
    </w:p>
    <w:p w14:paraId="3AC434AA" w14:textId="7184E016" w:rsidR="00BE2632" w:rsidRPr="00612C5C" w:rsidRDefault="00BE2632" w:rsidP="00BE2632">
      <w:pPr>
        <w:pStyle w:val="ListParagraph"/>
        <w:numPr>
          <w:ilvl w:val="0"/>
          <w:numId w:val="2"/>
        </w:numPr>
        <w:tabs>
          <w:tab w:val="left" w:pos="1432"/>
        </w:tabs>
        <w:rPr>
          <w:rFonts w:asciiTheme="majorBidi" w:hAnsiTheme="majorBidi" w:cstheme="majorBidi"/>
          <w:lang w:val="en-CA"/>
        </w:rPr>
      </w:pPr>
      <w:r w:rsidRPr="00612C5C">
        <w:rPr>
          <w:rFonts w:asciiTheme="majorBidi" w:hAnsiTheme="majorBidi" w:cstheme="majorBidi"/>
          <w:lang w:val="en-CA"/>
        </w:rPr>
        <w:lastRenderedPageBreak/>
        <w:t>2 250ml beakers.</w:t>
      </w:r>
    </w:p>
    <w:p w14:paraId="14253221" w14:textId="77777777" w:rsidR="00BE2632" w:rsidRPr="00612C5C" w:rsidRDefault="00BE2632" w:rsidP="00BE2632">
      <w:pPr>
        <w:pStyle w:val="ListParagraph"/>
        <w:numPr>
          <w:ilvl w:val="0"/>
          <w:numId w:val="2"/>
        </w:numPr>
        <w:tabs>
          <w:tab w:val="left" w:pos="1432"/>
        </w:tabs>
        <w:rPr>
          <w:rFonts w:asciiTheme="majorBidi" w:hAnsiTheme="majorBidi" w:cstheme="majorBidi"/>
          <w:lang w:val="en-CA"/>
        </w:rPr>
      </w:pPr>
      <w:r w:rsidRPr="00612C5C">
        <w:rPr>
          <w:rFonts w:asciiTheme="majorBidi" w:hAnsiTheme="majorBidi" w:cstheme="majorBidi"/>
          <w:lang w:val="en-CA"/>
        </w:rPr>
        <w:t>Stir Plate</w:t>
      </w:r>
    </w:p>
    <w:p w14:paraId="7200E3B1" w14:textId="77777777" w:rsidR="00BE2632" w:rsidRPr="00612C5C" w:rsidRDefault="00BE2632" w:rsidP="00BE2632">
      <w:pPr>
        <w:pStyle w:val="ListParagraph"/>
        <w:numPr>
          <w:ilvl w:val="0"/>
          <w:numId w:val="2"/>
        </w:numPr>
        <w:tabs>
          <w:tab w:val="left" w:pos="1432"/>
        </w:tabs>
        <w:rPr>
          <w:rFonts w:asciiTheme="majorBidi" w:hAnsiTheme="majorBidi" w:cstheme="majorBidi"/>
          <w:lang w:val="en-CA"/>
        </w:rPr>
      </w:pPr>
      <w:r w:rsidRPr="00612C5C">
        <w:rPr>
          <w:rFonts w:asciiTheme="majorBidi" w:hAnsiTheme="majorBidi" w:cstheme="majorBidi"/>
          <w:lang w:val="en-CA"/>
        </w:rPr>
        <w:t>Stir Bar</w:t>
      </w:r>
    </w:p>
    <w:p w14:paraId="272BF6FC" w14:textId="77777777" w:rsidR="00BE2632" w:rsidRPr="00612C5C" w:rsidRDefault="00BE2632" w:rsidP="00BE2632">
      <w:pPr>
        <w:pStyle w:val="ListParagraph"/>
        <w:numPr>
          <w:ilvl w:val="0"/>
          <w:numId w:val="2"/>
        </w:numPr>
        <w:tabs>
          <w:tab w:val="left" w:pos="1432"/>
        </w:tabs>
        <w:rPr>
          <w:rFonts w:asciiTheme="majorBidi" w:hAnsiTheme="majorBidi" w:cstheme="majorBidi"/>
          <w:lang w:val="en-CA"/>
        </w:rPr>
      </w:pPr>
      <w:r w:rsidRPr="00612C5C">
        <w:rPr>
          <w:rFonts w:asciiTheme="majorBidi" w:hAnsiTheme="majorBidi" w:cstheme="majorBidi"/>
          <w:lang w:val="en-CA"/>
        </w:rPr>
        <w:t>250ml Graduated cylinder</w:t>
      </w:r>
    </w:p>
    <w:p w14:paraId="5CAEFAC9" w14:textId="77777777" w:rsidR="00BE2632" w:rsidRPr="00612C5C" w:rsidRDefault="00BE2632" w:rsidP="00BE2632">
      <w:pPr>
        <w:pStyle w:val="ListParagraph"/>
        <w:numPr>
          <w:ilvl w:val="0"/>
          <w:numId w:val="2"/>
        </w:numPr>
        <w:tabs>
          <w:tab w:val="left" w:pos="1432"/>
        </w:tabs>
        <w:rPr>
          <w:rFonts w:asciiTheme="majorBidi" w:hAnsiTheme="majorBidi" w:cstheme="majorBidi"/>
          <w:lang w:val="en-CA"/>
        </w:rPr>
      </w:pPr>
      <w:r w:rsidRPr="00612C5C">
        <w:rPr>
          <w:rFonts w:asciiTheme="majorBidi" w:hAnsiTheme="majorBidi" w:cstheme="majorBidi"/>
          <w:lang w:val="en-CA"/>
        </w:rPr>
        <w:t>Lab Quest 2</w:t>
      </w:r>
    </w:p>
    <w:p w14:paraId="3FD7D7AC" w14:textId="77777777" w:rsidR="00BE2632" w:rsidRPr="00612C5C" w:rsidRDefault="00BE2632" w:rsidP="00BE2632">
      <w:pPr>
        <w:pStyle w:val="ListParagraph"/>
        <w:numPr>
          <w:ilvl w:val="0"/>
          <w:numId w:val="2"/>
        </w:numPr>
        <w:tabs>
          <w:tab w:val="left" w:pos="1432"/>
        </w:tabs>
        <w:rPr>
          <w:rFonts w:asciiTheme="majorBidi" w:hAnsiTheme="majorBidi" w:cstheme="majorBidi"/>
          <w:lang w:val="en-CA"/>
        </w:rPr>
      </w:pPr>
      <w:r w:rsidRPr="00612C5C">
        <w:rPr>
          <w:rFonts w:asciiTheme="majorBidi" w:hAnsiTheme="majorBidi" w:cstheme="majorBidi"/>
          <w:lang w:val="en-CA"/>
        </w:rPr>
        <w:t>pH Probe</w:t>
      </w:r>
    </w:p>
    <w:p w14:paraId="5679B57A" w14:textId="77777777" w:rsidR="00BE2632" w:rsidRPr="00612C5C" w:rsidRDefault="00BE2632" w:rsidP="00BE2632">
      <w:pPr>
        <w:pStyle w:val="ListParagraph"/>
        <w:numPr>
          <w:ilvl w:val="0"/>
          <w:numId w:val="2"/>
        </w:numPr>
        <w:tabs>
          <w:tab w:val="left" w:pos="1432"/>
        </w:tabs>
        <w:rPr>
          <w:rFonts w:asciiTheme="majorBidi" w:hAnsiTheme="majorBidi" w:cstheme="majorBidi"/>
          <w:lang w:val="en-CA"/>
        </w:rPr>
      </w:pPr>
      <w:r w:rsidRPr="00612C5C">
        <w:rPr>
          <w:rFonts w:asciiTheme="majorBidi" w:hAnsiTheme="majorBidi" w:cstheme="majorBidi"/>
          <w:lang w:val="en-CA"/>
        </w:rPr>
        <w:lastRenderedPageBreak/>
        <w:t>Mass scale</w:t>
      </w:r>
    </w:p>
    <w:p w14:paraId="1633FAEA" w14:textId="77777777" w:rsidR="00BE2632" w:rsidRPr="00612C5C" w:rsidRDefault="00BE2632" w:rsidP="00BE2632">
      <w:pPr>
        <w:pStyle w:val="ListParagraph"/>
        <w:numPr>
          <w:ilvl w:val="0"/>
          <w:numId w:val="2"/>
        </w:numPr>
        <w:tabs>
          <w:tab w:val="left" w:pos="1432"/>
        </w:tabs>
        <w:rPr>
          <w:rFonts w:asciiTheme="majorBidi" w:hAnsiTheme="majorBidi" w:cstheme="majorBidi"/>
          <w:lang w:val="en-CA"/>
        </w:rPr>
      </w:pPr>
      <w:r w:rsidRPr="00612C5C">
        <w:rPr>
          <w:rFonts w:asciiTheme="majorBidi" w:hAnsiTheme="majorBidi" w:cstheme="majorBidi"/>
          <w:lang w:val="en-CA"/>
        </w:rPr>
        <w:t>50ml beaker</w:t>
      </w:r>
    </w:p>
    <w:p w14:paraId="632DA491" w14:textId="77777777" w:rsidR="00BE2632" w:rsidRPr="00612C5C" w:rsidRDefault="00BE2632" w:rsidP="00BE2632">
      <w:pPr>
        <w:pStyle w:val="ListParagraph"/>
        <w:numPr>
          <w:ilvl w:val="0"/>
          <w:numId w:val="2"/>
        </w:numPr>
        <w:tabs>
          <w:tab w:val="left" w:pos="1432"/>
        </w:tabs>
        <w:rPr>
          <w:rFonts w:asciiTheme="majorBidi" w:hAnsiTheme="majorBidi" w:cstheme="majorBidi"/>
          <w:lang w:val="en-CA"/>
        </w:rPr>
      </w:pPr>
      <w:r w:rsidRPr="00612C5C">
        <w:rPr>
          <w:rFonts w:asciiTheme="majorBidi" w:hAnsiTheme="majorBidi" w:cstheme="majorBidi"/>
          <w:lang w:val="en-CA"/>
        </w:rPr>
        <w:t>Retort stand</w:t>
      </w:r>
    </w:p>
    <w:p w14:paraId="690F4C67" w14:textId="77777777" w:rsidR="00BE2632" w:rsidRPr="00612C5C" w:rsidRDefault="00BE2632" w:rsidP="00BE2632">
      <w:pPr>
        <w:pStyle w:val="ListParagraph"/>
        <w:numPr>
          <w:ilvl w:val="0"/>
          <w:numId w:val="2"/>
        </w:numPr>
        <w:tabs>
          <w:tab w:val="left" w:pos="1432"/>
        </w:tabs>
        <w:rPr>
          <w:rFonts w:asciiTheme="majorBidi" w:hAnsiTheme="majorBidi" w:cstheme="majorBidi"/>
          <w:lang w:val="en-CA"/>
        </w:rPr>
      </w:pPr>
      <w:r w:rsidRPr="00612C5C">
        <w:rPr>
          <w:rFonts w:asciiTheme="majorBidi" w:hAnsiTheme="majorBidi" w:cstheme="majorBidi"/>
          <w:lang w:val="en-CA"/>
        </w:rPr>
        <w:t>FeCl</w:t>
      </w:r>
      <w:r w:rsidRPr="00612C5C">
        <w:rPr>
          <w:rFonts w:asciiTheme="majorBidi" w:hAnsiTheme="majorBidi" w:cstheme="majorBidi"/>
          <w:vertAlign w:val="subscript"/>
          <w:lang w:val="en-CA"/>
        </w:rPr>
        <w:t>3</w:t>
      </w:r>
      <w:r w:rsidRPr="00612C5C">
        <w:rPr>
          <w:rFonts w:asciiTheme="majorBidi" w:hAnsiTheme="majorBidi" w:cstheme="majorBidi"/>
          <w:lang w:val="en-CA"/>
        </w:rPr>
        <w:t>, FeCl</w:t>
      </w:r>
      <w:r w:rsidRPr="00612C5C">
        <w:rPr>
          <w:rFonts w:asciiTheme="majorBidi" w:hAnsiTheme="majorBidi" w:cstheme="majorBidi"/>
          <w:vertAlign w:val="subscript"/>
          <w:lang w:val="en-CA"/>
        </w:rPr>
        <w:t>2</w:t>
      </w:r>
      <w:r w:rsidRPr="00612C5C">
        <w:rPr>
          <w:rFonts w:asciiTheme="majorBidi" w:hAnsiTheme="majorBidi" w:cstheme="majorBidi"/>
          <w:lang w:val="en-CA"/>
        </w:rPr>
        <w:t>, AlCl</w:t>
      </w:r>
      <w:r w:rsidRPr="00612C5C">
        <w:rPr>
          <w:rFonts w:asciiTheme="majorBidi" w:hAnsiTheme="majorBidi" w:cstheme="majorBidi"/>
          <w:vertAlign w:val="subscript"/>
          <w:lang w:val="en-CA"/>
        </w:rPr>
        <w:t>3</w:t>
      </w:r>
      <w:r w:rsidRPr="00612C5C">
        <w:rPr>
          <w:rFonts w:asciiTheme="majorBidi" w:hAnsiTheme="majorBidi" w:cstheme="majorBidi"/>
          <w:lang w:val="en-CA"/>
        </w:rPr>
        <w:t>, CuSO</w:t>
      </w:r>
      <w:r w:rsidRPr="00612C5C">
        <w:rPr>
          <w:rFonts w:asciiTheme="majorBidi" w:hAnsiTheme="majorBidi" w:cstheme="majorBidi"/>
          <w:vertAlign w:val="subscript"/>
          <w:lang w:val="en-CA"/>
        </w:rPr>
        <w:t>4</w:t>
      </w:r>
      <w:r w:rsidRPr="00612C5C">
        <w:rPr>
          <w:rFonts w:asciiTheme="majorBidi" w:hAnsiTheme="majorBidi" w:cstheme="majorBidi"/>
          <w:lang w:val="en-CA"/>
        </w:rPr>
        <w:t xml:space="preserve"> and MnSO</w:t>
      </w:r>
      <w:r w:rsidRPr="00612C5C">
        <w:rPr>
          <w:rFonts w:asciiTheme="majorBidi" w:hAnsiTheme="majorBidi" w:cstheme="majorBidi"/>
          <w:vertAlign w:val="subscript"/>
          <w:lang w:val="en-CA"/>
        </w:rPr>
        <w:t>4</w:t>
      </w:r>
    </w:p>
    <w:p w14:paraId="21EF39B0" w14:textId="77777777" w:rsidR="007D2597" w:rsidRDefault="007D2597" w:rsidP="000D2BEA">
      <w:pPr>
        <w:tabs>
          <w:tab w:val="left" w:pos="1432"/>
        </w:tabs>
        <w:jc w:val="center"/>
        <w:rPr>
          <w:rFonts w:asciiTheme="majorBidi" w:hAnsiTheme="majorBidi" w:cstheme="majorBidi"/>
          <w:b/>
          <w:bCs/>
          <w:sz w:val="28"/>
          <w:szCs w:val="28"/>
          <w:lang w:val="en-CA"/>
        </w:rPr>
        <w:sectPr w:rsidR="007D2597" w:rsidSect="007D2597">
          <w:type w:val="continuous"/>
          <w:pgSz w:w="12240" w:h="15840"/>
          <w:pgMar w:top="1440" w:right="1440" w:bottom="1440" w:left="1440" w:header="708" w:footer="708" w:gutter="0"/>
          <w:cols w:num="2" w:space="708"/>
          <w:docGrid w:linePitch="400"/>
        </w:sectPr>
      </w:pPr>
    </w:p>
    <w:p w14:paraId="0AF303AE" w14:textId="28DC2E76" w:rsidR="009D1602" w:rsidRPr="00612C5C" w:rsidRDefault="00F409AA" w:rsidP="000D2BEA">
      <w:pPr>
        <w:tabs>
          <w:tab w:val="left" w:pos="1432"/>
        </w:tabs>
        <w:jc w:val="center"/>
        <w:rPr>
          <w:rFonts w:asciiTheme="majorBidi" w:hAnsiTheme="majorBidi" w:cstheme="majorBidi"/>
          <w:b/>
          <w:bCs/>
          <w:sz w:val="28"/>
          <w:szCs w:val="28"/>
          <w:lang w:val="en-CA"/>
        </w:rPr>
      </w:pPr>
      <w:r w:rsidRPr="00612C5C">
        <w:rPr>
          <w:rFonts w:asciiTheme="majorBidi" w:hAnsiTheme="majorBidi" w:cstheme="majorBidi"/>
          <w:b/>
          <w:bCs/>
          <w:sz w:val="28"/>
          <w:szCs w:val="28"/>
          <w:lang w:val="en-CA"/>
        </w:rPr>
        <w:lastRenderedPageBreak/>
        <w:t>Safety:</w:t>
      </w:r>
    </w:p>
    <w:p w14:paraId="27E0F225" w14:textId="766C6846" w:rsidR="00F409AA" w:rsidRPr="00612C5C" w:rsidRDefault="00F409AA" w:rsidP="00F409AA">
      <w:pPr>
        <w:tabs>
          <w:tab w:val="left" w:pos="1432"/>
        </w:tabs>
        <w:rPr>
          <w:rFonts w:asciiTheme="majorBidi" w:hAnsiTheme="majorBidi" w:cstheme="majorBidi"/>
          <w:lang w:val="en-CA"/>
        </w:rPr>
      </w:pPr>
      <w:r w:rsidRPr="00612C5C">
        <w:rPr>
          <w:rFonts w:asciiTheme="majorBidi" w:hAnsiTheme="majorBidi" w:cstheme="majorBidi"/>
          <w:b/>
          <w:bCs/>
          <w:lang w:val="en-CA"/>
        </w:rPr>
        <w:t xml:space="preserve">Dealing with acidic solutions: </w:t>
      </w:r>
      <w:r w:rsidRPr="00612C5C">
        <w:rPr>
          <w:rFonts w:asciiTheme="majorBidi" w:hAnsiTheme="majorBidi" w:cstheme="majorBidi"/>
          <w:lang w:val="en-CA"/>
        </w:rPr>
        <w:t>As with any lab, especially those dealing with acidic solutions, it is important to protect clothing a</w:t>
      </w:r>
      <w:r w:rsidR="006B688D">
        <w:rPr>
          <w:rFonts w:asciiTheme="majorBidi" w:hAnsiTheme="majorBidi" w:cstheme="majorBidi"/>
          <w:lang w:val="en-CA"/>
        </w:rPr>
        <w:t>n</w:t>
      </w:r>
      <w:r w:rsidRPr="00612C5C">
        <w:rPr>
          <w:rFonts w:asciiTheme="majorBidi" w:hAnsiTheme="majorBidi" w:cstheme="majorBidi"/>
          <w:lang w:val="en-CA"/>
        </w:rPr>
        <w:t>d eyes from potential damage, this was achieved by wearing lab coats and safety glasses. When handling these solutions, there were times when the acid</w:t>
      </w:r>
      <w:r w:rsidR="006B688D">
        <w:rPr>
          <w:rFonts w:asciiTheme="majorBidi" w:hAnsiTheme="majorBidi" w:cstheme="majorBidi"/>
          <w:lang w:val="en-CA"/>
        </w:rPr>
        <w:t>ic solutions</w:t>
      </w:r>
      <w:r w:rsidRPr="00612C5C">
        <w:rPr>
          <w:rFonts w:asciiTheme="majorBidi" w:hAnsiTheme="majorBidi" w:cstheme="majorBidi"/>
          <w:lang w:val="en-CA"/>
        </w:rPr>
        <w:t xml:space="preserve"> would </w:t>
      </w:r>
      <w:proofErr w:type="gramStart"/>
      <w:r w:rsidRPr="00612C5C">
        <w:rPr>
          <w:rFonts w:asciiTheme="majorBidi" w:hAnsiTheme="majorBidi" w:cstheme="majorBidi"/>
          <w:lang w:val="en-CA"/>
        </w:rPr>
        <w:t>come into contact with</w:t>
      </w:r>
      <w:proofErr w:type="gramEnd"/>
      <w:r w:rsidRPr="00612C5C">
        <w:rPr>
          <w:rFonts w:asciiTheme="majorBidi" w:hAnsiTheme="majorBidi" w:cstheme="majorBidi"/>
          <w:lang w:val="en-CA"/>
        </w:rPr>
        <w:t xml:space="preserve"> my skin. In these situations, cold water would be poured onto the region where the acid </w:t>
      </w:r>
      <w:r w:rsidR="00D0360D" w:rsidRPr="00612C5C">
        <w:rPr>
          <w:rFonts w:asciiTheme="majorBidi" w:hAnsiTheme="majorBidi" w:cstheme="majorBidi"/>
          <w:lang w:val="en-CA"/>
        </w:rPr>
        <w:t xml:space="preserve">had been and after a short while, work was resumed. </w:t>
      </w:r>
    </w:p>
    <w:p w14:paraId="2AA56E21" w14:textId="77777777" w:rsidR="00C34F94" w:rsidRDefault="00C34F94" w:rsidP="00CD7DE5">
      <w:pPr>
        <w:tabs>
          <w:tab w:val="left" w:pos="1432"/>
        </w:tabs>
        <w:rPr>
          <w:rFonts w:asciiTheme="majorBidi" w:hAnsiTheme="majorBidi" w:cstheme="majorBidi"/>
          <w:lang w:val="en-CA"/>
        </w:rPr>
      </w:pPr>
    </w:p>
    <w:p w14:paraId="7AD0826C" w14:textId="0B9A7727" w:rsidR="00541B07" w:rsidRDefault="00541B07" w:rsidP="00541B07">
      <w:pPr>
        <w:tabs>
          <w:tab w:val="left" w:pos="1432"/>
        </w:tabs>
        <w:rPr>
          <w:rFonts w:asciiTheme="majorBidi" w:hAnsiTheme="majorBidi" w:cstheme="majorBidi"/>
          <w:b/>
          <w:bCs/>
          <w:lang w:val="en-CA"/>
        </w:rPr>
      </w:pPr>
      <w:r>
        <w:rPr>
          <w:rFonts w:asciiTheme="majorBidi" w:hAnsiTheme="majorBidi" w:cstheme="majorBidi"/>
          <w:b/>
          <w:bCs/>
          <w:lang w:val="en-CA"/>
        </w:rPr>
        <w:t>AlCl</w:t>
      </w:r>
      <w:r w:rsidRPr="00C34F94">
        <w:rPr>
          <w:rFonts w:asciiTheme="majorBidi" w:hAnsiTheme="majorBidi" w:cstheme="majorBidi"/>
          <w:b/>
          <w:bCs/>
          <w:vertAlign w:val="subscript"/>
          <w:lang w:val="en-CA"/>
        </w:rPr>
        <w:t>3</w:t>
      </w:r>
      <w:r>
        <w:rPr>
          <w:rFonts w:asciiTheme="majorBidi" w:hAnsiTheme="majorBidi" w:cstheme="majorBidi"/>
          <w:b/>
          <w:bCs/>
          <w:lang w:val="en-CA"/>
        </w:rPr>
        <w:t>:</w:t>
      </w:r>
    </w:p>
    <w:p w14:paraId="7D3A5DB3" w14:textId="256A2C21" w:rsidR="00541B07" w:rsidRDefault="00541B07" w:rsidP="00541B07">
      <w:pPr>
        <w:tabs>
          <w:tab w:val="left" w:pos="1432"/>
        </w:tabs>
        <w:jc w:val="center"/>
        <w:rPr>
          <w:rFonts w:asciiTheme="majorBidi" w:hAnsiTheme="majorBidi" w:cstheme="majorBidi"/>
          <w:lang w:val="en-CA"/>
        </w:rPr>
      </w:pPr>
      <w:r w:rsidRPr="00541B07">
        <w:rPr>
          <w:rFonts w:asciiTheme="majorBidi" w:hAnsiTheme="majorBidi" w:cstheme="majorBidi"/>
          <w:lang w:val="en-CA"/>
        </w:rPr>
        <w:drawing>
          <wp:inline distT="0" distB="0" distL="0" distR="0" wp14:anchorId="26D86152" wp14:editId="208C2459">
            <wp:extent cx="939150" cy="935100"/>
            <wp:effectExtent l="0" t="0" r="1270" b="508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984836" cy="980589"/>
                    </a:xfrm>
                    <a:prstGeom prst="rect">
                      <a:avLst/>
                    </a:prstGeom>
                  </pic:spPr>
                </pic:pic>
              </a:graphicData>
            </a:graphic>
          </wp:inline>
        </w:drawing>
      </w:r>
      <w:r w:rsidR="002173CC">
        <w:rPr>
          <w:rStyle w:val="FootnoteReference"/>
          <w:rFonts w:asciiTheme="majorBidi" w:hAnsiTheme="majorBidi" w:cstheme="majorBidi"/>
          <w:lang w:val="en-CA"/>
        </w:rPr>
        <w:footnoteReference w:id="9"/>
      </w:r>
    </w:p>
    <w:p w14:paraId="644AE1AB" w14:textId="3F409368" w:rsidR="00C302B7" w:rsidRDefault="004741E5" w:rsidP="00C302B7">
      <w:pPr>
        <w:tabs>
          <w:tab w:val="left" w:pos="1432"/>
        </w:tabs>
        <w:rPr>
          <w:rFonts w:asciiTheme="majorBidi" w:hAnsiTheme="majorBidi" w:cstheme="majorBidi"/>
          <w:b/>
          <w:bCs/>
          <w:lang w:val="en-CA"/>
        </w:rPr>
      </w:pPr>
      <w:r>
        <w:rPr>
          <w:rFonts w:asciiTheme="majorBidi" w:hAnsiTheme="majorBidi" w:cstheme="majorBidi"/>
          <w:b/>
          <w:bCs/>
          <w:lang w:val="en-CA"/>
        </w:rPr>
        <w:t xml:space="preserve">Health: </w:t>
      </w:r>
    </w:p>
    <w:p w14:paraId="3F90A069" w14:textId="56229EB3" w:rsidR="00ED4A86" w:rsidRDefault="00ED4A86" w:rsidP="006C21C9">
      <w:pPr>
        <w:tabs>
          <w:tab w:val="left" w:pos="1432"/>
        </w:tabs>
        <w:rPr>
          <w:rFonts w:asciiTheme="majorBidi" w:hAnsiTheme="majorBidi" w:cstheme="majorBidi"/>
          <w:lang w:val="en-CA"/>
        </w:rPr>
      </w:pPr>
      <w:r>
        <w:rPr>
          <w:rFonts w:asciiTheme="majorBidi" w:hAnsiTheme="majorBidi" w:cstheme="majorBidi"/>
          <w:lang w:val="en-CA"/>
        </w:rPr>
        <w:t xml:space="preserve">The level 3 indicates that short exposure to </w:t>
      </w:r>
      <w:r w:rsidR="006C21C9">
        <w:rPr>
          <w:rFonts w:asciiTheme="majorBidi" w:hAnsiTheme="majorBidi" w:cstheme="majorBidi"/>
          <w:lang w:val="en-CA"/>
        </w:rPr>
        <w:t>aluminum(II) chloride</w:t>
      </w:r>
      <w:r>
        <w:rPr>
          <w:rFonts w:asciiTheme="majorBidi" w:hAnsiTheme="majorBidi" w:cstheme="majorBidi"/>
          <w:lang w:val="en-CA"/>
        </w:rPr>
        <w:t xml:space="preserve"> </w:t>
      </w:r>
      <w:r w:rsidR="00B31FEF">
        <w:rPr>
          <w:rFonts w:asciiTheme="majorBidi" w:hAnsiTheme="majorBidi" w:cstheme="majorBidi"/>
          <w:lang w:val="en-CA"/>
        </w:rPr>
        <w:t>could lead to serious temporary and/or moderate residual injury.</w:t>
      </w:r>
    </w:p>
    <w:p w14:paraId="66D619F9" w14:textId="5210364C" w:rsidR="00B31FEF" w:rsidRDefault="00B31FEF" w:rsidP="00C302B7">
      <w:pPr>
        <w:tabs>
          <w:tab w:val="left" w:pos="1432"/>
        </w:tabs>
        <w:rPr>
          <w:rFonts w:asciiTheme="majorBidi" w:hAnsiTheme="majorBidi" w:cstheme="majorBidi"/>
          <w:b/>
          <w:bCs/>
          <w:lang w:val="en-CA"/>
        </w:rPr>
      </w:pPr>
      <w:r w:rsidRPr="00B31FEF">
        <w:rPr>
          <w:rFonts w:asciiTheme="majorBidi" w:hAnsiTheme="majorBidi" w:cstheme="majorBidi"/>
          <w:b/>
          <w:bCs/>
          <w:lang w:val="en-CA"/>
        </w:rPr>
        <w:t>Reactivity</w:t>
      </w:r>
      <w:r>
        <w:rPr>
          <w:rFonts w:asciiTheme="majorBidi" w:hAnsiTheme="majorBidi" w:cstheme="majorBidi"/>
          <w:b/>
          <w:bCs/>
          <w:lang w:val="en-CA"/>
        </w:rPr>
        <w:t>:</w:t>
      </w:r>
    </w:p>
    <w:p w14:paraId="64A61212" w14:textId="05879D84" w:rsidR="00B31FEF" w:rsidRDefault="00312EBF" w:rsidP="006C21C9">
      <w:pPr>
        <w:tabs>
          <w:tab w:val="left" w:pos="1432"/>
        </w:tabs>
        <w:rPr>
          <w:rFonts w:asciiTheme="majorBidi" w:hAnsiTheme="majorBidi" w:cstheme="majorBidi"/>
          <w:lang w:val="en-CA"/>
        </w:rPr>
      </w:pPr>
      <w:r>
        <w:rPr>
          <w:rFonts w:asciiTheme="majorBidi" w:hAnsiTheme="majorBidi" w:cstheme="majorBidi"/>
          <w:lang w:val="en-CA"/>
        </w:rPr>
        <w:t>The level 2 in</w:t>
      </w:r>
      <w:r w:rsidR="00F9718C">
        <w:rPr>
          <w:rFonts w:asciiTheme="majorBidi" w:hAnsiTheme="majorBidi" w:cstheme="majorBidi"/>
          <w:lang w:val="en-CA"/>
        </w:rPr>
        <w:t>dicates that</w:t>
      </w:r>
      <w:r>
        <w:rPr>
          <w:rFonts w:asciiTheme="majorBidi" w:hAnsiTheme="majorBidi" w:cstheme="majorBidi"/>
          <w:lang w:val="en-CA"/>
        </w:rPr>
        <w:t xml:space="preserve"> when at high temperatures or </w:t>
      </w:r>
      <w:r w:rsidR="00815291">
        <w:rPr>
          <w:rFonts w:asciiTheme="majorBidi" w:hAnsiTheme="majorBidi" w:cstheme="majorBidi"/>
          <w:lang w:val="en-CA"/>
        </w:rPr>
        <w:t xml:space="preserve">pressures that </w:t>
      </w:r>
      <w:r w:rsidR="006C21C9">
        <w:rPr>
          <w:rFonts w:asciiTheme="majorBidi" w:hAnsiTheme="majorBidi" w:cstheme="majorBidi"/>
          <w:lang w:val="en-CA"/>
        </w:rPr>
        <w:t>aluminum(III) chloride</w:t>
      </w:r>
      <w:r w:rsidR="00815291">
        <w:rPr>
          <w:rFonts w:asciiTheme="majorBidi" w:hAnsiTheme="majorBidi" w:cstheme="majorBidi"/>
          <w:lang w:val="en-CA"/>
        </w:rPr>
        <w:t xml:space="preserve"> has the potential to undergo a violent chemical change.</w:t>
      </w:r>
    </w:p>
    <w:p w14:paraId="534ECA5A" w14:textId="639EBA45" w:rsidR="00815291" w:rsidRPr="00CA1E3B" w:rsidRDefault="00AA4BF3" w:rsidP="00CA1E3B">
      <w:pPr>
        <w:tabs>
          <w:tab w:val="left" w:pos="1432"/>
        </w:tabs>
        <w:rPr>
          <w:rFonts w:asciiTheme="majorBidi" w:hAnsiTheme="majorBidi" w:cstheme="majorBidi"/>
          <w:b/>
          <w:bCs/>
          <w:lang w:val="en-CA"/>
        </w:rPr>
      </w:pPr>
      <w:r>
        <w:rPr>
          <w:rFonts w:asciiTheme="majorBidi" w:hAnsiTheme="majorBidi" w:cstheme="majorBidi"/>
          <w:b/>
          <w:bCs/>
          <w:lang w:val="en-CA"/>
        </w:rPr>
        <w:t>Acidic:</w:t>
      </w:r>
    </w:p>
    <w:p w14:paraId="5A845931" w14:textId="153D571C" w:rsidR="001B73EF" w:rsidRDefault="000B3419" w:rsidP="007D2597">
      <w:pPr>
        <w:tabs>
          <w:tab w:val="left" w:pos="1432"/>
        </w:tabs>
        <w:rPr>
          <w:rFonts w:asciiTheme="majorBidi" w:hAnsiTheme="majorBidi" w:cstheme="majorBidi"/>
          <w:lang w:val="en-CA"/>
        </w:rPr>
      </w:pPr>
      <w:r>
        <w:rPr>
          <w:rFonts w:asciiTheme="majorBidi" w:hAnsiTheme="majorBidi" w:cstheme="majorBidi"/>
          <w:lang w:val="en-CA"/>
        </w:rPr>
        <w:t>Aluminum</w:t>
      </w:r>
      <w:r w:rsidR="00AA4BF3">
        <w:rPr>
          <w:rFonts w:asciiTheme="majorBidi" w:hAnsiTheme="majorBidi" w:cstheme="majorBidi"/>
          <w:lang w:val="en-CA"/>
        </w:rPr>
        <w:t xml:space="preserve"> (III)</w:t>
      </w:r>
      <w:r>
        <w:rPr>
          <w:rFonts w:asciiTheme="majorBidi" w:hAnsiTheme="majorBidi" w:cstheme="majorBidi"/>
          <w:lang w:val="en-CA"/>
        </w:rPr>
        <w:t xml:space="preserve"> chloride is also known to be</w:t>
      </w:r>
      <w:r w:rsidR="00AA4BF3">
        <w:rPr>
          <w:rFonts w:asciiTheme="majorBidi" w:hAnsiTheme="majorBidi" w:cstheme="majorBidi"/>
          <w:lang w:val="en-CA"/>
        </w:rPr>
        <w:t xml:space="preserve"> very</w:t>
      </w:r>
      <w:r>
        <w:rPr>
          <w:rFonts w:asciiTheme="majorBidi" w:hAnsiTheme="majorBidi" w:cstheme="majorBidi"/>
          <w:lang w:val="en-CA"/>
        </w:rPr>
        <w:t xml:space="preserve"> acidic.</w:t>
      </w:r>
    </w:p>
    <w:p w14:paraId="225E9C85" w14:textId="476D7803" w:rsidR="001B73EF" w:rsidRDefault="001B73EF" w:rsidP="001B5353">
      <w:pPr>
        <w:tabs>
          <w:tab w:val="left" w:pos="1432"/>
        </w:tabs>
        <w:rPr>
          <w:rFonts w:asciiTheme="majorBidi" w:hAnsiTheme="majorBidi" w:cstheme="majorBidi"/>
          <w:b/>
          <w:bCs/>
          <w:lang w:val="en-CA"/>
        </w:rPr>
      </w:pPr>
      <w:r>
        <w:rPr>
          <w:rFonts w:asciiTheme="majorBidi" w:hAnsiTheme="majorBidi" w:cstheme="majorBidi"/>
          <w:b/>
          <w:bCs/>
          <w:lang w:val="en-CA"/>
        </w:rPr>
        <w:t>Handling:</w:t>
      </w:r>
    </w:p>
    <w:p w14:paraId="0630B285" w14:textId="396945EF" w:rsidR="007D2597" w:rsidRDefault="009068B7" w:rsidP="007D2597">
      <w:pPr>
        <w:tabs>
          <w:tab w:val="left" w:pos="1432"/>
        </w:tabs>
        <w:rPr>
          <w:rFonts w:asciiTheme="majorBidi" w:hAnsiTheme="majorBidi" w:cstheme="majorBidi"/>
          <w:lang w:val="en-CA"/>
        </w:rPr>
      </w:pPr>
      <w:r>
        <w:rPr>
          <w:rFonts w:asciiTheme="majorBidi" w:hAnsiTheme="majorBidi" w:cstheme="majorBidi"/>
          <w:lang w:val="en-CA"/>
        </w:rPr>
        <w:t xml:space="preserve">Aluminum(III) chloride was the most dangerous chemical I worked with </w:t>
      </w:r>
      <w:r w:rsidR="0028483A">
        <w:rPr>
          <w:rFonts w:asciiTheme="majorBidi" w:hAnsiTheme="majorBidi" w:cstheme="majorBidi"/>
          <w:lang w:val="en-CA"/>
        </w:rPr>
        <w:t xml:space="preserve">and as such, took extra precautions while using it. If there was any aluminum(III) chloride that </w:t>
      </w:r>
      <w:proofErr w:type="gramStart"/>
      <w:r w:rsidR="0028483A">
        <w:rPr>
          <w:rFonts w:asciiTheme="majorBidi" w:hAnsiTheme="majorBidi" w:cstheme="majorBidi"/>
          <w:lang w:val="en-CA"/>
        </w:rPr>
        <w:t>came into contact with</w:t>
      </w:r>
      <w:proofErr w:type="gramEnd"/>
      <w:r w:rsidR="0028483A">
        <w:rPr>
          <w:rFonts w:asciiTheme="majorBidi" w:hAnsiTheme="majorBidi" w:cstheme="majorBidi"/>
          <w:lang w:val="en-CA"/>
        </w:rPr>
        <w:t xml:space="preserve"> my bare skin while working with it, it</w:t>
      </w:r>
      <w:r w:rsidR="002852A5">
        <w:rPr>
          <w:rFonts w:asciiTheme="majorBidi" w:hAnsiTheme="majorBidi" w:cstheme="majorBidi"/>
          <w:lang w:val="en-CA"/>
        </w:rPr>
        <w:t xml:space="preserve"> was washed off with cold water. E</w:t>
      </w:r>
      <w:r w:rsidR="0028483A">
        <w:rPr>
          <w:rFonts w:asciiTheme="majorBidi" w:hAnsiTheme="majorBidi" w:cstheme="majorBidi"/>
          <w:lang w:val="en-CA"/>
        </w:rPr>
        <w:t>xtra precautions were taken not to inhale the chemical and limit exposure to it.</w:t>
      </w:r>
    </w:p>
    <w:p w14:paraId="31255762" w14:textId="77777777" w:rsidR="007D2597" w:rsidRPr="00B31FEF" w:rsidRDefault="007D2597" w:rsidP="007D2597">
      <w:pPr>
        <w:tabs>
          <w:tab w:val="left" w:pos="1432"/>
        </w:tabs>
        <w:rPr>
          <w:rFonts w:asciiTheme="majorBidi" w:hAnsiTheme="majorBidi" w:cstheme="majorBidi"/>
          <w:lang w:val="en-CA"/>
        </w:rPr>
      </w:pPr>
    </w:p>
    <w:p w14:paraId="277EA37C" w14:textId="393ABA9C" w:rsidR="00C34F94" w:rsidRDefault="00C34F94" w:rsidP="00CD7DE5">
      <w:pPr>
        <w:tabs>
          <w:tab w:val="left" w:pos="1432"/>
        </w:tabs>
        <w:rPr>
          <w:rFonts w:asciiTheme="majorBidi" w:hAnsiTheme="majorBidi" w:cstheme="majorBidi"/>
          <w:b/>
          <w:bCs/>
          <w:lang w:val="en-CA"/>
        </w:rPr>
      </w:pPr>
      <w:r>
        <w:rPr>
          <w:rFonts w:asciiTheme="majorBidi" w:hAnsiTheme="majorBidi" w:cstheme="majorBidi"/>
          <w:b/>
          <w:bCs/>
          <w:lang w:val="en-CA"/>
        </w:rPr>
        <w:t>FeCl</w:t>
      </w:r>
      <w:r w:rsidRPr="00C34F94">
        <w:rPr>
          <w:rFonts w:asciiTheme="majorBidi" w:hAnsiTheme="majorBidi" w:cstheme="majorBidi"/>
          <w:b/>
          <w:bCs/>
          <w:vertAlign w:val="subscript"/>
          <w:lang w:val="en-CA"/>
        </w:rPr>
        <w:t>3</w:t>
      </w:r>
      <w:r>
        <w:rPr>
          <w:rFonts w:asciiTheme="majorBidi" w:hAnsiTheme="majorBidi" w:cstheme="majorBidi"/>
          <w:b/>
          <w:bCs/>
          <w:lang w:val="en-CA"/>
        </w:rPr>
        <w:t>:</w:t>
      </w:r>
    </w:p>
    <w:p w14:paraId="6C6666ED" w14:textId="13680ADE" w:rsidR="006E1E5C" w:rsidRDefault="005D102A" w:rsidP="00E162F7">
      <w:pPr>
        <w:tabs>
          <w:tab w:val="left" w:pos="1432"/>
        </w:tabs>
        <w:jc w:val="center"/>
        <w:rPr>
          <w:rFonts w:asciiTheme="majorBidi" w:hAnsiTheme="majorBidi" w:cstheme="majorBidi"/>
          <w:b/>
          <w:bCs/>
          <w:lang w:val="en-CA"/>
        </w:rPr>
      </w:pPr>
      <w:r w:rsidRPr="005D102A">
        <w:rPr>
          <w:rFonts w:asciiTheme="majorBidi" w:hAnsiTheme="majorBidi" w:cstheme="majorBidi"/>
          <w:b/>
          <w:bCs/>
          <w:lang w:val="en-CA"/>
        </w:rPr>
        <w:drawing>
          <wp:inline distT="0" distB="0" distL="0" distR="0" wp14:anchorId="6A794E58" wp14:editId="39B9C8CD">
            <wp:extent cx="920775" cy="91694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939267" cy="935354"/>
                    </a:xfrm>
                    <a:prstGeom prst="rect">
                      <a:avLst/>
                    </a:prstGeom>
                  </pic:spPr>
                </pic:pic>
              </a:graphicData>
            </a:graphic>
          </wp:inline>
        </w:drawing>
      </w:r>
      <w:r w:rsidR="006C21C9">
        <w:rPr>
          <w:rStyle w:val="FootnoteReference"/>
          <w:rFonts w:asciiTheme="majorBidi" w:hAnsiTheme="majorBidi" w:cstheme="majorBidi"/>
          <w:b/>
          <w:bCs/>
          <w:lang w:val="en-CA"/>
        </w:rPr>
        <w:footnoteReference w:id="10"/>
      </w:r>
    </w:p>
    <w:p w14:paraId="763B0A1D" w14:textId="77777777" w:rsidR="00815291" w:rsidRDefault="00815291" w:rsidP="00815291">
      <w:pPr>
        <w:tabs>
          <w:tab w:val="left" w:pos="1432"/>
        </w:tabs>
        <w:rPr>
          <w:rFonts w:asciiTheme="majorBidi" w:hAnsiTheme="majorBidi" w:cstheme="majorBidi"/>
          <w:b/>
          <w:bCs/>
          <w:lang w:val="en-CA"/>
        </w:rPr>
      </w:pPr>
      <w:r>
        <w:rPr>
          <w:rFonts w:asciiTheme="majorBidi" w:hAnsiTheme="majorBidi" w:cstheme="majorBidi"/>
          <w:b/>
          <w:bCs/>
          <w:lang w:val="en-CA"/>
        </w:rPr>
        <w:lastRenderedPageBreak/>
        <w:t xml:space="preserve">Health: </w:t>
      </w:r>
    </w:p>
    <w:p w14:paraId="51FFF5B7" w14:textId="44B6C087" w:rsidR="00815291" w:rsidRDefault="00815291" w:rsidP="00A70393">
      <w:pPr>
        <w:tabs>
          <w:tab w:val="left" w:pos="1432"/>
        </w:tabs>
        <w:rPr>
          <w:rFonts w:asciiTheme="majorBidi" w:hAnsiTheme="majorBidi" w:cstheme="majorBidi"/>
          <w:lang w:val="en-CA"/>
        </w:rPr>
      </w:pPr>
      <w:r>
        <w:rPr>
          <w:rFonts w:asciiTheme="majorBidi" w:hAnsiTheme="majorBidi" w:cstheme="majorBidi"/>
          <w:lang w:val="en-CA"/>
        </w:rPr>
        <w:t>The level 2 indicates that intense or prolonged exposure</w:t>
      </w:r>
      <w:r w:rsidR="006C21C9">
        <w:rPr>
          <w:rFonts w:asciiTheme="majorBidi" w:hAnsiTheme="majorBidi" w:cstheme="majorBidi"/>
          <w:lang w:val="en-CA"/>
        </w:rPr>
        <w:t xml:space="preserve"> to iron(III) chloride</w:t>
      </w:r>
      <w:r>
        <w:rPr>
          <w:rFonts w:asciiTheme="majorBidi" w:hAnsiTheme="majorBidi" w:cstheme="majorBidi"/>
          <w:lang w:val="en-CA"/>
        </w:rPr>
        <w:t xml:space="preserve"> could cause temporary incapacitation or possible residual injury.</w:t>
      </w:r>
    </w:p>
    <w:p w14:paraId="083DAE2D" w14:textId="414FBC21" w:rsidR="00AA4BF3" w:rsidRPr="00AA4BF3" w:rsidRDefault="00AA4BF3" w:rsidP="00815291">
      <w:pPr>
        <w:tabs>
          <w:tab w:val="left" w:pos="1432"/>
        </w:tabs>
        <w:rPr>
          <w:rFonts w:asciiTheme="majorBidi" w:hAnsiTheme="majorBidi" w:cstheme="majorBidi"/>
          <w:b/>
          <w:bCs/>
          <w:lang w:val="en-CA"/>
        </w:rPr>
      </w:pPr>
      <w:r>
        <w:rPr>
          <w:rFonts w:asciiTheme="majorBidi" w:hAnsiTheme="majorBidi" w:cstheme="majorBidi"/>
          <w:b/>
          <w:bCs/>
          <w:lang w:val="en-CA"/>
        </w:rPr>
        <w:t>Toxic (Oral):</w:t>
      </w:r>
    </w:p>
    <w:p w14:paraId="0051CD42" w14:textId="3347C231" w:rsidR="00CA1E3B" w:rsidRDefault="00AA4BF3" w:rsidP="00CA1E3B">
      <w:pPr>
        <w:tabs>
          <w:tab w:val="left" w:pos="1432"/>
        </w:tabs>
        <w:rPr>
          <w:rFonts w:asciiTheme="majorBidi" w:hAnsiTheme="majorBidi" w:cstheme="majorBidi"/>
          <w:lang w:val="en-CA"/>
        </w:rPr>
      </w:pPr>
      <w:r>
        <w:rPr>
          <w:rFonts w:asciiTheme="majorBidi" w:hAnsiTheme="majorBidi" w:cstheme="majorBidi"/>
          <w:lang w:val="en-CA"/>
        </w:rPr>
        <w:t>Iron (III) chloride is known to be very dangerous to ingest</w:t>
      </w:r>
      <w:r w:rsidR="00CA1E3B">
        <w:rPr>
          <w:rFonts w:asciiTheme="majorBidi" w:hAnsiTheme="majorBidi" w:cstheme="majorBidi"/>
          <w:lang w:val="en-CA"/>
        </w:rPr>
        <w:t xml:space="preserve"> and toxic</w:t>
      </w:r>
      <w:r w:rsidR="00A92DFB">
        <w:rPr>
          <w:rFonts w:asciiTheme="majorBidi" w:hAnsiTheme="majorBidi" w:cstheme="majorBidi"/>
          <w:lang w:val="en-CA"/>
        </w:rPr>
        <w:t xml:space="preserve"> in nature</w:t>
      </w:r>
      <w:r>
        <w:rPr>
          <w:rFonts w:asciiTheme="majorBidi" w:hAnsiTheme="majorBidi" w:cstheme="majorBidi"/>
          <w:lang w:val="en-CA"/>
        </w:rPr>
        <w:t>.</w:t>
      </w:r>
    </w:p>
    <w:p w14:paraId="7E3D30E8" w14:textId="77A76D13" w:rsidR="00AA4BF3" w:rsidRDefault="00AA4BF3" w:rsidP="00AA4BF3">
      <w:pPr>
        <w:tabs>
          <w:tab w:val="left" w:pos="1432"/>
        </w:tabs>
        <w:rPr>
          <w:rFonts w:asciiTheme="majorBidi" w:hAnsiTheme="majorBidi" w:cstheme="majorBidi"/>
          <w:b/>
          <w:bCs/>
          <w:lang w:val="en-CA"/>
        </w:rPr>
      </w:pPr>
      <w:r>
        <w:rPr>
          <w:rFonts w:asciiTheme="majorBidi" w:hAnsiTheme="majorBidi" w:cstheme="majorBidi"/>
          <w:b/>
          <w:bCs/>
          <w:lang w:val="en-CA"/>
        </w:rPr>
        <w:t>Acidic:</w:t>
      </w:r>
    </w:p>
    <w:p w14:paraId="2AAE99AE" w14:textId="009607F9" w:rsidR="00494635" w:rsidRDefault="004403DA" w:rsidP="007D2597">
      <w:pPr>
        <w:tabs>
          <w:tab w:val="left" w:pos="1432"/>
        </w:tabs>
        <w:rPr>
          <w:rFonts w:asciiTheme="majorBidi" w:hAnsiTheme="majorBidi" w:cstheme="majorBidi"/>
          <w:lang w:val="en-CA"/>
        </w:rPr>
      </w:pPr>
      <w:r>
        <w:rPr>
          <w:rFonts w:asciiTheme="majorBidi" w:hAnsiTheme="majorBidi" w:cstheme="majorBidi"/>
          <w:lang w:val="en-CA"/>
        </w:rPr>
        <w:t>Iron (III) chloride is known to be very acidic.</w:t>
      </w:r>
    </w:p>
    <w:p w14:paraId="074A79D0" w14:textId="4F2FCC9F" w:rsidR="00494635" w:rsidRPr="00494635" w:rsidRDefault="00494635" w:rsidP="004403DA">
      <w:pPr>
        <w:tabs>
          <w:tab w:val="left" w:pos="1432"/>
        </w:tabs>
        <w:rPr>
          <w:rFonts w:asciiTheme="majorBidi" w:hAnsiTheme="majorBidi" w:cstheme="majorBidi"/>
          <w:b/>
          <w:bCs/>
          <w:lang w:val="en-CA"/>
        </w:rPr>
      </w:pPr>
      <w:r w:rsidRPr="00494635">
        <w:rPr>
          <w:rFonts w:asciiTheme="majorBidi" w:hAnsiTheme="majorBidi" w:cstheme="majorBidi"/>
          <w:b/>
          <w:bCs/>
          <w:lang w:val="en-CA"/>
        </w:rPr>
        <w:t>Handling:</w:t>
      </w:r>
    </w:p>
    <w:p w14:paraId="5D3C068F" w14:textId="78F58B9C" w:rsidR="00CA1E3B" w:rsidRDefault="00494635" w:rsidP="004403DA">
      <w:pPr>
        <w:tabs>
          <w:tab w:val="left" w:pos="1432"/>
        </w:tabs>
        <w:rPr>
          <w:rFonts w:asciiTheme="majorBidi" w:hAnsiTheme="majorBidi" w:cstheme="majorBidi"/>
          <w:lang w:val="en-CA"/>
        </w:rPr>
      </w:pPr>
      <w:r>
        <w:rPr>
          <w:rFonts w:asciiTheme="majorBidi" w:hAnsiTheme="majorBidi" w:cstheme="majorBidi"/>
          <w:lang w:val="en-CA"/>
        </w:rPr>
        <w:t xml:space="preserve">Iron(III) chloride being known to be toxic and coming in a small granular form that is very powdery, </w:t>
      </w:r>
      <w:r w:rsidR="00B80D1A">
        <w:rPr>
          <w:rFonts w:asciiTheme="majorBidi" w:hAnsiTheme="majorBidi" w:cstheme="majorBidi"/>
          <w:lang w:val="en-CA"/>
        </w:rPr>
        <w:t>is a hazard for ingestion and inhalation.</w:t>
      </w:r>
      <w:r w:rsidR="004A148C">
        <w:rPr>
          <w:rFonts w:asciiTheme="majorBidi" w:hAnsiTheme="majorBidi" w:cstheme="majorBidi"/>
          <w:lang w:val="en-CA"/>
        </w:rPr>
        <w:t xml:space="preserve"> As such, I</w:t>
      </w:r>
      <w:r w:rsidR="00B80D1A">
        <w:rPr>
          <w:rFonts w:asciiTheme="majorBidi" w:hAnsiTheme="majorBidi" w:cstheme="majorBidi"/>
          <w:lang w:val="en-CA"/>
        </w:rPr>
        <w:t xml:space="preserve"> made sure not to inhale it. When </w:t>
      </w:r>
      <w:proofErr w:type="gramStart"/>
      <w:r w:rsidR="00B80D1A">
        <w:rPr>
          <w:rFonts w:asciiTheme="majorBidi" w:hAnsiTheme="majorBidi" w:cstheme="majorBidi"/>
          <w:lang w:val="en-CA"/>
        </w:rPr>
        <w:t>coming into contact with</w:t>
      </w:r>
      <w:proofErr w:type="gramEnd"/>
      <w:r w:rsidR="00B80D1A">
        <w:rPr>
          <w:rFonts w:asciiTheme="majorBidi" w:hAnsiTheme="majorBidi" w:cstheme="majorBidi"/>
          <w:lang w:val="en-CA"/>
        </w:rPr>
        <w:t xml:space="preserve"> the c</w:t>
      </w:r>
      <w:r w:rsidR="000A3899">
        <w:rPr>
          <w:rFonts w:asciiTheme="majorBidi" w:hAnsiTheme="majorBidi" w:cstheme="majorBidi"/>
          <w:lang w:val="en-CA"/>
        </w:rPr>
        <w:t>hemic</w:t>
      </w:r>
      <w:r w:rsidR="00B80D1A">
        <w:rPr>
          <w:rFonts w:asciiTheme="majorBidi" w:hAnsiTheme="majorBidi" w:cstheme="majorBidi"/>
          <w:lang w:val="en-CA"/>
        </w:rPr>
        <w:t>al, the area was washed off.</w:t>
      </w:r>
    </w:p>
    <w:p w14:paraId="77C9C21B" w14:textId="77777777" w:rsidR="00494635" w:rsidRPr="00494635" w:rsidRDefault="00494635" w:rsidP="004403DA">
      <w:pPr>
        <w:tabs>
          <w:tab w:val="left" w:pos="1432"/>
        </w:tabs>
        <w:rPr>
          <w:rFonts w:asciiTheme="majorBidi" w:hAnsiTheme="majorBidi" w:cstheme="majorBidi"/>
          <w:lang w:val="en-CA"/>
        </w:rPr>
      </w:pPr>
    </w:p>
    <w:p w14:paraId="52863E78" w14:textId="031763D4" w:rsidR="004B32FA" w:rsidRPr="00C34F94" w:rsidRDefault="004B32FA" w:rsidP="004B32FA">
      <w:pPr>
        <w:tabs>
          <w:tab w:val="left" w:pos="1432"/>
        </w:tabs>
        <w:rPr>
          <w:rFonts w:asciiTheme="majorBidi" w:hAnsiTheme="majorBidi" w:cstheme="majorBidi"/>
          <w:b/>
          <w:bCs/>
          <w:lang w:val="en-CA"/>
        </w:rPr>
      </w:pPr>
      <w:r>
        <w:rPr>
          <w:rFonts w:asciiTheme="majorBidi" w:hAnsiTheme="majorBidi" w:cstheme="majorBidi"/>
          <w:b/>
          <w:bCs/>
          <w:lang w:val="en-CA"/>
        </w:rPr>
        <w:t>FeCl</w:t>
      </w:r>
      <w:r w:rsidRPr="004B32FA">
        <w:rPr>
          <w:rFonts w:asciiTheme="majorBidi" w:hAnsiTheme="majorBidi" w:cstheme="majorBidi"/>
          <w:b/>
          <w:bCs/>
          <w:vertAlign w:val="subscript"/>
          <w:lang w:val="en-CA"/>
        </w:rPr>
        <w:t>2</w:t>
      </w:r>
    </w:p>
    <w:p w14:paraId="18747837" w14:textId="2ADF7E34" w:rsidR="000D36F8" w:rsidRDefault="004B32FA" w:rsidP="004B32FA">
      <w:pPr>
        <w:tabs>
          <w:tab w:val="left" w:pos="1432"/>
        </w:tabs>
        <w:jc w:val="center"/>
        <w:rPr>
          <w:rFonts w:asciiTheme="majorBidi" w:hAnsiTheme="majorBidi" w:cstheme="majorBidi"/>
          <w:lang w:val="en-CA"/>
        </w:rPr>
      </w:pPr>
      <w:r w:rsidRPr="004B32FA">
        <w:rPr>
          <w:rFonts w:asciiTheme="majorBidi" w:hAnsiTheme="majorBidi" w:cstheme="majorBidi"/>
          <w:lang w:val="en-CA"/>
        </w:rPr>
        <w:drawing>
          <wp:inline distT="0" distB="0" distL="0" distR="0" wp14:anchorId="5CD61674" wp14:editId="6ECE186B">
            <wp:extent cx="953016" cy="961249"/>
            <wp:effectExtent l="0" t="0" r="12700" b="444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975749" cy="984179"/>
                    </a:xfrm>
                    <a:prstGeom prst="rect">
                      <a:avLst/>
                    </a:prstGeom>
                  </pic:spPr>
                </pic:pic>
              </a:graphicData>
            </a:graphic>
          </wp:inline>
        </w:drawing>
      </w:r>
      <w:r w:rsidR="006C21C9">
        <w:rPr>
          <w:rStyle w:val="FootnoteReference"/>
          <w:rFonts w:asciiTheme="majorBidi" w:hAnsiTheme="majorBidi" w:cstheme="majorBidi"/>
          <w:lang w:val="en-CA"/>
        </w:rPr>
        <w:footnoteReference w:id="11"/>
      </w:r>
    </w:p>
    <w:p w14:paraId="182CF11D" w14:textId="77777777" w:rsidR="00A741B3" w:rsidRDefault="00A741B3" w:rsidP="00A741B3">
      <w:pPr>
        <w:tabs>
          <w:tab w:val="left" w:pos="1432"/>
        </w:tabs>
        <w:rPr>
          <w:rFonts w:asciiTheme="majorBidi" w:hAnsiTheme="majorBidi" w:cstheme="majorBidi"/>
          <w:b/>
          <w:bCs/>
          <w:lang w:val="en-CA"/>
        </w:rPr>
      </w:pPr>
      <w:r>
        <w:rPr>
          <w:rFonts w:asciiTheme="majorBidi" w:hAnsiTheme="majorBidi" w:cstheme="majorBidi"/>
          <w:b/>
          <w:bCs/>
          <w:lang w:val="en-CA"/>
        </w:rPr>
        <w:t xml:space="preserve">Health: </w:t>
      </w:r>
    </w:p>
    <w:p w14:paraId="0F2A9977" w14:textId="4B404E15" w:rsidR="00A741B3" w:rsidRDefault="00A741B3" w:rsidP="006C21C9">
      <w:pPr>
        <w:tabs>
          <w:tab w:val="left" w:pos="1432"/>
        </w:tabs>
        <w:rPr>
          <w:rFonts w:asciiTheme="majorBidi" w:hAnsiTheme="majorBidi" w:cstheme="majorBidi"/>
          <w:lang w:val="en-CA"/>
        </w:rPr>
      </w:pPr>
      <w:r>
        <w:rPr>
          <w:rFonts w:asciiTheme="majorBidi" w:hAnsiTheme="majorBidi" w:cstheme="majorBidi"/>
          <w:lang w:val="en-CA"/>
        </w:rPr>
        <w:t>The level 3 indicates that short exposure</w:t>
      </w:r>
      <w:r w:rsidR="006C21C9">
        <w:rPr>
          <w:rFonts w:asciiTheme="majorBidi" w:hAnsiTheme="majorBidi" w:cstheme="majorBidi"/>
          <w:lang w:val="en-CA"/>
        </w:rPr>
        <w:t xml:space="preserve"> to</w:t>
      </w:r>
      <w:r>
        <w:rPr>
          <w:rFonts w:asciiTheme="majorBidi" w:hAnsiTheme="majorBidi" w:cstheme="majorBidi"/>
          <w:lang w:val="en-CA"/>
        </w:rPr>
        <w:t xml:space="preserve"> </w:t>
      </w:r>
      <w:r w:rsidR="006C21C9">
        <w:rPr>
          <w:rFonts w:asciiTheme="majorBidi" w:hAnsiTheme="majorBidi" w:cstheme="majorBidi"/>
          <w:lang w:val="en-CA"/>
        </w:rPr>
        <w:t>iron(II) chloride</w:t>
      </w:r>
      <w:r>
        <w:rPr>
          <w:rFonts w:asciiTheme="majorBidi" w:hAnsiTheme="majorBidi" w:cstheme="majorBidi"/>
          <w:lang w:val="en-CA"/>
        </w:rPr>
        <w:t xml:space="preserve"> could lead to serious temporary and/or moderate residual injury.</w:t>
      </w:r>
    </w:p>
    <w:p w14:paraId="6F1F2074" w14:textId="77777777" w:rsidR="00A741B3" w:rsidRDefault="00A741B3" w:rsidP="00813E27">
      <w:pPr>
        <w:tabs>
          <w:tab w:val="left" w:pos="1432"/>
        </w:tabs>
        <w:rPr>
          <w:rFonts w:asciiTheme="majorBidi" w:hAnsiTheme="majorBidi" w:cstheme="majorBidi"/>
          <w:lang w:val="en-CA"/>
        </w:rPr>
      </w:pPr>
    </w:p>
    <w:p w14:paraId="53F39103" w14:textId="2F115450" w:rsidR="00A2555B" w:rsidRPr="00080E03" w:rsidRDefault="00080E03" w:rsidP="00813E27">
      <w:pPr>
        <w:tabs>
          <w:tab w:val="left" w:pos="1432"/>
        </w:tabs>
        <w:rPr>
          <w:rFonts w:asciiTheme="majorBidi" w:hAnsiTheme="majorBidi" w:cstheme="majorBidi"/>
          <w:b/>
          <w:bCs/>
          <w:lang w:val="en-CA"/>
        </w:rPr>
      </w:pPr>
      <w:r w:rsidRPr="00080E03">
        <w:rPr>
          <w:rFonts w:asciiTheme="majorBidi" w:hAnsiTheme="majorBidi" w:cstheme="majorBidi"/>
          <w:b/>
          <w:bCs/>
          <w:lang w:val="en-CA"/>
        </w:rPr>
        <w:t>Handling</w:t>
      </w:r>
      <w:r>
        <w:rPr>
          <w:rFonts w:asciiTheme="majorBidi" w:hAnsiTheme="majorBidi" w:cstheme="majorBidi"/>
          <w:b/>
          <w:bCs/>
          <w:lang w:val="en-CA"/>
        </w:rPr>
        <w:t>:</w:t>
      </w:r>
    </w:p>
    <w:p w14:paraId="55F28560" w14:textId="2C89CD72" w:rsidR="00A2555B" w:rsidRDefault="006F4315" w:rsidP="00813E27">
      <w:pPr>
        <w:tabs>
          <w:tab w:val="left" w:pos="1432"/>
        </w:tabs>
        <w:rPr>
          <w:rFonts w:asciiTheme="majorBidi" w:hAnsiTheme="majorBidi" w:cstheme="majorBidi"/>
          <w:lang w:val="en-CA"/>
        </w:rPr>
      </w:pPr>
      <w:r>
        <w:rPr>
          <w:rFonts w:asciiTheme="majorBidi" w:hAnsiTheme="majorBidi" w:cstheme="majorBidi"/>
          <w:lang w:val="en-CA"/>
        </w:rPr>
        <w:t xml:space="preserve">Since iron(II) chloride is a </w:t>
      </w:r>
      <w:r w:rsidR="00F8297A">
        <w:rPr>
          <w:rFonts w:asciiTheme="majorBidi" w:hAnsiTheme="majorBidi" w:cstheme="majorBidi"/>
          <w:lang w:val="en-CA"/>
        </w:rPr>
        <w:t xml:space="preserve">potentially hazardous chemical if I </w:t>
      </w:r>
      <w:proofErr w:type="gramStart"/>
      <w:r w:rsidR="00F8297A">
        <w:rPr>
          <w:rFonts w:asciiTheme="majorBidi" w:hAnsiTheme="majorBidi" w:cstheme="majorBidi"/>
          <w:lang w:val="en-CA"/>
        </w:rPr>
        <w:t>came into contact with</w:t>
      </w:r>
      <w:proofErr w:type="gramEnd"/>
      <w:r w:rsidR="00F8297A">
        <w:rPr>
          <w:rFonts w:asciiTheme="majorBidi" w:hAnsiTheme="majorBidi" w:cstheme="majorBidi"/>
          <w:lang w:val="en-CA"/>
        </w:rPr>
        <w:t xml:space="preserve"> the chemical, the area was washed and exposure was attempted to be limited.</w:t>
      </w:r>
    </w:p>
    <w:p w14:paraId="3D9B4B68" w14:textId="77777777" w:rsidR="00487329" w:rsidRPr="00A741B3" w:rsidRDefault="00487329" w:rsidP="00813E27">
      <w:pPr>
        <w:tabs>
          <w:tab w:val="left" w:pos="1432"/>
        </w:tabs>
        <w:rPr>
          <w:rFonts w:asciiTheme="majorBidi" w:hAnsiTheme="majorBidi" w:cstheme="majorBidi"/>
          <w:lang w:val="en-CA"/>
        </w:rPr>
      </w:pPr>
    </w:p>
    <w:p w14:paraId="1197FC4C" w14:textId="58BA822B" w:rsidR="00813E27" w:rsidRDefault="00813E27" w:rsidP="00813E27">
      <w:pPr>
        <w:tabs>
          <w:tab w:val="left" w:pos="1432"/>
        </w:tabs>
        <w:rPr>
          <w:rFonts w:asciiTheme="majorBidi" w:hAnsiTheme="majorBidi" w:cstheme="majorBidi"/>
          <w:b/>
          <w:bCs/>
          <w:lang w:val="en-CA"/>
        </w:rPr>
      </w:pPr>
      <w:r>
        <w:rPr>
          <w:rFonts w:asciiTheme="majorBidi" w:hAnsiTheme="majorBidi" w:cstheme="majorBidi"/>
          <w:b/>
          <w:bCs/>
          <w:lang w:val="en-CA"/>
        </w:rPr>
        <w:t>CuSO</w:t>
      </w:r>
      <w:r w:rsidRPr="00813E27">
        <w:rPr>
          <w:rFonts w:asciiTheme="majorBidi" w:hAnsiTheme="majorBidi" w:cstheme="majorBidi"/>
          <w:b/>
          <w:bCs/>
          <w:vertAlign w:val="subscript"/>
          <w:lang w:val="en-CA"/>
        </w:rPr>
        <w:t>4</w:t>
      </w:r>
      <w:r>
        <w:rPr>
          <w:rFonts w:asciiTheme="majorBidi" w:hAnsiTheme="majorBidi" w:cstheme="majorBidi"/>
          <w:b/>
          <w:bCs/>
          <w:lang w:val="en-CA"/>
        </w:rPr>
        <w:t>:</w:t>
      </w:r>
    </w:p>
    <w:p w14:paraId="112522F3" w14:textId="1DE0AF10" w:rsidR="00813E27" w:rsidRDefault="00813E27" w:rsidP="00813E27">
      <w:pPr>
        <w:tabs>
          <w:tab w:val="left" w:pos="1432"/>
        </w:tabs>
        <w:jc w:val="center"/>
        <w:rPr>
          <w:rFonts w:asciiTheme="majorBidi" w:hAnsiTheme="majorBidi" w:cstheme="majorBidi"/>
          <w:b/>
          <w:bCs/>
          <w:lang w:val="en-CA"/>
        </w:rPr>
      </w:pPr>
      <w:r w:rsidRPr="00813E27">
        <w:rPr>
          <w:rFonts w:asciiTheme="majorBidi" w:hAnsiTheme="majorBidi" w:cstheme="majorBidi"/>
          <w:b/>
          <w:bCs/>
          <w:lang w:val="en-CA"/>
        </w:rPr>
        <w:drawing>
          <wp:inline distT="0" distB="0" distL="0" distR="0" wp14:anchorId="4BE4B2B3" wp14:editId="32EF6279">
            <wp:extent cx="893196" cy="904795"/>
            <wp:effectExtent l="0" t="0" r="0" b="1016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922018" cy="933991"/>
                    </a:xfrm>
                    <a:prstGeom prst="rect">
                      <a:avLst/>
                    </a:prstGeom>
                  </pic:spPr>
                </pic:pic>
              </a:graphicData>
            </a:graphic>
          </wp:inline>
        </w:drawing>
      </w:r>
      <w:r w:rsidR="004A425F">
        <w:rPr>
          <w:rStyle w:val="FootnoteReference"/>
          <w:rFonts w:asciiTheme="majorBidi" w:hAnsiTheme="majorBidi" w:cstheme="majorBidi"/>
          <w:b/>
          <w:bCs/>
          <w:lang w:val="en-CA"/>
        </w:rPr>
        <w:footnoteReference w:id="12"/>
      </w:r>
    </w:p>
    <w:p w14:paraId="1AD589CC" w14:textId="77777777" w:rsidR="005D4A01" w:rsidRDefault="005D4A01" w:rsidP="005D4A01">
      <w:pPr>
        <w:tabs>
          <w:tab w:val="left" w:pos="1432"/>
        </w:tabs>
        <w:rPr>
          <w:rFonts w:asciiTheme="majorBidi" w:hAnsiTheme="majorBidi" w:cstheme="majorBidi"/>
          <w:b/>
          <w:bCs/>
          <w:lang w:val="en-CA"/>
        </w:rPr>
      </w:pPr>
      <w:r>
        <w:rPr>
          <w:rFonts w:asciiTheme="majorBidi" w:hAnsiTheme="majorBidi" w:cstheme="majorBidi"/>
          <w:b/>
          <w:bCs/>
          <w:lang w:val="en-CA"/>
        </w:rPr>
        <w:t xml:space="preserve">Health: </w:t>
      </w:r>
    </w:p>
    <w:p w14:paraId="18589EEC" w14:textId="72C43DA9" w:rsidR="005D4A01" w:rsidRDefault="005D4A01" w:rsidP="005D4A01">
      <w:pPr>
        <w:tabs>
          <w:tab w:val="left" w:pos="1432"/>
        </w:tabs>
        <w:rPr>
          <w:rFonts w:asciiTheme="majorBidi" w:hAnsiTheme="majorBidi" w:cstheme="majorBidi"/>
          <w:lang w:val="en-CA"/>
        </w:rPr>
      </w:pPr>
      <w:r>
        <w:rPr>
          <w:rFonts w:asciiTheme="majorBidi" w:hAnsiTheme="majorBidi" w:cstheme="majorBidi"/>
          <w:lang w:val="en-CA"/>
        </w:rPr>
        <w:t>The level 2 indicates that under intense or prolonged exposure</w:t>
      </w:r>
      <w:r w:rsidR="004852B7">
        <w:rPr>
          <w:rFonts w:asciiTheme="majorBidi" w:hAnsiTheme="majorBidi" w:cstheme="majorBidi"/>
          <w:lang w:val="en-CA"/>
        </w:rPr>
        <w:t xml:space="preserve"> to copper(II) sulphate</w:t>
      </w:r>
      <w:r>
        <w:rPr>
          <w:rFonts w:asciiTheme="majorBidi" w:hAnsiTheme="majorBidi" w:cstheme="majorBidi"/>
          <w:lang w:val="en-CA"/>
        </w:rPr>
        <w:t xml:space="preserve"> could cause temporary incapacitation or possible residual injury.</w:t>
      </w:r>
    </w:p>
    <w:p w14:paraId="55D12BAB" w14:textId="77777777" w:rsidR="00B040C3" w:rsidRDefault="00B040C3" w:rsidP="00B040C3">
      <w:pPr>
        <w:tabs>
          <w:tab w:val="left" w:pos="1432"/>
        </w:tabs>
        <w:rPr>
          <w:rFonts w:asciiTheme="majorBidi" w:hAnsiTheme="majorBidi" w:cstheme="majorBidi"/>
          <w:b/>
          <w:bCs/>
          <w:lang w:val="en-CA"/>
        </w:rPr>
      </w:pPr>
      <w:r>
        <w:rPr>
          <w:rFonts w:asciiTheme="majorBidi" w:hAnsiTheme="majorBidi" w:cstheme="majorBidi"/>
          <w:b/>
          <w:bCs/>
          <w:lang w:val="en-CA"/>
        </w:rPr>
        <w:t>Reactivity:</w:t>
      </w:r>
    </w:p>
    <w:p w14:paraId="6402ADC4" w14:textId="4C4B9F70" w:rsidR="00B040C3" w:rsidRDefault="00B040C3" w:rsidP="004F06AD">
      <w:pPr>
        <w:tabs>
          <w:tab w:val="left" w:pos="1432"/>
        </w:tabs>
        <w:rPr>
          <w:rFonts w:asciiTheme="majorBidi" w:hAnsiTheme="majorBidi" w:cstheme="majorBidi"/>
          <w:lang w:val="en-CA"/>
        </w:rPr>
      </w:pPr>
      <w:r>
        <w:rPr>
          <w:rFonts w:asciiTheme="majorBidi" w:hAnsiTheme="majorBidi" w:cstheme="majorBidi"/>
          <w:lang w:val="en-CA"/>
        </w:rPr>
        <w:t xml:space="preserve">The level 1 indicates that </w:t>
      </w:r>
      <w:r w:rsidR="004F06AD">
        <w:rPr>
          <w:rFonts w:asciiTheme="majorBidi" w:hAnsiTheme="majorBidi" w:cstheme="majorBidi"/>
          <w:lang w:val="en-CA"/>
        </w:rPr>
        <w:t>copper(II) sulphate</w:t>
      </w:r>
      <w:r>
        <w:rPr>
          <w:rFonts w:asciiTheme="majorBidi" w:hAnsiTheme="majorBidi" w:cstheme="majorBidi"/>
          <w:lang w:val="en-CA"/>
        </w:rPr>
        <w:t xml:space="preserve"> is normally stable, but at high temperatures and pressures has the potential to become unstable.</w:t>
      </w:r>
    </w:p>
    <w:p w14:paraId="3FA3A7A3" w14:textId="2A665C8B" w:rsidR="003F5590" w:rsidRPr="00CA1E3B" w:rsidRDefault="00085353" w:rsidP="00CA1E3B">
      <w:pPr>
        <w:tabs>
          <w:tab w:val="left" w:pos="1432"/>
        </w:tabs>
        <w:rPr>
          <w:rFonts w:asciiTheme="majorBidi" w:hAnsiTheme="majorBidi" w:cstheme="majorBidi"/>
          <w:b/>
          <w:bCs/>
          <w:lang w:val="en-CA"/>
        </w:rPr>
      </w:pPr>
      <w:r>
        <w:rPr>
          <w:rFonts w:asciiTheme="majorBidi" w:hAnsiTheme="majorBidi" w:cstheme="majorBidi"/>
          <w:b/>
          <w:bCs/>
          <w:lang w:val="en-CA"/>
        </w:rPr>
        <w:t>Pollutant</w:t>
      </w:r>
      <w:r w:rsidR="003F5590">
        <w:rPr>
          <w:rFonts w:asciiTheme="majorBidi" w:hAnsiTheme="majorBidi" w:cstheme="majorBidi"/>
          <w:b/>
          <w:bCs/>
          <w:lang w:val="en-CA"/>
        </w:rPr>
        <w:t>:</w:t>
      </w:r>
    </w:p>
    <w:p w14:paraId="5B0C8A2C" w14:textId="0B1DA788" w:rsidR="004403DA" w:rsidRDefault="004403DA" w:rsidP="004403DA">
      <w:pPr>
        <w:tabs>
          <w:tab w:val="left" w:pos="1432"/>
        </w:tabs>
        <w:rPr>
          <w:rFonts w:asciiTheme="majorBidi" w:hAnsiTheme="majorBidi" w:cstheme="majorBidi"/>
          <w:lang w:val="en-CA"/>
        </w:rPr>
      </w:pPr>
      <w:r>
        <w:rPr>
          <w:rFonts w:asciiTheme="majorBidi" w:hAnsiTheme="majorBidi" w:cstheme="majorBidi"/>
          <w:lang w:val="en-CA"/>
        </w:rPr>
        <w:t>Copper (II) Sulphate is known to be a dangerous pollutant.</w:t>
      </w:r>
    </w:p>
    <w:p w14:paraId="0ACED012" w14:textId="77777777" w:rsidR="00ED2592" w:rsidRDefault="00ED2592" w:rsidP="004403DA">
      <w:pPr>
        <w:tabs>
          <w:tab w:val="left" w:pos="1432"/>
        </w:tabs>
        <w:rPr>
          <w:rFonts w:asciiTheme="majorBidi" w:hAnsiTheme="majorBidi" w:cstheme="majorBidi"/>
          <w:lang w:val="en-CA"/>
        </w:rPr>
      </w:pPr>
    </w:p>
    <w:p w14:paraId="3B10F052" w14:textId="1FDB3A54" w:rsidR="00ED2592" w:rsidRDefault="00ED2592" w:rsidP="004403DA">
      <w:pPr>
        <w:tabs>
          <w:tab w:val="left" w:pos="1432"/>
        </w:tabs>
        <w:rPr>
          <w:rFonts w:asciiTheme="majorBidi" w:hAnsiTheme="majorBidi" w:cstheme="majorBidi"/>
          <w:b/>
          <w:bCs/>
          <w:lang w:val="en-CA"/>
        </w:rPr>
      </w:pPr>
      <w:r>
        <w:rPr>
          <w:rFonts w:asciiTheme="majorBidi" w:hAnsiTheme="majorBidi" w:cstheme="majorBidi"/>
          <w:b/>
          <w:bCs/>
          <w:lang w:val="en-CA"/>
        </w:rPr>
        <w:t>Handling:</w:t>
      </w:r>
    </w:p>
    <w:p w14:paraId="13E052F5" w14:textId="5C57F9EF" w:rsidR="00ED2592" w:rsidRPr="00ED2592" w:rsidRDefault="00ED2592" w:rsidP="004403DA">
      <w:pPr>
        <w:tabs>
          <w:tab w:val="left" w:pos="1432"/>
        </w:tabs>
        <w:rPr>
          <w:rFonts w:asciiTheme="majorBidi" w:hAnsiTheme="majorBidi" w:cstheme="majorBidi"/>
          <w:lang w:val="en-CA"/>
        </w:rPr>
      </w:pPr>
      <w:r>
        <w:rPr>
          <w:rFonts w:asciiTheme="majorBidi" w:hAnsiTheme="majorBidi" w:cstheme="majorBidi"/>
          <w:lang w:val="en-CA"/>
        </w:rPr>
        <w:lastRenderedPageBreak/>
        <w:t>Copper</w:t>
      </w:r>
      <w:r w:rsidR="00B91CAD">
        <w:rPr>
          <w:rFonts w:asciiTheme="majorBidi" w:hAnsiTheme="majorBidi" w:cstheme="majorBidi"/>
          <w:lang w:val="en-CA"/>
        </w:rPr>
        <w:t xml:space="preserve"> (II)</w:t>
      </w:r>
      <w:r>
        <w:rPr>
          <w:rFonts w:asciiTheme="majorBidi" w:hAnsiTheme="majorBidi" w:cstheme="majorBidi"/>
          <w:lang w:val="en-CA"/>
        </w:rPr>
        <w:t xml:space="preserve"> sulphate </w:t>
      </w:r>
      <w:r w:rsidR="00B91CAD">
        <w:rPr>
          <w:rFonts w:asciiTheme="majorBidi" w:hAnsiTheme="majorBidi" w:cstheme="majorBidi"/>
          <w:lang w:val="en-CA"/>
        </w:rPr>
        <w:t>is not a particularly dangerous compound and while taking general laboratory precautions there were no additional precautions.</w:t>
      </w:r>
    </w:p>
    <w:p w14:paraId="42C327CA" w14:textId="01D02D1A" w:rsidR="00813E27" w:rsidRDefault="00813E27" w:rsidP="00813E27">
      <w:pPr>
        <w:tabs>
          <w:tab w:val="left" w:pos="1432"/>
        </w:tabs>
        <w:rPr>
          <w:rFonts w:asciiTheme="majorBidi" w:hAnsiTheme="majorBidi" w:cstheme="majorBidi"/>
          <w:b/>
          <w:bCs/>
          <w:lang w:val="en-CA"/>
        </w:rPr>
      </w:pPr>
      <w:r>
        <w:rPr>
          <w:rFonts w:asciiTheme="majorBidi" w:hAnsiTheme="majorBidi" w:cstheme="majorBidi"/>
          <w:b/>
          <w:bCs/>
          <w:lang w:val="en-CA"/>
        </w:rPr>
        <w:t>Mn</w:t>
      </w:r>
      <w:r w:rsidR="004852B7">
        <w:rPr>
          <w:rFonts w:asciiTheme="majorBidi" w:hAnsiTheme="majorBidi" w:cstheme="majorBidi"/>
          <w:b/>
          <w:bCs/>
          <w:lang w:val="en-CA"/>
        </w:rPr>
        <w:t>S</w:t>
      </w:r>
      <w:r>
        <w:rPr>
          <w:rFonts w:asciiTheme="majorBidi" w:hAnsiTheme="majorBidi" w:cstheme="majorBidi"/>
          <w:b/>
          <w:bCs/>
          <w:lang w:val="en-CA"/>
        </w:rPr>
        <w:t>O</w:t>
      </w:r>
      <w:r w:rsidRPr="00813E27">
        <w:rPr>
          <w:rFonts w:asciiTheme="majorBidi" w:hAnsiTheme="majorBidi" w:cstheme="majorBidi"/>
          <w:b/>
          <w:bCs/>
          <w:vertAlign w:val="subscript"/>
          <w:lang w:val="en-CA"/>
        </w:rPr>
        <w:t>4</w:t>
      </w:r>
      <w:r>
        <w:rPr>
          <w:rFonts w:asciiTheme="majorBidi" w:hAnsiTheme="majorBidi" w:cstheme="majorBidi"/>
          <w:b/>
          <w:bCs/>
          <w:lang w:val="en-CA"/>
        </w:rPr>
        <w:t>:</w:t>
      </w:r>
    </w:p>
    <w:p w14:paraId="0296FEEE" w14:textId="4F896D1C" w:rsidR="00813E27" w:rsidRDefault="00F63E6A" w:rsidP="00F63E6A">
      <w:pPr>
        <w:tabs>
          <w:tab w:val="left" w:pos="1432"/>
        </w:tabs>
        <w:jc w:val="center"/>
        <w:rPr>
          <w:rFonts w:asciiTheme="majorBidi" w:hAnsiTheme="majorBidi" w:cstheme="majorBidi"/>
          <w:b/>
          <w:bCs/>
          <w:lang w:val="en-CA"/>
        </w:rPr>
      </w:pPr>
      <w:r w:rsidRPr="00F63E6A">
        <w:rPr>
          <w:rFonts w:asciiTheme="majorBidi" w:hAnsiTheme="majorBidi" w:cstheme="majorBidi"/>
          <w:b/>
          <w:bCs/>
          <w:lang w:val="en-CA"/>
        </w:rPr>
        <w:drawing>
          <wp:inline distT="0" distB="0" distL="0" distR="0" wp14:anchorId="12CF2CD5" wp14:editId="73363438">
            <wp:extent cx="833407" cy="844301"/>
            <wp:effectExtent l="0" t="0" r="508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860115" cy="871358"/>
                    </a:xfrm>
                    <a:prstGeom prst="rect">
                      <a:avLst/>
                    </a:prstGeom>
                  </pic:spPr>
                </pic:pic>
              </a:graphicData>
            </a:graphic>
          </wp:inline>
        </w:drawing>
      </w:r>
      <w:r w:rsidR="00795221">
        <w:rPr>
          <w:rStyle w:val="FootnoteReference"/>
          <w:rFonts w:asciiTheme="majorBidi" w:hAnsiTheme="majorBidi" w:cstheme="majorBidi"/>
          <w:b/>
          <w:bCs/>
          <w:lang w:val="en-CA"/>
        </w:rPr>
        <w:footnoteReference w:id="13"/>
      </w:r>
    </w:p>
    <w:p w14:paraId="58BDFB73" w14:textId="3AD6D56C" w:rsidR="00E93F62" w:rsidRDefault="00C47374" w:rsidP="00C47374">
      <w:pPr>
        <w:tabs>
          <w:tab w:val="left" w:pos="1432"/>
        </w:tabs>
        <w:rPr>
          <w:rFonts w:asciiTheme="majorBidi" w:hAnsiTheme="majorBidi" w:cstheme="majorBidi"/>
          <w:b/>
          <w:bCs/>
          <w:lang w:val="en-CA"/>
        </w:rPr>
      </w:pPr>
      <w:r>
        <w:rPr>
          <w:rFonts w:asciiTheme="majorBidi" w:hAnsiTheme="majorBidi" w:cstheme="majorBidi"/>
          <w:b/>
          <w:bCs/>
          <w:lang w:val="en-CA"/>
        </w:rPr>
        <w:t>Health:</w:t>
      </w:r>
    </w:p>
    <w:p w14:paraId="7C82A3E7" w14:textId="6D7E6DD5" w:rsidR="00C47374" w:rsidRDefault="00D34758" w:rsidP="00C47374">
      <w:pPr>
        <w:tabs>
          <w:tab w:val="left" w:pos="1432"/>
        </w:tabs>
        <w:rPr>
          <w:rFonts w:asciiTheme="majorBidi" w:hAnsiTheme="majorBidi" w:cstheme="majorBidi"/>
          <w:lang w:val="en-CA"/>
        </w:rPr>
      </w:pPr>
      <w:r>
        <w:rPr>
          <w:rFonts w:asciiTheme="majorBidi" w:hAnsiTheme="majorBidi" w:cstheme="majorBidi"/>
          <w:lang w:val="en-CA"/>
        </w:rPr>
        <w:t>The level 1 indicates that exposure</w:t>
      </w:r>
      <w:r w:rsidR="004852B7">
        <w:rPr>
          <w:rFonts w:asciiTheme="majorBidi" w:hAnsiTheme="majorBidi" w:cstheme="majorBidi"/>
          <w:lang w:val="en-CA"/>
        </w:rPr>
        <w:t xml:space="preserve"> to manganese(II) sulphate</w:t>
      </w:r>
      <w:r>
        <w:rPr>
          <w:rFonts w:asciiTheme="majorBidi" w:hAnsiTheme="majorBidi" w:cstheme="majorBidi"/>
          <w:lang w:val="en-CA"/>
        </w:rPr>
        <w:t xml:space="preserve"> may lead to irritation and minor residual injury.</w:t>
      </w:r>
    </w:p>
    <w:p w14:paraId="61375EAF" w14:textId="53C6F236" w:rsidR="00EB4564" w:rsidRDefault="00EB4564" w:rsidP="00C47374">
      <w:pPr>
        <w:tabs>
          <w:tab w:val="left" w:pos="1432"/>
        </w:tabs>
        <w:rPr>
          <w:rFonts w:asciiTheme="majorBidi" w:hAnsiTheme="majorBidi" w:cstheme="majorBidi"/>
          <w:b/>
          <w:bCs/>
          <w:lang w:val="en-CA"/>
        </w:rPr>
      </w:pPr>
      <w:r>
        <w:rPr>
          <w:rFonts w:asciiTheme="majorBidi" w:hAnsiTheme="majorBidi" w:cstheme="majorBidi"/>
          <w:b/>
          <w:bCs/>
          <w:lang w:val="en-CA"/>
        </w:rPr>
        <w:t>Reactivity:</w:t>
      </w:r>
    </w:p>
    <w:p w14:paraId="1CB48109" w14:textId="1F334D93" w:rsidR="00EB4564" w:rsidRDefault="00EB4564" w:rsidP="004852B7">
      <w:pPr>
        <w:tabs>
          <w:tab w:val="left" w:pos="1432"/>
        </w:tabs>
        <w:rPr>
          <w:rFonts w:asciiTheme="majorBidi" w:hAnsiTheme="majorBidi" w:cstheme="majorBidi"/>
          <w:lang w:val="en-CA"/>
        </w:rPr>
      </w:pPr>
      <w:r>
        <w:rPr>
          <w:rFonts w:asciiTheme="majorBidi" w:hAnsiTheme="majorBidi" w:cstheme="majorBidi"/>
          <w:lang w:val="en-CA"/>
        </w:rPr>
        <w:t xml:space="preserve">The level 1 indicates that </w:t>
      </w:r>
      <w:r w:rsidR="004852B7">
        <w:rPr>
          <w:rFonts w:asciiTheme="majorBidi" w:hAnsiTheme="majorBidi" w:cstheme="majorBidi"/>
          <w:lang w:val="en-CA"/>
        </w:rPr>
        <w:t>manganese(II) sulphate is</w:t>
      </w:r>
      <w:r>
        <w:rPr>
          <w:rFonts w:asciiTheme="majorBidi" w:hAnsiTheme="majorBidi" w:cstheme="majorBidi"/>
          <w:lang w:val="en-CA"/>
        </w:rPr>
        <w:t xml:space="preserve"> stable, but at high temperatures and pressures has the potential to become unstable.</w:t>
      </w:r>
    </w:p>
    <w:p w14:paraId="361C3398" w14:textId="77777777" w:rsidR="00B91CAD" w:rsidRDefault="00B91CAD" w:rsidP="00C47374">
      <w:pPr>
        <w:tabs>
          <w:tab w:val="left" w:pos="1432"/>
        </w:tabs>
        <w:rPr>
          <w:rFonts w:asciiTheme="majorBidi" w:hAnsiTheme="majorBidi" w:cstheme="majorBidi"/>
          <w:lang w:val="en-CA"/>
        </w:rPr>
      </w:pPr>
    </w:p>
    <w:p w14:paraId="72F42C07" w14:textId="5BDFFFEE" w:rsidR="00B91CAD" w:rsidRDefault="00B91CAD" w:rsidP="00C47374">
      <w:pPr>
        <w:tabs>
          <w:tab w:val="left" w:pos="1432"/>
        </w:tabs>
        <w:rPr>
          <w:rFonts w:asciiTheme="majorBidi" w:hAnsiTheme="majorBidi" w:cstheme="majorBidi"/>
          <w:b/>
          <w:bCs/>
          <w:lang w:val="en-CA"/>
        </w:rPr>
      </w:pPr>
      <w:r>
        <w:rPr>
          <w:rFonts w:asciiTheme="majorBidi" w:hAnsiTheme="majorBidi" w:cstheme="majorBidi"/>
          <w:b/>
          <w:bCs/>
          <w:lang w:val="en-CA"/>
        </w:rPr>
        <w:t>Handling:</w:t>
      </w:r>
    </w:p>
    <w:p w14:paraId="1C49F245" w14:textId="61985D7A" w:rsidR="00B91CAD" w:rsidRDefault="00B91CAD" w:rsidP="00C47374">
      <w:pPr>
        <w:tabs>
          <w:tab w:val="left" w:pos="1432"/>
        </w:tabs>
        <w:rPr>
          <w:rFonts w:asciiTheme="majorBidi" w:hAnsiTheme="majorBidi" w:cstheme="majorBidi"/>
          <w:lang w:val="en-CA"/>
        </w:rPr>
      </w:pPr>
      <w:r>
        <w:rPr>
          <w:rFonts w:asciiTheme="majorBidi" w:hAnsiTheme="majorBidi" w:cstheme="majorBidi"/>
          <w:lang w:val="en-CA"/>
        </w:rPr>
        <w:t xml:space="preserve">Manganese(II) sulphate is </w:t>
      </w:r>
      <w:r w:rsidR="00290B51">
        <w:rPr>
          <w:rFonts w:asciiTheme="majorBidi" w:hAnsiTheme="majorBidi" w:cstheme="majorBidi"/>
          <w:lang w:val="en-CA"/>
        </w:rPr>
        <w:t>the least dangerous compound that was worked with and poses very little danger to a person.</w:t>
      </w:r>
    </w:p>
    <w:p w14:paraId="38E8E764" w14:textId="77777777" w:rsidR="0014286B" w:rsidRPr="00B91CAD" w:rsidRDefault="0014286B" w:rsidP="00C47374">
      <w:pPr>
        <w:tabs>
          <w:tab w:val="left" w:pos="1432"/>
        </w:tabs>
        <w:rPr>
          <w:rFonts w:asciiTheme="majorBidi" w:hAnsiTheme="majorBidi" w:cstheme="majorBidi"/>
          <w:lang w:val="en-CA"/>
        </w:rPr>
      </w:pPr>
    </w:p>
    <w:p w14:paraId="10944D1F" w14:textId="245F532A" w:rsidR="00B040C3" w:rsidRDefault="00B040C3" w:rsidP="00B040C3">
      <w:pPr>
        <w:tabs>
          <w:tab w:val="left" w:pos="1432"/>
        </w:tabs>
        <w:jc w:val="center"/>
        <w:rPr>
          <w:rFonts w:asciiTheme="majorBidi" w:hAnsiTheme="majorBidi" w:cstheme="majorBidi"/>
          <w:b/>
          <w:bCs/>
          <w:sz w:val="28"/>
          <w:szCs w:val="28"/>
          <w:lang w:val="en-CA"/>
        </w:rPr>
      </w:pPr>
      <w:r>
        <w:rPr>
          <w:rFonts w:asciiTheme="majorBidi" w:hAnsiTheme="majorBidi" w:cstheme="majorBidi"/>
          <w:b/>
          <w:bCs/>
          <w:sz w:val="28"/>
          <w:szCs w:val="28"/>
          <w:lang w:val="en-CA"/>
        </w:rPr>
        <w:t>Environment:</w:t>
      </w:r>
    </w:p>
    <w:p w14:paraId="108EB929" w14:textId="37A70E03" w:rsidR="00670E13" w:rsidRPr="00670E13" w:rsidRDefault="00670E13" w:rsidP="00670E13">
      <w:pPr>
        <w:tabs>
          <w:tab w:val="left" w:pos="1432"/>
        </w:tabs>
        <w:rPr>
          <w:rFonts w:asciiTheme="majorBidi" w:hAnsiTheme="majorBidi" w:cstheme="majorBidi"/>
          <w:lang w:val="en-CA"/>
        </w:rPr>
      </w:pPr>
      <w:r>
        <w:rPr>
          <w:rFonts w:asciiTheme="majorBidi" w:hAnsiTheme="majorBidi" w:cstheme="majorBidi"/>
          <w:lang w:val="en-CA"/>
        </w:rPr>
        <w:tab/>
        <w:t>With using chemicals that are potentially environmentally dangerous, or known to be pollutants, chemicals had to be disposed of so that the environment was unharmed. To achieve this, chemicals were placed into a waste beaker. This waste beaker will be left until the water evaporates, and there are only the chemicals left. At that point, the chemicals can be disposed of properly, so that the environment is not additionally polluted</w:t>
      </w:r>
      <w:r w:rsidR="006E33E3">
        <w:rPr>
          <w:rFonts w:asciiTheme="majorBidi" w:hAnsiTheme="majorBidi" w:cstheme="majorBidi"/>
          <w:lang w:val="en-CA"/>
        </w:rPr>
        <w:t xml:space="preserve"> by pouring reagents down the sink</w:t>
      </w:r>
      <w:r>
        <w:rPr>
          <w:rFonts w:asciiTheme="majorBidi" w:hAnsiTheme="majorBidi" w:cstheme="majorBidi"/>
          <w:lang w:val="en-CA"/>
        </w:rPr>
        <w:t xml:space="preserve">. </w:t>
      </w:r>
    </w:p>
    <w:p w14:paraId="4734978B" w14:textId="0253FD36" w:rsidR="000D36F8" w:rsidRDefault="000D36F8" w:rsidP="000D2BEA">
      <w:pPr>
        <w:tabs>
          <w:tab w:val="left" w:pos="1432"/>
        </w:tabs>
        <w:jc w:val="center"/>
        <w:rPr>
          <w:rFonts w:asciiTheme="majorBidi" w:hAnsiTheme="majorBidi" w:cstheme="majorBidi"/>
          <w:b/>
          <w:bCs/>
          <w:sz w:val="28"/>
          <w:szCs w:val="28"/>
          <w:lang w:val="en-CA"/>
        </w:rPr>
      </w:pPr>
      <w:r w:rsidRPr="00612C5C">
        <w:rPr>
          <w:rFonts w:asciiTheme="majorBidi" w:hAnsiTheme="majorBidi" w:cstheme="majorBidi"/>
          <w:b/>
          <w:bCs/>
          <w:sz w:val="28"/>
          <w:szCs w:val="28"/>
          <w:lang w:val="en-CA"/>
        </w:rPr>
        <w:t>Analysis:</w:t>
      </w:r>
    </w:p>
    <w:p w14:paraId="30860242" w14:textId="55DFC836" w:rsidR="0080188A" w:rsidRDefault="0080188A" w:rsidP="00A02FBD">
      <w:pPr>
        <w:tabs>
          <w:tab w:val="left" w:pos="1432"/>
        </w:tabs>
        <w:rPr>
          <w:rFonts w:asciiTheme="majorBidi" w:hAnsiTheme="majorBidi" w:cstheme="majorBidi"/>
          <w:lang w:val="en-CA"/>
        </w:rPr>
      </w:pPr>
      <w:r>
        <w:rPr>
          <w:rFonts w:asciiTheme="majorBidi" w:hAnsiTheme="majorBidi" w:cstheme="majorBidi"/>
          <w:lang w:val="en-CA"/>
        </w:rPr>
        <w:tab/>
        <w:t xml:space="preserve">In figures 2.1 and 2.2, it is important to note that there are error bars present, however they are so small that they are difficult to notice. This is since the experiment used the Lab Quest 2 and its pH sensor, the values </w:t>
      </w:r>
      <w:r w:rsidR="007F63F9">
        <w:rPr>
          <w:rFonts w:asciiTheme="majorBidi" w:hAnsiTheme="majorBidi" w:cstheme="majorBidi"/>
          <w:lang w:val="en-CA"/>
        </w:rPr>
        <w:t xml:space="preserve">have a lot of </w:t>
      </w:r>
      <w:r w:rsidR="00A02FBD">
        <w:rPr>
          <w:rFonts w:asciiTheme="majorBidi" w:hAnsiTheme="majorBidi" w:cstheme="majorBidi"/>
          <w:lang w:val="en-CA"/>
        </w:rPr>
        <w:t>digits</w:t>
      </w:r>
      <w:r>
        <w:rPr>
          <w:rFonts w:asciiTheme="majorBidi" w:hAnsiTheme="majorBidi" w:cstheme="majorBidi"/>
          <w:lang w:val="en-CA"/>
        </w:rPr>
        <w:t>, and there is little deviation especially when the solutions reach their equilibrium they will have very similar values, especially when they move further away from the starting pH. For each of the five complexes, there were three trials done to determine the deviation of the averaged values.</w:t>
      </w:r>
    </w:p>
    <w:p w14:paraId="24F58420" w14:textId="69CFACF6" w:rsidR="003D6FA0" w:rsidRDefault="003D6FA0" w:rsidP="00A02FBD">
      <w:pPr>
        <w:tabs>
          <w:tab w:val="left" w:pos="1432"/>
        </w:tabs>
        <w:rPr>
          <w:rFonts w:asciiTheme="majorBidi" w:hAnsiTheme="majorBidi" w:cstheme="majorBidi"/>
          <w:lang w:val="en-CA"/>
        </w:rPr>
      </w:pPr>
      <w:r>
        <w:rPr>
          <w:noProof/>
        </w:rPr>
        <mc:AlternateContent>
          <mc:Choice Requires="wps">
            <w:drawing>
              <wp:anchor distT="0" distB="0" distL="114300" distR="114300" simplePos="0" relativeHeight="251697152" behindDoc="0" locked="0" layoutInCell="1" allowOverlap="1" wp14:anchorId="359833E5" wp14:editId="5FC76C64">
                <wp:simplePos x="0" y="0"/>
                <wp:positionH relativeFrom="column">
                  <wp:posOffset>-636745</wp:posOffset>
                </wp:positionH>
                <wp:positionV relativeFrom="paragraph">
                  <wp:posOffset>104039</wp:posOffset>
                </wp:positionV>
                <wp:extent cx="915035" cy="342900"/>
                <wp:effectExtent l="0" t="0" r="0" b="12700"/>
                <wp:wrapNone/>
                <wp:docPr id="29" name="Text Box 29"/>
                <wp:cNvGraphicFramePr/>
                <a:graphic xmlns:a="http://schemas.openxmlformats.org/drawingml/2006/main">
                  <a:graphicData uri="http://schemas.microsoft.com/office/word/2010/wordprocessingShape">
                    <wps:wsp>
                      <wps:cNvSpPr txBox="1"/>
                      <wps:spPr>
                        <a:xfrm>
                          <a:off x="0" y="0"/>
                          <a:ext cx="915035" cy="3429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A7856C0" w14:textId="55DABEA0" w:rsidR="00A57B3E" w:rsidRPr="009E77F9" w:rsidRDefault="00A57B3E">
                            <w:pPr>
                              <w:rPr>
                                <w:b/>
                                <w:bCs/>
                              </w:rPr>
                            </w:pPr>
                            <w:r w:rsidRPr="009E77F9">
                              <w:rPr>
                                <w:b/>
                                <w:bCs/>
                              </w:rPr>
                              <w:t>Figure 2.1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59833E5" id="Text Box 29" o:spid="_x0000_s1030" type="#_x0000_t202" style="position:absolute;margin-left:-50.15pt;margin-top:8.2pt;width:72.05pt;height:27pt;z-index:2516971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" filled="f" stroked="f">
                <v:textbox>
                  <w:txbxContent>
                    <w:p w14:paraId="3A7856C0" w14:textId="55DABEA0" w:rsidR="00A57B3E" w:rsidRPr="009E77F9" w:rsidRDefault="00A57B3E">
                      <w:pPr>
                        <w:rPr>
                          <w:b/>
                          <w:bCs/>
                        </w:rPr>
                      </w:pPr>
                      <w:r w:rsidRPr="009E77F9">
                        <w:rPr>
                          <w:b/>
                          <w:bCs/>
                        </w:rPr>
                        <w:t>Figure 2.1</w:t>
                      </w:r>
                    </w:p>
                  </w:txbxContent>
                </v:textbox>
              </v:shape>
            </w:pict>
          </mc:Fallback>
        </mc:AlternateContent>
      </w:r>
      <w:r w:rsidRPr="00612C5C">
        <w:rPr>
          <w:noProof/>
        </w:rPr>
        <w:drawing>
          <wp:anchor distT="0" distB="0" distL="114300" distR="114300" simplePos="0" relativeHeight="251696128" behindDoc="0" locked="0" layoutInCell="1" allowOverlap="1" wp14:anchorId="5FF53541" wp14:editId="41DB2EAE">
            <wp:simplePos x="0" y="0"/>
            <wp:positionH relativeFrom="column">
              <wp:posOffset>163830</wp:posOffset>
            </wp:positionH>
            <wp:positionV relativeFrom="paragraph">
              <wp:posOffset>100330</wp:posOffset>
            </wp:positionV>
            <wp:extent cx="5267325" cy="2008505"/>
            <wp:effectExtent l="0" t="0" r="15875" b="23495"/>
            <wp:wrapNone/>
            <wp:docPr id="27" name="Chart 27"/>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14:sizeRelH relativeFrom="page">
              <wp14:pctWidth>0</wp14:pctWidth>
            </wp14:sizeRelH>
            <wp14:sizeRelV relativeFrom="page">
              <wp14:pctHeight>0</wp14:pctHeight>
            </wp14:sizeRelV>
          </wp:anchor>
        </w:drawing>
      </w:r>
    </w:p>
    <w:p w14:paraId="394794F3" w14:textId="2B80086B" w:rsidR="003D6FA0" w:rsidRDefault="003D6FA0" w:rsidP="00A02FBD">
      <w:pPr>
        <w:tabs>
          <w:tab w:val="left" w:pos="1432"/>
        </w:tabs>
        <w:rPr>
          <w:rFonts w:asciiTheme="majorBidi" w:hAnsiTheme="majorBidi" w:cstheme="majorBidi"/>
          <w:lang w:val="en-CA"/>
        </w:rPr>
      </w:pPr>
    </w:p>
    <w:p w14:paraId="0A2A03D9" w14:textId="6363F041" w:rsidR="003D6FA0" w:rsidRDefault="003D6FA0" w:rsidP="00A02FBD">
      <w:pPr>
        <w:tabs>
          <w:tab w:val="left" w:pos="1432"/>
        </w:tabs>
        <w:rPr>
          <w:rFonts w:asciiTheme="majorBidi" w:hAnsiTheme="majorBidi" w:cstheme="majorBidi"/>
          <w:lang w:val="en-CA"/>
        </w:rPr>
      </w:pPr>
    </w:p>
    <w:p w14:paraId="08E25FF2" w14:textId="1A909E0C" w:rsidR="003D6FA0" w:rsidRDefault="003D6FA0" w:rsidP="00A02FBD">
      <w:pPr>
        <w:tabs>
          <w:tab w:val="left" w:pos="1432"/>
        </w:tabs>
        <w:rPr>
          <w:rFonts w:asciiTheme="majorBidi" w:hAnsiTheme="majorBidi" w:cstheme="majorBidi"/>
          <w:lang w:val="en-CA"/>
        </w:rPr>
      </w:pPr>
    </w:p>
    <w:p w14:paraId="6F877EA8" w14:textId="755582E6" w:rsidR="003D6FA0" w:rsidRDefault="003D6FA0" w:rsidP="00A02FBD">
      <w:pPr>
        <w:tabs>
          <w:tab w:val="left" w:pos="1432"/>
        </w:tabs>
        <w:rPr>
          <w:rFonts w:asciiTheme="majorBidi" w:hAnsiTheme="majorBidi" w:cstheme="majorBidi"/>
          <w:lang w:val="en-CA"/>
        </w:rPr>
      </w:pPr>
    </w:p>
    <w:p w14:paraId="3C12F8A1" w14:textId="77777777" w:rsidR="003D6FA0" w:rsidRDefault="003D6FA0" w:rsidP="00A02FBD">
      <w:pPr>
        <w:tabs>
          <w:tab w:val="left" w:pos="1432"/>
        </w:tabs>
        <w:rPr>
          <w:rFonts w:asciiTheme="majorBidi" w:hAnsiTheme="majorBidi" w:cstheme="majorBidi"/>
          <w:lang w:val="en-CA"/>
        </w:rPr>
      </w:pPr>
    </w:p>
    <w:p w14:paraId="3ED90D3C" w14:textId="77777777" w:rsidR="003D6FA0" w:rsidRDefault="003D6FA0" w:rsidP="00A02FBD">
      <w:pPr>
        <w:tabs>
          <w:tab w:val="left" w:pos="1432"/>
        </w:tabs>
        <w:rPr>
          <w:rFonts w:asciiTheme="majorBidi" w:hAnsiTheme="majorBidi" w:cstheme="majorBidi"/>
          <w:lang w:val="en-CA"/>
        </w:rPr>
      </w:pPr>
    </w:p>
    <w:p w14:paraId="27DD7AFC" w14:textId="7EA13995" w:rsidR="003D6FA0" w:rsidRDefault="003D6FA0" w:rsidP="00A02FBD">
      <w:pPr>
        <w:tabs>
          <w:tab w:val="left" w:pos="1432"/>
        </w:tabs>
        <w:rPr>
          <w:rFonts w:asciiTheme="majorBidi" w:hAnsiTheme="majorBidi" w:cstheme="majorBidi"/>
          <w:lang w:val="en-CA"/>
        </w:rPr>
      </w:pPr>
    </w:p>
    <w:p w14:paraId="76C3D442" w14:textId="77777777" w:rsidR="003D6FA0" w:rsidRDefault="003D6FA0" w:rsidP="00A02FBD">
      <w:pPr>
        <w:tabs>
          <w:tab w:val="left" w:pos="1432"/>
        </w:tabs>
        <w:rPr>
          <w:rFonts w:asciiTheme="majorBidi" w:hAnsiTheme="majorBidi" w:cstheme="majorBidi"/>
          <w:lang w:val="en-CA"/>
        </w:rPr>
      </w:pPr>
    </w:p>
    <w:p w14:paraId="51B2E974" w14:textId="39625793" w:rsidR="003D6FA0" w:rsidRDefault="003D6FA0" w:rsidP="00A02FBD">
      <w:pPr>
        <w:tabs>
          <w:tab w:val="left" w:pos="1432"/>
        </w:tabs>
        <w:rPr>
          <w:rFonts w:asciiTheme="majorBidi" w:hAnsiTheme="majorBidi" w:cstheme="majorBidi"/>
          <w:lang w:val="en-CA"/>
        </w:rPr>
      </w:pPr>
    </w:p>
    <w:p w14:paraId="6876428C" w14:textId="62749AA3" w:rsidR="0080188A" w:rsidRPr="0080188A" w:rsidRDefault="0080188A" w:rsidP="0080188A">
      <w:pPr>
        <w:tabs>
          <w:tab w:val="left" w:pos="1432"/>
        </w:tabs>
        <w:rPr>
          <w:rFonts w:asciiTheme="majorBidi" w:hAnsiTheme="majorBidi" w:cstheme="majorBidi"/>
          <w:lang w:val="en-CA"/>
        </w:rPr>
      </w:pPr>
    </w:p>
    <w:p w14:paraId="2E33E0D8" w14:textId="2DE90F58" w:rsidR="0072667C" w:rsidRPr="00612C5C" w:rsidRDefault="00713734" w:rsidP="00271CAA">
      <w:pPr>
        <w:tabs>
          <w:tab w:val="left" w:pos="1432"/>
        </w:tabs>
        <w:jc w:val="center"/>
        <w:rPr>
          <w:rFonts w:asciiTheme="majorBidi" w:hAnsiTheme="majorBidi" w:cstheme="majorBidi"/>
          <w:lang w:val="en-CA"/>
        </w:rPr>
      </w:pPr>
      <w:r>
        <w:rPr>
          <w:noProof/>
        </w:rPr>
        <w:lastRenderedPageBreak/>
        <mc:AlternateContent>
          <mc:Choice Requires="wps">
            <w:drawing>
              <wp:anchor distT="0" distB="0" distL="114300" distR="114300" simplePos="0" relativeHeight="251681792" behindDoc="0" locked="0" layoutInCell="1" allowOverlap="1" wp14:anchorId="60FA8185" wp14:editId="59A456A1">
                <wp:simplePos x="0" y="0"/>
                <wp:positionH relativeFrom="column">
                  <wp:posOffset>-177005</wp:posOffset>
                </wp:positionH>
                <wp:positionV relativeFrom="paragraph">
                  <wp:posOffset>2438198</wp:posOffset>
                </wp:positionV>
                <wp:extent cx="915035" cy="342900"/>
                <wp:effectExtent l="0" t="0" r="0" b="12700"/>
                <wp:wrapNone/>
                <wp:docPr id="30" name="Text Box 30"/>
                <wp:cNvGraphicFramePr/>
                <a:graphic xmlns:a="http://schemas.openxmlformats.org/drawingml/2006/main">
                  <a:graphicData uri="http://schemas.microsoft.com/office/word/2010/wordprocessingShape">
                    <wps:wsp>
                      <wps:cNvSpPr txBox="1"/>
                      <wps:spPr>
                        <a:xfrm>
                          <a:off x="0" y="0"/>
                          <a:ext cx="915035" cy="3429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D51D3DA" w14:textId="1AB4F719" w:rsidR="00A57B3E" w:rsidRPr="009E77F9" w:rsidRDefault="00A57B3E" w:rsidP="009E77F9">
                            <w:pPr>
                              <w:rPr>
                                <w:b/>
                                <w:bCs/>
                              </w:rPr>
                            </w:pPr>
                            <w:r>
                              <w:rPr>
                                <w:b/>
                                <w:bCs/>
                              </w:rPr>
                              <w:t>Figure 2.2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0FA8185" id="Text Box 30" o:spid="_x0000_s1031" type="#_x0000_t202" style="position:absolute;left:0;text-align:left;margin-left:-13.95pt;margin-top:192pt;width:72.05pt;height:27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" filled="f" stroked="f">
                <v:textbox>
                  <w:txbxContent>
                    <w:p w14:paraId="3D51D3DA" w14:textId="1AB4F719" w:rsidR="00A57B3E" w:rsidRPr="009E77F9" w:rsidRDefault="00A57B3E" w:rsidP="009E77F9">
                      <w:pPr>
                        <w:rPr>
                          <w:b/>
                          <w:bCs/>
                        </w:rPr>
                      </w:pPr>
                      <w:r>
                        <w:rPr>
                          <w:b/>
                          <w:bCs/>
                        </w:rPr>
                        <w:t>Figure 2.2</w:t>
                      </w:r>
                    </w:p>
                  </w:txbxContent>
                </v:textbox>
              </v:shape>
            </w:pict>
          </mc:Fallback>
        </mc:AlternateContent>
      </w:r>
    </w:p>
    <w:p w14:paraId="3F0A3A3D" w14:textId="3F800914" w:rsidR="00735228" w:rsidRPr="00612C5C" w:rsidRDefault="00A77D57" w:rsidP="00B23369">
      <w:pPr>
        <w:tabs>
          <w:tab w:val="left" w:pos="1432"/>
        </w:tabs>
        <w:jc w:val="center"/>
        <w:rPr>
          <w:rFonts w:asciiTheme="majorBidi" w:hAnsiTheme="majorBidi" w:cstheme="majorBidi"/>
          <w:lang w:val="en-CA"/>
        </w:rPr>
      </w:pPr>
      <w:r w:rsidRPr="00612C5C">
        <w:rPr>
          <w:noProof/>
        </w:rPr>
        <w:drawing>
          <wp:inline distT="0" distB="0" distL="0" distR="0" wp14:anchorId="5EF48B99" wp14:editId="53E1E36B">
            <wp:extent cx="4545093" cy="2484025"/>
            <wp:effectExtent l="0" t="0" r="1905" b="5715"/>
            <wp:docPr id="28" name="Chart 28"/>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5C726697" w14:textId="3EA6231A" w:rsidR="005433F8" w:rsidRPr="00612C5C" w:rsidRDefault="005433F8" w:rsidP="00CD7DE5">
      <w:pPr>
        <w:tabs>
          <w:tab w:val="left" w:pos="1432"/>
        </w:tabs>
        <w:rPr>
          <w:rFonts w:asciiTheme="majorBidi" w:hAnsiTheme="majorBidi" w:cstheme="majorBidi"/>
          <w:lang w:val="en-CA"/>
        </w:rPr>
      </w:pPr>
    </w:p>
    <w:p w14:paraId="4BDABF79" w14:textId="4CC64BB6" w:rsidR="00A865A6" w:rsidRDefault="00A865A6" w:rsidP="00A865A6">
      <w:pPr>
        <w:tabs>
          <w:tab w:val="left" w:pos="1432"/>
        </w:tabs>
        <w:jc w:val="center"/>
        <w:rPr>
          <w:rFonts w:asciiTheme="majorBidi" w:hAnsiTheme="majorBidi" w:cstheme="majorBidi"/>
          <w:b/>
          <w:bCs/>
          <w:sz w:val="28"/>
          <w:szCs w:val="28"/>
          <w:lang w:val="en-CA"/>
        </w:rPr>
      </w:pPr>
    </w:p>
    <w:tbl>
      <w:tblPr>
        <w:tblStyle w:val="TableGrid"/>
        <w:tblW w:w="0" w:type="auto"/>
        <w:tblInd w:w="364" w:type="dxa"/>
        <w:tblLook w:val="04A0" w:firstRow="1" w:lastRow="0" w:firstColumn="1" w:lastColumn="0" w:noHBand="0" w:noVBand="1"/>
      </w:tblPr>
      <w:tblGrid>
        <w:gridCol w:w="1670"/>
        <w:gridCol w:w="1606"/>
        <w:gridCol w:w="1613"/>
        <w:gridCol w:w="1616"/>
        <w:gridCol w:w="1695"/>
      </w:tblGrid>
      <w:tr w:rsidR="009A79FD" w14:paraId="47D6DFC5" w14:textId="6373ED52" w:rsidTr="007418A5">
        <w:trPr>
          <w:trHeight w:val="675"/>
        </w:trPr>
        <w:tc>
          <w:tcPr>
            <w:tcW w:w="1670" w:type="dxa"/>
          </w:tcPr>
          <w:p w14:paraId="197CDBD5" w14:textId="0540A3A8" w:rsidR="009A79FD" w:rsidRPr="004B23A6" w:rsidRDefault="009A79FD" w:rsidP="00A865A6">
            <w:pPr>
              <w:tabs>
                <w:tab w:val="left" w:pos="1432"/>
              </w:tabs>
              <w:jc w:val="center"/>
              <w:rPr>
                <w:rFonts w:asciiTheme="majorBidi" w:hAnsiTheme="majorBidi" w:cstheme="majorBidi"/>
                <w:b/>
                <w:bCs/>
                <w:sz w:val="28"/>
                <w:szCs w:val="28"/>
                <w:lang w:val="en-CA"/>
              </w:rPr>
            </w:pPr>
            <w:r w:rsidRPr="004B23A6">
              <w:rPr>
                <w:rFonts w:asciiTheme="majorBidi" w:hAnsiTheme="majorBidi" w:cstheme="majorBidi"/>
                <w:b/>
                <w:bCs/>
                <w:sz w:val="28"/>
                <w:szCs w:val="28"/>
                <w:lang w:val="en-CA"/>
              </w:rPr>
              <w:t>Element</w:t>
            </w:r>
          </w:p>
        </w:tc>
        <w:tc>
          <w:tcPr>
            <w:tcW w:w="1606" w:type="dxa"/>
          </w:tcPr>
          <w:p w14:paraId="660A3066" w14:textId="31E41F92" w:rsidR="009A79FD" w:rsidRPr="004B23A6" w:rsidRDefault="009A79FD" w:rsidP="00A865A6">
            <w:pPr>
              <w:tabs>
                <w:tab w:val="left" w:pos="1432"/>
              </w:tabs>
              <w:jc w:val="center"/>
              <w:rPr>
                <w:rFonts w:asciiTheme="majorBidi" w:hAnsiTheme="majorBidi" w:cstheme="majorBidi"/>
                <w:b/>
                <w:bCs/>
                <w:sz w:val="28"/>
                <w:szCs w:val="28"/>
                <w:lang w:val="en-CA"/>
              </w:rPr>
            </w:pPr>
            <w:r w:rsidRPr="004B23A6">
              <w:rPr>
                <w:rFonts w:asciiTheme="majorBidi" w:hAnsiTheme="majorBidi" w:cstheme="majorBidi"/>
                <w:b/>
                <w:bCs/>
                <w:sz w:val="28"/>
                <w:szCs w:val="28"/>
                <w:lang w:val="en-CA"/>
              </w:rPr>
              <w:t>Charge</w:t>
            </w:r>
          </w:p>
        </w:tc>
        <w:tc>
          <w:tcPr>
            <w:tcW w:w="1613" w:type="dxa"/>
          </w:tcPr>
          <w:p w14:paraId="2FEFB7D6" w14:textId="46529DB8" w:rsidR="009A79FD" w:rsidRDefault="009A79FD" w:rsidP="004B23A6">
            <w:pPr>
              <w:tabs>
                <w:tab w:val="left" w:pos="1432"/>
              </w:tabs>
              <w:jc w:val="center"/>
              <w:rPr>
                <w:rFonts w:asciiTheme="majorBidi" w:hAnsiTheme="majorBidi" w:cstheme="majorBidi"/>
                <w:b/>
                <w:bCs/>
                <w:sz w:val="28"/>
                <w:szCs w:val="28"/>
                <w:lang w:val="en-CA"/>
              </w:rPr>
            </w:pPr>
            <w:r>
              <w:rPr>
                <w:rFonts w:asciiTheme="majorBidi" w:hAnsiTheme="majorBidi" w:cstheme="majorBidi"/>
                <w:b/>
                <w:bCs/>
                <w:sz w:val="28"/>
                <w:szCs w:val="28"/>
                <w:lang w:val="en-CA"/>
              </w:rPr>
              <w:t>Radius (</w:t>
            </w:r>
            <m:oMath>
              <m:r>
                <m:rPr>
                  <m:sty m:val="bi"/>
                </m:rPr>
                <w:rPr>
                  <w:rFonts w:ascii="Cambria Math" w:hAnsi="Cambria Math" w:cstheme="majorBidi"/>
                  <w:sz w:val="28"/>
                  <w:szCs w:val="28"/>
                  <w:lang w:val="en-CA"/>
                </w:rPr>
                <m:t>m</m:t>
              </m:r>
            </m:oMath>
            <w:r>
              <w:rPr>
                <w:rFonts w:asciiTheme="majorBidi" w:hAnsiTheme="majorBidi" w:cstheme="majorBidi"/>
                <w:b/>
                <w:bCs/>
                <w:sz w:val="28"/>
                <w:szCs w:val="28"/>
                <w:lang w:val="en-CA"/>
              </w:rPr>
              <w:t>)</w:t>
            </w:r>
          </w:p>
        </w:tc>
        <w:tc>
          <w:tcPr>
            <w:tcW w:w="1616" w:type="dxa"/>
          </w:tcPr>
          <w:p w14:paraId="1A6C4D1C" w14:textId="374DCE25" w:rsidR="009A79FD" w:rsidRDefault="009A79FD" w:rsidP="00A865A6">
            <w:pPr>
              <w:tabs>
                <w:tab w:val="left" w:pos="1432"/>
              </w:tabs>
              <w:jc w:val="center"/>
              <w:rPr>
                <w:rFonts w:asciiTheme="majorBidi" w:hAnsiTheme="majorBidi" w:cstheme="majorBidi"/>
                <w:b/>
                <w:bCs/>
                <w:sz w:val="28"/>
                <w:szCs w:val="28"/>
                <w:lang w:val="en-CA"/>
              </w:rPr>
            </w:pPr>
            <w:r>
              <w:rPr>
                <w:rFonts w:asciiTheme="majorBidi" w:hAnsiTheme="majorBidi" w:cstheme="majorBidi"/>
                <w:b/>
                <w:bCs/>
                <w:sz w:val="28"/>
                <w:szCs w:val="28"/>
                <w:lang w:val="en-CA"/>
              </w:rPr>
              <w:t>Charge Density (</w:t>
            </w:r>
            <m:oMath>
              <m:sSup>
                <m:sSupPr>
                  <m:ctrlPr>
                    <w:rPr>
                      <w:rFonts w:ascii="Cambria Math" w:hAnsi="Cambria Math" w:cstheme="majorBidi"/>
                      <w:b/>
                      <w:bCs/>
                      <w:i/>
                      <w:sz w:val="28"/>
                      <w:szCs w:val="28"/>
                      <w:lang w:val="en-CA"/>
                    </w:rPr>
                  </m:ctrlPr>
                </m:sSupPr>
                <m:e>
                  <m:r>
                    <m:rPr>
                      <m:sty m:val="bi"/>
                    </m:rPr>
                    <w:rPr>
                      <w:rFonts w:ascii="Cambria Math" w:hAnsi="Cambria Math" w:cstheme="majorBidi"/>
                      <w:sz w:val="28"/>
                      <w:szCs w:val="28"/>
                      <w:lang w:val="en-CA"/>
                    </w:rPr>
                    <m:t>m</m:t>
                  </m:r>
                </m:e>
                <m:sup>
                  <m:r>
                    <m:rPr>
                      <m:sty m:val="bi"/>
                    </m:rPr>
                    <w:rPr>
                      <w:rFonts w:ascii="Cambria Math" w:hAnsi="Cambria Math" w:cstheme="majorBidi"/>
                      <w:sz w:val="28"/>
                      <w:szCs w:val="28"/>
                      <w:lang w:val="en-CA"/>
                    </w:rPr>
                    <m:t>-3</m:t>
                  </m:r>
                </m:sup>
              </m:sSup>
            </m:oMath>
            <w:r>
              <w:rPr>
                <w:rFonts w:asciiTheme="majorBidi" w:hAnsiTheme="majorBidi" w:cstheme="majorBidi"/>
                <w:b/>
                <w:bCs/>
                <w:sz w:val="28"/>
                <w:szCs w:val="28"/>
                <w:lang w:val="en-CA"/>
              </w:rPr>
              <w:t>)</w:t>
            </w:r>
          </w:p>
        </w:tc>
        <w:tc>
          <w:tcPr>
            <w:tcW w:w="1695" w:type="dxa"/>
          </w:tcPr>
          <w:p w14:paraId="6B12BD39" w14:textId="3CEBEB0F" w:rsidR="009A79FD" w:rsidRDefault="009A79FD" w:rsidP="00A865A6">
            <w:pPr>
              <w:tabs>
                <w:tab w:val="left" w:pos="1432"/>
              </w:tabs>
              <w:jc w:val="center"/>
              <w:rPr>
                <w:rFonts w:asciiTheme="majorBidi" w:hAnsiTheme="majorBidi" w:cstheme="majorBidi"/>
                <w:b/>
                <w:bCs/>
                <w:sz w:val="28"/>
                <w:szCs w:val="28"/>
                <w:lang w:val="en-CA"/>
              </w:rPr>
            </w:pPr>
            <w:r>
              <w:rPr>
                <w:rFonts w:asciiTheme="majorBidi" w:hAnsiTheme="majorBidi" w:cstheme="majorBidi"/>
                <w:b/>
                <w:bCs/>
                <w:sz w:val="28"/>
                <w:szCs w:val="28"/>
                <w:lang w:val="en-CA"/>
              </w:rPr>
              <w:t>Equilibrium pH</w:t>
            </w:r>
          </w:p>
        </w:tc>
      </w:tr>
      <w:tr w:rsidR="009A79FD" w:rsidRPr="004B23A6" w14:paraId="1332A1C3" w14:textId="30A9F94E" w:rsidTr="007418A5">
        <w:tc>
          <w:tcPr>
            <w:tcW w:w="1670" w:type="dxa"/>
          </w:tcPr>
          <w:p w14:paraId="72492111" w14:textId="73C176BB" w:rsidR="009A79FD" w:rsidRPr="004B23A6" w:rsidRDefault="009A79FD" w:rsidP="00A865A6">
            <w:pPr>
              <w:tabs>
                <w:tab w:val="left" w:pos="1432"/>
              </w:tabs>
              <w:jc w:val="center"/>
              <w:rPr>
                <w:rFonts w:asciiTheme="majorBidi" w:hAnsiTheme="majorBidi" w:cstheme="majorBidi"/>
                <w:sz w:val="28"/>
                <w:szCs w:val="28"/>
                <w:lang w:val="en-CA"/>
              </w:rPr>
            </w:pPr>
            <w:r w:rsidRPr="004B23A6">
              <w:rPr>
                <w:rFonts w:asciiTheme="majorBidi" w:hAnsiTheme="majorBidi" w:cstheme="majorBidi"/>
                <w:sz w:val="28"/>
                <w:szCs w:val="28"/>
                <w:lang w:val="en-CA"/>
              </w:rPr>
              <w:t>Al</w:t>
            </w:r>
          </w:p>
        </w:tc>
        <w:tc>
          <w:tcPr>
            <w:tcW w:w="1606" w:type="dxa"/>
          </w:tcPr>
          <w:p w14:paraId="7A868926" w14:textId="5FF4CFE7" w:rsidR="009A79FD" w:rsidRPr="004B23A6" w:rsidRDefault="009A79FD" w:rsidP="00A865A6">
            <w:pPr>
              <w:tabs>
                <w:tab w:val="left" w:pos="1432"/>
              </w:tabs>
              <w:jc w:val="center"/>
              <w:rPr>
                <w:rFonts w:asciiTheme="majorBidi" w:hAnsiTheme="majorBidi" w:cstheme="majorBidi"/>
                <w:sz w:val="28"/>
                <w:szCs w:val="28"/>
                <w:lang w:val="en-CA"/>
              </w:rPr>
            </w:pPr>
            <w:r>
              <w:rPr>
                <w:rFonts w:asciiTheme="majorBidi" w:hAnsiTheme="majorBidi" w:cstheme="majorBidi"/>
                <w:sz w:val="28"/>
                <w:szCs w:val="28"/>
                <w:lang w:val="en-CA"/>
              </w:rPr>
              <w:t>3+</w:t>
            </w:r>
          </w:p>
        </w:tc>
        <w:tc>
          <w:tcPr>
            <w:tcW w:w="1613" w:type="dxa"/>
          </w:tcPr>
          <w:p w14:paraId="1648804D" w14:textId="62CD53E7" w:rsidR="009A79FD" w:rsidRPr="004B23A6" w:rsidRDefault="009A79FD" w:rsidP="00A865A6">
            <w:pPr>
              <w:tabs>
                <w:tab w:val="left" w:pos="1432"/>
              </w:tabs>
              <w:jc w:val="center"/>
              <w:rPr>
                <w:rFonts w:asciiTheme="majorBidi" w:hAnsiTheme="majorBidi" w:cstheme="majorBidi"/>
                <w:sz w:val="28"/>
                <w:szCs w:val="28"/>
                <w:lang w:val="en-CA"/>
              </w:rPr>
            </w:pPr>
            <m:oMathPara>
              <m:oMath>
                <m:r>
                  <w:rPr>
                    <w:rFonts w:ascii="Cambria Math" w:hAnsi="Cambria Math" w:cstheme="majorBidi"/>
                    <w:sz w:val="28"/>
                    <w:szCs w:val="28"/>
                    <w:lang w:val="en-CA"/>
                  </w:rPr>
                  <m:t>5.4*</m:t>
                </m:r>
                <m:sSup>
                  <m:sSupPr>
                    <m:ctrlPr>
                      <w:rPr>
                        <w:rFonts w:ascii="Cambria Math" w:hAnsi="Cambria Math" w:cstheme="majorBidi"/>
                        <w:i/>
                        <w:sz w:val="28"/>
                        <w:szCs w:val="28"/>
                        <w:lang w:val="en-CA"/>
                      </w:rPr>
                    </m:ctrlPr>
                  </m:sSupPr>
                  <m:e>
                    <m:r>
                      <w:rPr>
                        <w:rFonts w:ascii="Cambria Math" w:hAnsi="Cambria Math" w:cstheme="majorBidi"/>
                        <w:sz w:val="28"/>
                        <w:szCs w:val="28"/>
                        <w:lang w:val="en-CA"/>
                      </w:rPr>
                      <m:t>10</m:t>
                    </m:r>
                  </m:e>
                  <m:sup>
                    <m:r>
                      <w:rPr>
                        <w:rFonts w:ascii="Cambria Math" w:hAnsi="Cambria Math" w:cstheme="majorBidi"/>
                        <w:sz w:val="28"/>
                        <w:szCs w:val="28"/>
                        <w:lang w:val="en-CA"/>
                      </w:rPr>
                      <m:t>-11</m:t>
                    </m:r>
                  </m:sup>
                </m:sSup>
              </m:oMath>
            </m:oMathPara>
          </w:p>
        </w:tc>
        <w:tc>
          <w:tcPr>
            <w:tcW w:w="1616" w:type="dxa"/>
          </w:tcPr>
          <w:p w14:paraId="766EC96F" w14:textId="1C9928F5" w:rsidR="009A79FD" w:rsidRPr="004B23A6" w:rsidRDefault="009A79FD" w:rsidP="004B23A6">
            <w:pPr>
              <w:tabs>
                <w:tab w:val="left" w:pos="1432"/>
              </w:tabs>
              <w:jc w:val="center"/>
              <w:rPr>
                <w:rFonts w:asciiTheme="majorBidi" w:hAnsiTheme="majorBidi" w:cstheme="majorBidi"/>
                <w:sz w:val="28"/>
                <w:szCs w:val="28"/>
                <w:lang w:val="en-CA"/>
              </w:rPr>
            </w:pPr>
            <m:oMathPara>
              <m:oMath>
                <m:r>
                  <w:rPr>
                    <w:rFonts w:ascii="Cambria Math" w:hAnsi="Cambria Math" w:cstheme="majorBidi"/>
                    <w:sz w:val="28"/>
                    <w:szCs w:val="28"/>
                    <w:lang w:val="en-CA"/>
                  </w:rPr>
                  <m:t>4.5*</m:t>
                </m:r>
                <m:sSup>
                  <m:sSupPr>
                    <m:ctrlPr>
                      <w:rPr>
                        <w:rFonts w:ascii="Cambria Math" w:hAnsi="Cambria Math" w:cstheme="majorBidi"/>
                        <w:i/>
                        <w:sz w:val="28"/>
                        <w:szCs w:val="28"/>
                        <w:lang w:val="en-CA"/>
                      </w:rPr>
                    </m:ctrlPr>
                  </m:sSupPr>
                  <m:e>
                    <m:r>
                      <w:rPr>
                        <w:rFonts w:ascii="Cambria Math" w:hAnsi="Cambria Math" w:cstheme="majorBidi"/>
                        <w:sz w:val="28"/>
                        <w:szCs w:val="28"/>
                        <w:lang w:val="en-CA"/>
                      </w:rPr>
                      <m:t>10</m:t>
                    </m:r>
                  </m:e>
                  <m:sup>
                    <m:r>
                      <w:rPr>
                        <w:rFonts w:ascii="Cambria Math" w:hAnsi="Cambria Math" w:cstheme="majorBidi"/>
                        <w:sz w:val="28"/>
                        <w:szCs w:val="28"/>
                        <w:lang w:val="en-CA"/>
                      </w:rPr>
                      <m:t>30</m:t>
                    </m:r>
                  </m:sup>
                </m:sSup>
              </m:oMath>
            </m:oMathPara>
          </w:p>
        </w:tc>
        <w:tc>
          <w:tcPr>
            <w:tcW w:w="1695" w:type="dxa"/>
          </w:tcPr>
          <w:p w14:paraId="0BA2074B" w14:textId="4371A5B4" w:rsidR="009A79FD" w:rsidRDefault="009A79FD" w:rsidP="004B23A6">
            <w:pPr>
              <w:tabs>
                <w:tab w:val="left" w:pos="1432"/>
              </w:tabs>
              <w:jc w:val="center"/>
              <w:rPr>
                <w:rFonts w:eastAsia="DengXian"/>
                <w:sz w:val="28"/>
                <w:szCs w:val="28"/>
                <w:lang w:val="en-CA"/>
              </w:rPr>
            </w:pPr>
            <m:oMathPara>
              <m:oMath>
                <m:r>
                  <w:rPr>
                    <w:rFonts w:ascii="Cambria Math" w:eastAsia="DengXian" w:hAnsi="Cambria Math"/>
                    <w:sz w:val="28"/>
                    <w:szCs w:val="28"/>
                    <w:lang w:val="en-CA"/>
                  </w:rPr>
                  <m:t>3.46</m:t>
                </m:r>
                <m:r>
                  <w:rPr>
                    <w:rFonts w:ascii="Cambria Math" w:eastAsia="DengXian" w:hAnsi="Cambria Math"/>
                    <w:sz w:val="28"/>
                    <w:szCs w:val="28"/>
                    <w:lang w:val="en-CA"/>
                  </w:rPr>
                  <m:t>±0.04</m:t>
                </m:r>
              </m:oMath>
            </m:oMathPara>
          </w:p>
        </w:tc>
      </w:tr>
      <w:tr w:rsidR="009A79FD" w:rsidRPr="004B23A6" w14:paraId="4189BFED" w14:textId="0D2B5C68" w:rsidTr="007418A5">
        <w:tc>
          <w:tcPr>
            <w:tcW w:w="1670" w:type="dxa"/>
          </w:tcPr>
          <w:p w14:paraId="187461D3" w14:textId="6A7980B2" w:rsidR="009A79FD" w:rsidRPr="004B23A6" w:rsidRDefault="009A79FD" w:rsidP="00A865A6">
            <w:pPr>
              <w:tabs>
                <w:tab w:val="left" w:pos="1432"/>
              </w:tabs>
              <w:jc w:val="center"/>
              <w:rPr>
                <w:rFonts w:asciiTheme="majorBidi" w:hAnsiTheme="majorBidi" w:cstheme="majorBidi"/>
                <w:sz w:val="28"/>
                <w:szCs w:val="28"/>
                <w:lang w:val="en-CA"/>
              </w:rPr>
            </w:pPr>
            <w:r>
              <w:rPr>
                <w:rFonts w:asciiTheme="majorBidi" w:hAnsiTheme="majorBidi" w:cstheme="majorBidi"/>
                <w:sz w:val="28"/>
                <w:szCs w:val="28"/>
                <w:lang w:val="en-CA"/>
              </w:rPr>
              <w:t>Fe</w:t>
            </w:r>
          </w:p>
        </w:tc>
        <w:tc>
          <w:tcPr>
            <w:tcW w:w="1606" w:type="dxa"/>
          </w:tcPr>
          <w:p w14:paraId="43D9A708" w14:textId="524B193C" w:rsidR="009A79FD" w:rsidRPr="004B23A6" w:rsidRDefault="009A79FD" w:rsidP="00A865A6">
            <w:pPr>
              <w:tabs>
                <w:tab w:val="left" w:pos="1432"/>
              </w:tabs>
              <w:jc w:val="center"/>
              <w:rPr>
                <w:rFonts w:asciiTheme="majorBidi" w:hAnsiTheme="majorBidi" w:cstheme="majorBidi"/>
                <w:sz w:val="28"/>
                <w:szCs w:val="28"/>
                <w:lang w:val="en-CA"/>
              </w:rPr>
            </w:pPr>
            <w:r>
              <w:rPr>
                <w:rFonts w:asciiTheme="majorBidi" w:hAnsiTheme="majorBidi" w:cstheme="majorBidi"/>
                <w:sz w:val="28"/>
                <w:szCs w:val="28"/>
                <w:lang w:val="en-CA"/>
              </w:rPr>
              <w:t>2+</w:t>
            </w:r>
          </w:p>
        </w:tc>
        <w:tc>
          <w:tcPr>
            <w:tcW w:w="1613" w:type="dxa"/>
          </w:tcPr>
          <w:p w14:paraId="0FE9AD69" w14:textId="611178E3" w:rsidR="009A79FD" w:rsidRPr="004B23A6" w:rsidRDefault="009A79FD" w:rsidP="000517C1">
            <w:pPr>
              <w:tabs>
                <w:tab w:val="left" w:pos="1432"/>
              </w:tabs>
              <w:jc w:val="center"/>
              <w:rPr>
                <w:rFonts w:asciiTheme="majorBidi" w:hAnsiTheme="majorBidi" w:cstheme="majorBidi"/>
                <w:sz w:val="28"/>
                <w:szCs w:val="28"/>
                <w:lang w:val="en-CA"/>
              </w:rPr>
            </w:pPr>
            <m:oMathPara>
              <m:oMath>
                <m:r>
                  <w:rPr>
                    <w:rFonts w:ascii="Cambria Math" w:hAnsi="Cambria Math" w:cstheme="majorBidi"/>
                    <w:sz w:val="28"/>
                    <w:szCs w:val="28"/>
                    <w:lang w:val="en-CA"/>
                  </w:rPr>
                  <m:t>6.1*</m:t>
                </m:r>
                <m:sSup>
                  <m:sSupPr>
                    <m:ctrlPr>
                      <w:rPr>
                        <w:rFonts w:ascii="Cambria Math" w:hAnsi="Cambria Math" w:cstheme="majorBidi"/>
                        <w:i/>
                        <w:sz w:val="28"/>
                        <w:szCs w:val="28"/>
                        <w:lang w:val="en-CA"/>
                      </w:rPr>
                    </m:ctrlPr>
                  </m:sSupPr>
                  <m:e>
                    <m:r>
                      <w:rPr>
                        <w:rFonts w:ascii="Cambria Math" w:hAnsi="Cambria Math" w:cstheme="majorBidi"/>
                        <w:sz w:val="28"/>
                        <w:szCs w:val="28"/>
                        <w:lang w:val="en-CA"/>
                      </w:rPr>
                      <m:t>10</m:t>
                    </m:r>
                  </m:e>
                  <m:sup>
                    <m:r>
                      <w:rPr>
                        <w:rFonts w:ascii="Cambria Math" w:hAnsi="Cambria Math" w:cstheme="majorBidi"/>
                        <w:sz w:val="28"/>
                        <w:szCs w:val="28"/>
                        <w:lang w:val="en-CA"/>
                      </w:rPr>
                      <m:t>-11</m:t>
                    </m:r>
                  </m:sup>
                </m:sSup>
              </m:oMath>
            </m:oMathPara>
          </w:p>
        </w:tc>
        <w:tc>
          <w:tcPr>
            <w:tcW w:w="1616" w:type="dxa"/>
          </w:tcPr>
          <w:p w14:paraId="12AE3DE9" w14:textId="3328B4C5" w:rsidR="009A79FD" w:rsidRPr="004B23A6" w:rsidRDefault="009A79FD" w:rsidP="000517C1">
            <w:pPr>
              <w:tabs>
                <w:tab w:val="left" w:pos="1432"/>
              </w:tabs>
              <w:jc w:val="center"/>
              <w:rPr>
                <w:rFonts w:asciiTheme="majorBidi" w:hAnsiTheme="majorBidi" w:cstheme="majorBidi"/>
                <w:sz w:val="28"/>
                <w:szCs w:val="28"/>
                <w:lang w:val="en-CA"/>
              </w:rPr>
            </w:pPr>
            <m:oMathPara>
              <m:oMath>
                <m:r>
                  <w:rPr>
                    <w:rFonts w:ascii="Cambria Math" w:hAnsi="Cambria Math" w:cstheme="majorBidi"/>
                    <w:sz w:val="28"/>
                    <w:szCs w:val="28"/>
                    <w:lang w:val="en-CA"/>
                  </w:rPr>
                  <m:t>2.1*</m:t>
                </m:r>
                <m:sSup>
                  <m:sSupPr>
                    <m:ctrlPr>
                      <w:rPr>
                        <w:rFonts w:ascii="Cambria Math" w:hAnsi="Cambria Math" w:cstheme="majorBidi"/>
                        <w:i/>
                        <w:sz w:val="28"/>
                        <w:szCs w:val="28"/>
                        <w:lang w:val="en-CA"/>
                      </w:rPr>
                    </m:ctrlPr>
                  </m:sSupPr>
                  <m:e>
                    <m:r>
                      <w:rPr>
                        <w:rFonts w:ascii="Cambria Math" w:hAnsi="Cambria Math" w:cstheme="majorBidi"/>
                        <w:sz w:val="28"/>
                        <w:szCs w:val="28"/>
                        <w:lang w:val="en-CA"/>
                      </w:rPr>
                      <m:t>10</m:t>
                    </m:r>
                  </m:e>
                  <m:sup>
                    <m:r>
                      <w:rPr>
                        <w:rFonts w:ascii="Cambria Math" w:hAnsi="Cambria Math" w:cstheme="majorBidi"/>
                        <w:sz w:val="28"/>
                        <w:szCs w:val="28"/>
                        <w:lang w:val="en-CA"/>
                      </w:rPr>
                      <m:t>30</m:t>
                    </m:r>
                  </m:sup>
                </m:sSup>
              </m:oMath>
            </m:oMathPara>
          </w:p>
        </w:tc>
        <w:tc>
          <w:tcPr>
            <w:tcW w:w="1695" w:type="dxa"/>
          </w:tcPr>
          <w:p w14:paraId="7B7B52C3" w14:textId="18A3EB14" w:rsidR="009A79FD" w:rsidRDefault="009A79FD" w:rsidP="000517C1">
            <w:pPr>
              <w:tabs>
                <w:tab w:val="left" w:pos="1432"/>
              </w:tabs>
              <w:jc w:val="center"/>
              <w:rPr>
                <w:rFonts w:eastAsia="DengXian"/>
                <w:sz w:val="28"/>
                <w:szCs w:val="28"/>
                <w:lang w:val="en-CA"/>
              </w:rPr>
            </w:pPr>
            <m:oMathPara>
              <m:oMath>
                <m:r>
                  <w:rPr>
                    <w:rFonts w:ascii="Cambria Math" w:eastAsia="DengXian" w:hAnsi="Cambria Math"/>
                    <w:sz w:val="28"/>
                    <w:szCs w:val="28"/>
                    <w:lang w:val="en-CA"/>
                  </w:rPr>
                  <m:t>4.07</m:t>
                </m:r>
                <m:r>
                  <w:rPr>
                    <w:rFonts w:ascii="Cambria Math" w:eastAsia="DengXian" w:hAnsi="Cambria Math"/>
                    <w:sz w:val="28"/>
                    <w:szCs w:val="28"/>
                    <w:lang w:val="en-CA"/>
                  </w:rPr>
                  <m:t>±</m:t>
                </m:r>
                <m:r>
                  <w:rPr>
                    <w:rFonts w:ascii="Cambria Math" w:eastAsia="DengXian" w:hAnsi="Cambria Math"/>
                    <w:sz w:val="28"/>
                    <w:szCs w:val="28"/>
                    <w:lang w:val="en-CA"/>
                  </w:rPr>
                  <m:t>0.05</m:t>
                </m:r>
              </m:oMath>
            </m:oMathPara>
          </w:p>
        </w:tc>
      </w:tr>
      <w:tr w:rsidR="009A79FD" w:rsidRPr="004B23A6" w14:paraId="47DCF9AF" w14:textId="27411E98" w:rsidTr="007418A5">
        <w:tc>
          <w:tcPr>
            <w:tcW w:w="1670" w:type="dxa"/>
          </w:tcPr>
          <w:p w14:paraId="5C94CE59" w14:textId="0E8AB3F3" w:rsidR="009A79FD" w:rsidRPr="004B23A6" w:rsidRDefault="009A79FD" w:rsidP="00A865A6">
            <w:pPr>
              <w:tabs>
                <w:tab w:val="left" w:pos="1432"/>
              </w:tabs>
              <w:jc w:val="center"/>
              <w:rPr>
                <w:rFonts w:asciiTheme="majorBidi" w:hAnsiTheme="majorBidi" w:cstheme="majorBidi"/>
                <w:sz w:val="28"/>
                <w:szCs w:val="28"/>
                <w:lang w:val="en-CA"/>
              </w:rPr>
            </w:pPr>
            <w:r>
              <w:rPr>
                <w:rFonts w:asciiTheme="majorBidi" w:hAnsiTheme="majorBidi" w:cstheme="majorBidi"/>
                <w:sz w:val="28"/>
                <w:szCs w:val="28"/>
                <w:lang w:val="en-CA"/>
              </w:rPr>
              <w:t>Fe</w:t>
            </w:r>
          </w:p>
        </w:tc>
        <w:tc>
          <w:tcPr>
            <w:tcW w:w="1606" w:type="dxa"/>
          </w:tcPr>
          <w:p w14:paraId="53BD11B6" w14:textId="7A2638AE" w:rsidR="009A79FD" w:rsidRPr="004B23A6" w:rsidRDefault="009A79FD" w:rsidP="00A865A6">
            <w:pPr>
              <w:tabs>
                <w:tab w:val="left" w:pos="1432"/>
              </w:tabs>
              <w:jc w:val="center"/>
              <w:rPr>
                <w:rFonts w:asciiTheme="majorBidi" w:hAnsiTheme="majorBidi" w:cstheme="majorBidi"/>
                <w:sz w:val="28"/>
                <w:szCs w:val="28"/>
                <w:lang w:val="en-CA"/>
              </w:rPr>
            </w:pPr>
            <w:r>
              <w:rPr>
                <w:rFonts w:asciiTheme="majorBidi" w:hAnsiTheme="majorBidi" w:cstheme="majorBidi"/>
                <w:sz w:val="28"/>
                <w:szCs w:val="28"/>
                <w:lang w:val="en-CA"/>
              </w:rPr>
              <w:t>3+</w:t>
            </w:r>
          </w:p>
        </w:tc>
        <w:tc>
          <w:tcPr>
            <w:tcW w:w="1613" w:type="dxa"/>
          </w:tcPr>
          <w:p w14:paraId="175D43BE" w14:textId="50CD1CB0" w:rsidR="009A79FD" w:rsidRPr="004B23A6" w:rsidRDefault="009A79FD" w:rsidP="000517C1">
            <w:pPr>
              <w:tabs>
                <w:tab w:val="left" w:pos="1432"/>
              </w:tabs>
              <w:jc w:val="center"/>
              <w:rPr>
                <w:rFonts w:asciiTheme="majorBidi" w:hAnsiTheme="majorBidi" w:cstheme="majorBidi"/>
                <w:sz w:val="28"/>
                <w:szCs w:val="28"/>
                <w:lang w:val="en-CA"/>
              </w:rPr>
            </w:pPr>
            <m:oMathPara>
              <m:oMath>
                <m:r>
                  <w:rPr>
                    <w:rFonts w:ascii="Cambria Math" w:hAnsi="Cambria Math" w:cstheme="majorBidi"/>
                    <w:sz w:val="28"/>
                    <w:szCs w:val="28"/>
                    <w:lang w:val="en-CA"/>
                  </w:rPr>
                  <m:t>5.5*</m:t>
                </m:r>
                <m:sSup>
                  <m:sSupPr>
                    <m:ctrlPr>
                      <w:rPr>
                        <w:rFonts w:ascii="Cambria Math" w:hAnsi="Cambria Math" w:cstheme="majorBidi"/>
                        <w:i/>
                        <w:sz w:val="28"/>
                        <w:szCs w:val="28"/>
                        <w:lang w:val="en-CA"/>
                      </w:rPr>
                    </m:ctrlPr>
                  </m:sSupPr>
                  <m:e>
                    <m:r>
                      <w:rPr>
                        <w:rFonts w:ascii="Cambria Math" w:hAnsi="Cambria Math" w:cstheme="majorBidi"/>
                        <w:sz w:val="28"/>
                        <w:szCs w:val="28"/>
                        <w:lang w:val="en-CA"/>
                      </w:rPr>
                      <m:t>10</m:t>
                    </m:r>
                  </m:e>
                  <m:sup>
                    <m:r>
                      <w:rPr>
                        <w:rFonts w:ascii="Cambria Math" w:hAnsi="Cambria Math" w:cstheme="majorBidi"/>
                        <w:sz w:val="28"/>
                        <w:szCs w:val="28"/>
                        <w:lang w:val="en-CA"/>
                      </w:rPr>
                      <m:t>-11</m:t>
                    </m:r>
                  </m:sup>
                </m:sSup>
              </m:oMath>
            </m:oMathPara>
          </w:p>
        </w:tc>
        <w:tc>
          <w:tcPr>
            <w:tcW w:w="1616" w:type="dxa"/>
          </w:tcPr>
          <w:p w14:paraId="6FFC9495" w14:textId="2B044126" w:rsidR="009A79FD" w:rsidRPr="004B23A6" w:rsidRDefault="009A79FD" w:rsidP="000517C1">
            <w:pPr>
              <w:tabs>
                <w:tab w:val="left" w:pos="1432"/>
              </w:tabs>
              <w:jc w:val="center"/>
              <w:rPr>
                <w:rFonts w:asciiTheme="majorBidi" w:hAnsiTheme="majorBidi" w:cstheme="majorBidi"/>
                <w:sz w:val="28"/>
                <w:szCs w:val="28"/>
                <w:lang w:val="en-CA"/>
              </w:rPr>
            </w:pPr>
            <m:oMathPara>
              <m:oMath>
                <m:r>
                  <w:rPr>
                    <w:rFonts w:ascii="Cambria Math" w:hAnsi="Cambria Math" w:cstheme="majorBidi"/>
                    <w:sz w:val="28"/>
                    <w:szCs w:val="28"/>
                    <w:lang w:val="en-CA"/>
                  </w:rPr>
                  <m:t>4.3*</m:t>
                </m:r>
                <m:sSup>
                  <m:sSupPr>
                    <m:ctrlPr>
                      <w:rPr>
                        <w:rFonts w:ascii="Cambria Math" w:hAnsi="Cambria Math" w:cstheme="majorBidi"/>
                        <w:i/>
                        <w:sz w:val="28"/>
                        <w:szCs w:val="28"/>
                        <w:lang w:val="en-CA"/>
                      </w:rPr>
                    </m:ctrlPr>
                  </m:sSupPr>
                  <m:e>
                    <m:r>
                      <w:rPr>
                        <w:rFonts w:ascii="Cambria Math" w:hAnsi="Cambria Math" w:cstheme="majorBidi"/>
                        <w:sz w:val="28"/>
                        <w:szCs w:val="28"/>
                        <w:lang w:val="en-CA"/>
                      </w:rPr>
                      <m:t>10</m:t>
                    </m:r>
                  </m:e>
                  <m:sup>
                    <m:r>
                      <w:rPr>
                        <w:rFonts w:ascii="Cambria Math" w:hAnsi="Cambria Math" w:cstheme="majorBidi"/>
                        <w:sz w:val="28"/>
                        <w:szCs w:val="28"/>
                        <w:lang w:val="en-CA"/>
                      </w:rPr>
                      <m:t>30</m:t>
                    </m:r>
                  </m:sup>
                </m:sSup>
              </m:oMath>
            </m:oMathPara>
          </w:p>
        </w:tc>
        <w:tc>
          <w:tcPr>
            <w:tcW w:w="1695" w:type="dxa"/>
          </w:tcPr>
          <w:p w14:paraId="6BAE695D" w14:textId="030F1845" w:rsidR="009A79FD" w:rsidRDefault="009A79FD" w:rsidP="000517C1">
            <w:pPr>
              <w:tabs>
                <w:tab w:val="left" w:pos="1432"/>
              </w:tabs>
              <w:jc w:val="center"/>
              <w:rPr>
                <w:rFonts w:eastAsia="DengXian"/>
                <w:sz w:val="28"/>
                <w:szCs w:val="28"/>
                <w:lang w:val="en-CA"/>
              </w:rPr>
            </w:pPr>
            <m:oMathPara>
              <m:oMath>
                <m:r>
                  <w:rPr>
                    <w:rFonts w:ascii="Cambria Math" w:eastAsia="DengXian" w:hAnsi="Cambria Math"/>
                    <w:sz w:val="28"/>
                    <w:szCs w:val="28"/>
                    <w:lang w:val="en-CA"/>
                  </w:rPr>
                  <m:t>1.95</m:t>
                </m:r>
                <m:r>
                  <w:rPr>
                    <w:rFonts w:ascii="Cambria Math" w:eastAsia="DengXian" w:hAnsi="Cambria Math"/>
                    <w:sz w:val="28"/>
                    <w:szCs w:val="28"/>
                    <w:lang w:val="en-CA"/>
                  </w:rPr>
                  <m:t>±0.06</m:t>
                </m:r>
              </m:oMath>
            </m:oMathPara>
          </w:p>
        </w:tc>
      </w:tr>
      <w:tr w:rsidR="009A79FD" w:rsidRPr="004B23A6" w14:paraId="4390B1B3" w14:textId="08389B9C" w:rsidTr="007418A5">
        <w:tc>
          <w:tcPr>
            <w:tcW w:w="1670" w:type="dxa"/>
          </w:tcPr>
          <w:p w14:paraId="03639B99" w14:textId="78954478" w:rsidR="009A79FD" w:rsidRPr="004B23A6" w:rsidRDefault="009A79FD" w:rsidP="00A865A6">
            <w:pPr>
              <w:tabs>
                <w:tab w:val="left" w:pos="1432"/>
              </w:tabs>
              <w:jc w:val="center"/>
              <w:rPr>
                <w:rFonts w:asciiTheme="majorBidi" w:hAnsiTheme="majorBidi" w:cstheme="majorBidi"/>
                <w:sz w:val="28"/>
                <w:szCs w:val="28"/>
                <w:lang w:val="en-CA"/>
              </w:rPr>
            </w:pPr>
            <w:r>
              <w:rPr>
                <w:rFonts w:asciiTheme="majorBidi" w:hAnsiTheme="majorBidi" w:cstheme="majorBidi"/>
                <w:sz w:val="28"/>
                <w:szCs w:val="28"/>
                <w:lang w:val="en-CA"/>
              </w:rPr>
              <w:t>Cu</w:t>
            </w:r>
          </w:p>
        </w:tc>
        <w:tc>
          <w:tcPr>
            <w:tcW w:w="1606" w:type="dxa"/>
          </w:tcPr>
          <w:p w14:paraId="1F54FB13" w14:textId="1170A5C2" w:rsidR="009A79FD" w:rsidRPr="004B23A6" w:rsidRDefault="009A79FD" w:rsidP="00A865A6">
            <w:pPr>
              <w:tabs>
                <w:tab w:val="left" w:pos="1432"/>
              </w:tabs>
              <w:jc w:val="center"/>
              <w:rPr>
                <w:rFonts w:asciiTheme="majorBidi" w:hAnsiTheme="majorBidi" w:cstheme="majorBidi"/>
                <w:sz w:val="28"/>
                <w:szCs w:val="28"/>
                <w:lang w:val="en-CA"/>
              </w:rPr>
            </w:pPr>
            <w:r>
              <w:rPr>
                <w:rFonts w:asciiTheme="majorBidi" w:hAnsiTheme="majorBidi" w:cstheme="majorBidi"/>
                <w:sz w:val="28"/>
                <w:szCs w:val="28"/>
                <w:lang w:val="en-CA"/>
              </w:rPr>
              <w:t>2+</w:t>
            </w:r>
          </w:p>
        </w:tc>
        <w:tc>
          <w:tcPr>
            <w:tcW w:w="1613" w:type="dxa"/>
          </w:tcPr>
          <w:p w14:paraId="1A30CE1D" w14:textId="43B5F987" w:rsidR="009A79FD" w:rsidRPr="004B23A6" w:rsidRDefault="009A79FD" w:rsidP="00621EC2">
            <w:pPr>
              <w:tabs>
                <w:tab w:val="left" w:pos="1432"/>
              </w:tabs>
              <w:jc w:val="center"/>
              <w:rPr>
                <w:rFonts w:asciiTheme="majorBidi" w:hAnsiTheme="majorBidi" w:cstheme="majorBidi"/>
                <w:sz w:val="28"/>
                <w:szCs w:val="28"/>
                <w:lang w:val="en-CA"/>
              </w:rPr>
            </w:pPr>
            <m:oMathPara>
              <m:oMath>
                <m:r>
                  <w:rPr>
                    <w:rFonts w:ascii="Cambria Math" w:hAnsi="Cambria Math" w:cstheme="majorBidi"/>
                    <w:sz w:val="28"/>
                    <w:szCs w:val="28"/>
                    <w:lang w:val="en-CA"/>
                  </w:rPr>
                  <m:t>7.3*</m:t>
                </m:r>
                <m:sSup>
                  <m:sSupPr>
                    <m:ctrlPr>
                      <w:rPr>
                        <w:rFonts w:ascii="Cambria Math" w:hAnsi="Cambria Math" w:cstheme="majorBidi"/>
                        <w:i/>
                        <w:sz w:val="28"/>
                        <w:szCs w:val="28"/>
                        <w:lang w:val="en-CA"/>
                      </w:rPr>
                    </m:ctrlPr>
                  </m:sSupPr>
                  <m:e>
                    <m:r>
                      <w:rPr>
                        <w:rFonts w:ascii="Cambria Math" w:hAnsi="Cambria Math" w:cstheme="majorBidi"/>
                        <w:sz w:val="28"/>
                        <w:szCs w:val="28"/>
                        <w:lang w:val="en-CA"/>
                      </w:rPr>
                      <m:t>10</m:t>
                    </m:r>
                  </m:e>
                  <m:sup>
                    <m:r>
                      <w:rPr>
                        <w:rFonts w:ascii="Cambria Math" w:hAnsi="Cambria Math" w:cstheme="majorBidi"/>
                        <w:sz w:val="28"/>
                        <w:szCs w:val="28"/>
                        <w:lang w:val="en-CA"/>
                      </w:rPr>
                      <m:t>-11</m:t>
                    </m:r>
                  </m:sup>
                </m:sSup>
              </m:oMath>
            </m:oMathPara>
          </w:p>
        </w:tc>
        <w:tc>
          <w:tcPr>
            <w:tcW w:w="1616" w:type="dxa"/>
          </w:tcPr>
          <w:p w14:paraId="5D5FE994" w14:textId="55B90B09" w:rsidR="009A79FD" w:rsidRPr="004B23A6" w:rsidRDefault="009A79FD" w:rsidP="00621EC2">
            <w:pPr>
              <w:tabs>
                <w:tab w:val="left" w:pos="1432"/>
              </w:tabs>
              <w:jc w:val="center"/>
              <w:rPr>
                <w:rFonts w:asciiTheme="majorBidi" w:hAnsiTheme="majorBidi" w:cstheme="majorBidi"/>
                <w:sz w:val="28"/>
                <w:szCs w:val="28"/>
                <w:lang w:val="en-CA"/>
              </w:rPr>
            </w:pPr>
            <m:oMathPara>
              <m:oMath>
                <m:r>
                  <w:rPr>
                    <w:rFonts w:ascii="Cambria Math" w:hAnsi="Cambria Math" w:cstheme="majorBidi"/>
                    <w:sz w:val="28"/>
                    <w:szCs w:val="28"/>
                    <w:lang w:val="en-CA"/>
                  </w:rPr>
                  <m:t>1.2*</m:t>
                </m:r>
                <m:sSup>
                  <m:sSupPr>
                    <m:ctrlPr>
                      <w:rPr>
                        <w:rFonts w:ascii="Cambria Math" w:hAnsi="Cambria Math" w:cstheme="majorBidi"/>
                        <w:i/>
                        <w:sz w:val="28"/>
                        <w:szCs w:val="28"/>
                        <w:lang w:val="en-CA"/>
                      </w:rPr>
                    </m:ctrlPr>
                  </m:sSupPr>
                  <m:e>
                    <m:r>
                      <w:rPr>
                        <w:rFonts w:ascii="Cambria Math" w:hAnsi="Cambria Math" w:cstheme="majorBidi"/>
                        <w:sz w:val="28"/>
                        <w:szCs w:val="28"/>
                        <w:lang w:val="en-CA"/>
                      </w:rPr>
                      <m:t>10</m:t>
                    </m:r>
                  </m:e>
                  <m:sup>
                    <m:r>
                      <w:rPr>
                        <w:rFonts w:ascii="Cambria Math" w:hAnsi="Cambria Math" w:cstheme="majorBidi"/>
                        <w:sz w:val="28"/>
                        <w:szCs w:val="28"/>
                        <w:lang w:val="en-CA"/>
                      </w:rPr>
                      <m:t>30</m:t>
                    </m:r>
                  </m:sup>
                </m:sSup>
              </m:oMath>
            </m:oMathPara>
          </w:p>
        </w:tc>
        <w:tc>
          <w:tcPr>
            <w:tcW w:w="1695" w:type="dxa"/>
          </w:tcPr>
          <w:p w14:paraId="1786BB48" w14:textId="01A8DCD8" w:rsidR="009A79FD" w:rsidRDefault="009A79FD" w:rsidP="00621EC2">
            <w:pPr>
              <w:tabs>
                <w:tab w:val="left" w:pos="1432"/>
              </w:tabs>
              <w:jc w:val="center"/>
              <w:rPr>
                <w:rFonts w:eastAsia="DengXian"/>
                <w:sz w:val="28"/>
                <w:szCs w:val="28"/>
                <w:lang w:val="en-CA"/>
              </w:rPr>
            </w:pPr>
            <m:oMathPara>
              <m:oMath>
                <m:r>
                  <w:rPr>
                    <w:rFonts w:ascii="Cambria Math" w:eastAsia="DengXian" w:hAnsi="Cambria Math"/>
                    <w:sz w:val="28"/>
                    <w:szCs w:val="28"/>
                    <w:lang w:val="en-CA"/>
                  </w:rPr>
                  <m:t>5.12</m:t>
                </m:r>
                <m:r>
                  <w:rPr>
                    <w:rFonts w:ascii="Cambria Math" w:eastAsia="DengXian" w:hAnsi="Cambria Math"/>
                    <w:sz w:val="28"/>
                    <w:szCs w:val="28"/>
                    <w:lang w:val="en-CA"/>
                  </w:rPr>
                  <m:t>±0.04</m:t>
                </m:r>
              </m:oMath>
            </m:oMathPara>
          </w:p>
        </w:tc>
      </w:tr>
      <w:tr w:rsidR="009A79FD" w:rsidRPr="004B23A6" w14:paraId="10915A24" w14:textId="337CD7B5" w:rsidTr="007418A5">
        <w:tc>
          <w:tcPr>
            <w:tcW w:w="1670" w:type="dxa"/>
          </w:tcPr>
          <w:p w14:paraId="20FDFF30" w14:textId="1357CEED" w:rsidR="009A79FD" w:rsidRPr="004B23A6" w:rsidRDefault="009A79FD" w:rsidP="00A865A6">
            <w:pPr>
              <w:tabs>
                <w:tab w:val="left" w:pos="1432"/>
              </w:tabs>
              <w:jc w:val="center"/>
              <w:rPr>
                <w:rFonts w:asciiTheme="majorBidi" w:hAnsiTheme="majorBidi" w:cstheme="majorBidi"/>
                <w:sz w:val="28"/>
                <w:szCs w:val="28"/>
                <w:lang w:val="en-CA"/>
              </w:rPr>
            </w:pPr>
            <w:r>
              <w:rPr>
                <w:rFonts w:asciiTheme="majorBidi" w:hAnsiTheme="majorBidi" w:cstheme="majorBidi"/>
                <w:sz w:val="28"/>
                <w:szCs w:val="28"/>
                <w:lang w:val="en-CA"/>
              </w:rPr>
              <w:t>Mn</w:t>
            </w:r>
          </w:p>
        </w:tc>
        <w:tc>
          <w:tcPr>
            <w:tcW w:w="1606" w:type="dxa"/>
          </w:tcPr>
          <w:p w14:paraId="4B33A223" w14:textId="2AAA0A34" w:rsidR="009A79FD" w:rsidRPr="004B23A6" w:rsidRDefault="009A79FD" w:rsidP="00A865A6">
            <w:pPr>
              <w:tabs>
                <w:tab w:val="left" w:pos="1432"/>
              </w:tabs>
              <w:jc w:val="center"/>
              <w:rPr>
                <w:rFonts w:asciiTheme="majorBidi" w:hAnsiTheme="majorBidi" w:cstheme="majorBidi"/>
                <w:sz w:val="28"/>
                <w:szCs w:val="28"/>
                <w:lang w:val="en-CA"/>
              </w:rPr>
            </w:pPr>
            <w:r>
              <w:rPr>
                <w:rFonts w:asciiTheme="majorBidi" w:hAnsiTheme="majorBidi" w:cstheme="majorBidi"/>
                <w:sz w:val="28"/>
                <w:szCs w:val="28"/>
                <w:lang w:val="en-CA"/>
              </w:rPr>
              <w:t>2+</w:t>
            </w:r>
          </w:p>
        </w:tc>
        <w:tc>
          <w:tcPr>
            <w:tcW w:w="1613" w:type="dxa"/>
          </w:tcPr>
          <w:p w14:paraId="16E0006B" w14:textId="2D9CA51C" w:rsidR="009A79FD" w:rsidRPr="004B23A6" w:rsidRDefault="009A79FD" w:rsidP="00621EC2">
            <w:pPr>
              <w:tabs>
                <w:tab w:val="left" w:pos="1432"/>
              </w:tabs>
              <w:jc w:val="center"/>
              <w:rPr>
                <w:rFonts w:asciiTheme="majorBidi" w:hAnsiTheme="majorBidi" w:cstheme="majorBidi"/>
                <w:sz w:val="28"/>
                <w:szCs w:val="28"/>
                <w:lang w:val="en-CA"/>
              </w:rPr>
            </w:pPr>
            <m:oMathPara>
              <m:oMath>
                <m:r>
                  <w:rPr>
                    <w:rFonts w:ascii="Cambria Math" w:hAnsi="Cambria Math" w:cstheme="majorBidi"/>
                    <w:sz w:val="28"/>
                    <w:szCs w:val="28"/>
                    <w:lang w:val="en-CA"/>
                  </w:rPr>
                  <m:t>8.3*</m:t>
                </m:r>
                <m:sSup>
                  <m:sSupPr>
                    <m:ctrlPr>
                      <w:rPr>
                        <w:rFonts w:ascii="Cambria Math" w:hAnsi="Cambria Math" w:cstheme="majorBidi"/>
                        <w:i/>
                        <w:sz w:val="28"/>
                        <w:szCs w:val="28"/>
                        <w:lang w:val="en-CA"/>
                      </w:rPr>
                    </m:ctrlPr>
                  </m:sSupPr>
                  <m:e>
                    <m:r>
                      <w:rPr>
                        <w:rFonts w:ascii="Cambria Math" w:hAnsi="Cambria Math" w:cstheme="majorBidi"/>
                        <w:sz w:val="28"/>
                        <w:szCs w:val="28"/>
                        <w:lang w:val="en-CA"/>
                      </w:rPr>
                      <m:t>10</m:t>
                    </m:r>
                  </m:e>
                  <m:sup>
                    <m:r>
                      <w:rPr>
                        <w:rFonts w:ascii="Cambria Math" w:hAnsi="Cambria Math" w:cstheme="majorBidi"/>
                        <w:sz w:val="28"/>
                        <w:szCs w:val="28"/>
                        <w:lang w:val="en-CA"/>
                      </w:rPr>
                      <m:t>-11</m:t>
                    </m:r>
                  </m:sup>
                </m:sSup>
              </m:oMath>
            </m:oMathPara>
          </w:p>
        </w:tc>
        <w:tc>
          <w:tcPr>
            <w:tcW w:w="1616" w:type="dxa"/>
          </w:tcPr>
          <w:p w14:paraId="2A7CCB56" w14:textId="4B59061F" w:rsidR="009A79FD" w:rsidRPr="004B23A6" w:rsidRDefault="009A79FD" w:rsidP="00621EC2">
            <w:pPr>
              <w:tabs>
                <w:tab w:val="left" w:pos="1432"/>
              </w:tabs>
              <w:jc w:val="center"/>
              <w:rPr>
                <w:rFonts w:asciiTheme="majorBidi" w:hAnsiTheme="majorBidi" w:cstheme="majorBidi"/>
                <w:sz w:val="28"/>
                <w:szCs w:val="28"/>
                <w:lang w:val="en-CA"/>
              </w:rPr>
            </w:pPr>
            <m:oMathPara>
              <m:oMath>
                <m:r>
                  <w:rPr>
                    <w:rFonts w:ascii="Cambria Math" w:hAnsi="Cambria Math" w:cstheme="majorBidi"/>
                    <w:sz w:val="28"/>
                    <w:szCs w:val="28"/>
                    <w:lang w:val="en-CA"/>
                  </w:rPr>
                  <m:t>8.4*</m:t>
                </m:r>
                <m:sSup>
                  <m:sSupPr>
                    <m:ctrlPr>
                      <w:rPr>
                        <w:rFonts w:ascii="Cambria Math" w:hAnsi="Cambria Math" w:cstheme="majorBidi"/>
                        <w:i/>
                        <w:sz w:val="28"/>
                        <w:szCs w:val="28"/>
                        <w:lang w:val="en-CA"/>
                      </w:rPr>
                    </m:ctrlPr>
                  </m:sSupPr>
                  <m:e>
                    <m:r>
                      <w:rPr>
                        <w:rFonts w:ascii="Cambria Math" w:hAnsi="Cambria Math" w:cstheme="majorBidi"/>
                        <w:sz w:val="28"/>
                        <w:szCs w:val="28"/>
                        <w:lang w:val="en-CA"/>
                      </w:rPr>
                      <m:t>10</m:t>
                    </m:r>
                  </m:e>
                  <m:sup>
                    <m:r>
                      <w:rPr>
                        <w:rFonts w:ascii="Cambria Math" w:hAnsi="Cambria Math" w:cstheme="majorBidi"/>
                        <w:sz w:val="28"/>
                        <w:szCs w:val="28"/>
                        <w:lang w:val="en-CA"/>
                      </w:rPr>
                      <m:t>29</m:t>
                    </m:r>
                  </m:sup>
                </m:sSup>
              </m:oMath>
            </m:oMathPara>
          </w:p>
        </w:tc>
        <w:tc>
          <w:tcPr>
            <w:tcW w:w="1695" w:type="dxa"/>
          </w:tcPr>
          <w:p w14:paraId="66696522" w14:textId="65DF391D" w:rsidR="009A79FD" w:rsidRDefault="009A79FD" w:rsidP="00621EC2">
            <w:pPr>
              <w:tabs>
                <w:tab w:val="left" w:pos="1432"/>
              </w:tabs>
              <w:jc w:val="center"/>
              <w:rPr>
                <w:rFonts w:eastAsia="DengXian"/>
                <w:sz w:val="28"/>
                <w:szCs w:val="28"/>
                <w:lang w:val="en-CA"/>
              </w:rPr>
            </w:pPr>
            <m:oMathPara>
              <m:oMath>
                <m:r>
                  <w:rPr>
                    <w:rFonts w:ascii="Cambria Math" w:eastAsia="DengXian" w:hAnsi="Cambria Math"/>
                    <w:sz w:val="28"/>
                    <w:szCs w:val="28"/>
                    <w:lang w:val="en-CA"/>
                  </w:rPr>
                  <m:t>3.20</m:t>
                </m:r>
                <m:r>
                  <w:rPr>
                    <w:rFonts w:ascii="Cambria Math" w:eastAsia="DengXian" w:hAnsi="Cambria Math"/>
                    <w:sz w:val="28"/>
                    <w:szCs w:val="28"/>
                    <w:lang w:val="en-CA"/>
                  </w:rPr>
                  <m:t>±0.03</m:t>
                </m:r>
              </m:oMath>
            </m:oMathPara>
          </w:p>
        </w:tc>
      </w:tr>
    </w:tbl>
    <w:p w14:paraId="490FC313" w14:textId="6E5353F0" w:rsidR="004B23A6" w:rsidRPr="004B23A6" w:rsidRDefault="0090705A" w:rsidP="00A865A6">
      <w:pPr>
        <w:tabs>
          <w:tab w:val="left" w:pos="1432"/>
        </w:tabs>
        <w:jc w:val="center"/>
        <w:rPr>
          <w:rFonts w:asciiTheme="majorBidi" w:hAnsiTheme="majorBidi" w:cstheme="majorBidi"/>
          <w:sz w:val="28"/>
          <w:szCs w:val="28"/>
          <w:lang w:val="en-CA"/>
        </w:rPr>
      </w:pPr>
      <w:r>
        <w:rPr>
          <w:noProof/>
        </w:rPr>
        <mc:AlternateContent>
          <mc:Choice Requires="wps">
            <w:drawing>
              <wp:anchor distT="0" distB="0" distL="114300" distR="114300" simplePos="0" relativeHeight="251694080" behindDoc="0" locked="0" layoutInCell="1" allowOverlap="1" wp14:anchorId="0EF1DEAA" wp14:editId="1EB42D80">
                <wp:simplePos x="0" y="0"/>
                <wp:positionH relativeFrom="column">
                  <wp:posOffset>-636080</wp:posOffset>
                </wp:positionH>
                <wp:positionV relativeFrom="paragraph">
                  <wp:posOffset>-1724660</wp:posOffset>
                </wp:positionV>
                <wp:extent cx="915035" cy="342900"/>
                <wp:effectExtent l="0" t="0" r="0" b="12700"/>
                <wp:wrapNone/>
                <wp:docPr id="53" name="Text Box 53"/>
                <wp:cNvGraphicFramePr/>
                <a:graphic xmlns:a="http://schemas.openxmlformats.org/drawingml/2006/main">
                  <a:graphicData uri="http://schemas.microsoft.com/office/word/2010/wordprocessingShape">
                    <wps:wsp>
                      <wps:cNvSpPr txBox="1"/>
                      <wps:spPr>
                        <a:xfrm>
                          <a:off x="0" y="0"/>
                          <a:ext cx="915035" cy="3429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3ABBEAB" w14:textId="57F8F16A" w:rsidR="00A57B3E" w:rsidRPr="009E77F9" w:rsidRDefault="00A57B3E" w:rsidP="00621EC2">
                            <w:pPr>
                              <w:rPr>
                                <w:b/>
                                <w:bCs/>
                              </w:rPr>
                            </w:pPr>
                            <w:r>
                              <w:rPr>
                                <w:b/>
                                <w:bCs/>
                              </w:rPr>
                              <w:t>Figure 2.3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EF1DEAA" id="Text Box 53" o:spid="_x0000_s1032" type="#_x0000_t202" style="position:absolute;left:0;text-align:left;margin-left:-50.1pt;margin-top:-135.75pt;width:72.05pt;height:27pt;z-index:2516940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" filled="f" stroked="f">
                <v:textbox>
                  <w:txbxContent>
                    <w:p w14:paraId="73ABBEAB" w14:textId="57F8F16A" w:rsidR="00A57B3E" w:rsidRPr="009E77F9" w:rsidRDefault="00A57B3E" w:rsidP="00621EC2">
                      <w:pPr>
                        <w:rPr>
                          <w:b/>
                          <w:bCs/>
                        </w:rPr>
                      </w:pPr>
                      <w:r>
                        <w:rPr>
                          <w:b/>
                          <w:bCs/>
                        </w:rPr>
                        <w:t>Figure 2.3</w:t>
                      </w:r>
                    </w:p>
                  </w:txbxContent>
                </v:textbox>
              </v:shape>
            </w:pict>
          </mc:Fallback>
        </mc:AlternateContent>
      </w:r>
    </w:p>
    <w:p w14:paraId="10440F54" w14:textId="209F052F" w:rsidR="001B0C84" w:rsidRDefault="00A865A6" w:rsidP="00A865A6">
      <w:pPr>
        <w:tabs>
          <w:tab w:val="left" w:pos="1432"/>
        </w:tabs>
        <w:jc w:val="center"/>
        <w:rPr>
          <w:rFonts w:asciiTheme="majorBidi" w:hAnsiTheme="majorBidi" w:cstheme="majorBidi"/>
          <w:b/>
          <w:bCs/>
          <w:sz w:val="28"/>
          <w:szCs w:val="28"/>
          <w:lang w:val="en-CA"/>
        </w:rPr>
      </w:pPr>
      <w:r w:rsidRPr="00612C5C">
        <w:rPr>
          <w:rFonts w:asciiTheme="majorBidi" w:hAnsiTheme="majorBidi" w:cstheme="majorBidi"/>
          <w:b/>
          <w:bCs/>
          <w:sz w:val="28"/>
          <w:szCs w:val="28"/>
          <w:lang w:val="en-CA"/>
        </w:rPr>
        <w:t>Calculations:</w:t>
      </w:r>
    </w:p>
    <w:p w14:paraId="3BCC5639" w14:textId="40BF9553" w:rsidR="00423E6D" w:rsidRPr="005A2767" w:rsidRDefault="00423E6D" w:rsidP="00423E6D">
      <w:pPr>
        <w:tabs>
          <w:tab w:val="left" w:pos="1432"/>
        </w:tabs>
        <w:jc w:val="center"/>
        <w:rPr>
          <w:rFonts w:asciiTheme="majorBidi" w:hAnsiTheme="majorBidi" w:cstheme="majorBidi"/>
          <w:sz w:val="28"/>
          <w:szCs w:val="28"/>
          <w:lang w:val="en-CA"/>
        </w:rPr>
      </w:pPr>
      <m:oMathPara>
        <m:oMath>
          <m:r>
            <w:rPr>
              <w:rFonts w:ascii="Cambria Math" w:hAnsi="Cambria Math" w:cstheme="majorBidi"/>
              <w:sz w:val="28"/>
              <w:szCs w:val="28"/>
              <w:lang w:val="en-CA"/>
            </w:rPr>
            <m:t>Mas</m:t>
          </m:r>
          <m:sSub>
            <m:sSubPr>
              <m:ctrlPr>
                <w:rPr>
                  <w:rFonts w:ascii="Cambria Math" w:hAnsi="Cambria Math" w:cstheme="majorBidi"/>
                  <w:i/>
                  <w:sz w:val="28"/>
                  <w:szCs w:val="28"/>
                  <w:lang w:val="en-CA"/>
                </w:rPr>
              </m:ctrlPr>
            </m:sSubPr>
            <m:e>
              <m:r>
                <w:rPr>
                  <w:rFonts w:ascii="Cambria Math" w:hAnsi="Cambria Math" w:cstheme="majorBidi"/>
                  <w:sz w:val="28"/>
                  <w:szCs w:val="28"/>
                  <w:lang w:val="en-CA"/>
                </w:rPr>
                <m:t>s</m:t>
              </m:r>
            </m:e>
            <m:sub>
              <m:r>
                <w:rPr>
                  <w:rFonts w:ascii="Cambria Math" w:hAnsi="Cambria Math" w:cstheme="majorBidi"/>
                  <w:sz w:val="28"/>
                  <w:szCs w:val="28"/>
                  <w:lang w:val="en-CA"/>
                </w:rPr>
                <m:t>Reagent</m:t>
              </m:r>
            </m:sub>
          </m:sSub>
          <m:r>
            <w:rPr>
              <w:rFonts w:ascii="Cambria Math" w:hAnsi="Cambria Math" w:cstheme="majorBidi"/>
              <w:sz w:val="28"/>
              <w:szCs w:val="28"/>
              <w:lang w:val="en-CA"/>
            </w:rPr>
            <m:t>=Mas</m:t>
          </m:r>
          <m:sSub>
            <m:sSubPr>
              <m:ctrlPr>
                <w:rPr>
                  <w:rFonts w:ascii="Cambria Math" w:hAnsi="Cambria Math" w:cstheme="majorBidi"/>
                  <w:i/>
                  <w:sz w:val="28"/>
                  <w:szCs w:val="28"/>
                  <w:lang w:val="en-CA"/>
                </w:rPr>
              </m:ctrlPr>
            </m:sSubPr>
            <m:e>
              <m:r>
                <w:rPr>
                  <w:rFonts w:ascii="Cambria Math" w:hAnsi="Cambria Math" w:cstheme="majorBidi"/>
                  <w:sz w:val="28"/>
                  <w:szCs w:val="28"/>
                  <w:lang w:val="en-CA"/>
                </w:rPr>
                <m:t>s</m:t>
              </m:r>
            </m:e>
            <m:sub>
              <m:r>
                <w:rPr>
                  <w:rFonts w:ascii="Cambria Math" w:hAnsi="Cambria Math" w:cstheme="majorBidi"/>
                  <w:sz w:val="28"/>
                  <w:szCs w:val="28"/>
                  <w:lang w:val="en-CA"/>
                </w:rPr>
                <m:t>Molar</m:t>
              </m:r>
            </m:sub>
          </m:sSub>
          <m:r>
            <w:rPr>
              <w:rFonts w:ascii="Cambria Math" w:hAnsi="Cambria Math" w:cstheme="majorBidi"/>
              <w:sz w:val="28"/>
              <w:szCs w:val="28"/>
              <w:lang w:val="en-CA"/>
            </w:rPr>
            <m:t>*M*v</m:t>
          </m:r>
        </m:oMath>
      </m:oMathPara>
    </w:p>
    <w:p w14:paraId="0CA01F7A" w14:textId="54F71788" w:rsidR="005A2767" w:rsidRPr="005A2767" w:rsidRDefault="005A2767" w:rsidP="005A2767">
      <w:pPr>
        <w:tabs>
          <w:tab w:val="left" w:pos="1432"/>
        </w:tabs>
        <w:jc w:val="center"/>
        <w:rPr>
          <w:rFonts w:asciiTheme="majorBidi" w:hAnsiTheme="majorBidi" w:cstheme="majorBidi"/>
          <w:sz w:val="28"/>
          <w:szCs w:val="28"/>
          <w:lang w:val="en-CA"/>
        </w:rPr>
      </w:pPr>
      <m:oMathPara>
        <m:oMath>
          <m:r>
            <w:rPr>
              <w:rFonts w:ascii="Cambria Math" w:hAnsi="Cambria Math" w:cstheme="majorBidi"/>
              <w:sz w:val="28"/>
              <w:szCs w:val="28"/>
              <w:lang w:val="en-CA"/>
            </w:rPr>
            <m:t>Mas</m:t>
          </m:r>
          <m:sSub>
            <m:sSubPr>
              <m:ctrlPr>
                <w:rPr>
                  <w:rFonts w:ascii="Cambria Math" w:hAnsi="Cambria Math" w:cstheme="majorBidi"/>
                  <w:i/>
                  <w:sz w:val="28"/>
                  <w:szCs w:val="28"/>
                  <w:lang w:val="en-CA"/>
                </w:rPr>
              </m:ctrlPr>
            </m:sSubPr>
            <m:e>
              <m:r>
                <w:rPr>
                  <w:rFonts w:ascii="Cambria Math" w:hAnsi="Cambria Math" w:cstheme="majorBidi"/>
                  <w:sz w:val="28"/>
                  <w:szCs w:val="28"/>
                  <w:lang w:val="en-CA"/>
                </w:rPr>
                <m:t>s</m:t>
              </m:r>
            </m:e>
            <m:sub>
              <m:r>
                <w:rPr>
                  <w:rFonts w:ascii="Cambria Math" w:hAnsi="Cambria Math" w:cstheme="majorBidi"/>
                  <w:sz w:val="28"/>
                  <w:szCs w:val="28"/>
                  <w:lang w:val="en-CA"/>
                </w:rPr>
                <m:t>MnS</m:t>
              </m:r>
              <m:sSub>
                <m:sSubPr>
                  <m:ctrlPr>
                    <w:rPr>
                      <w:rFonts w:ascii="Cambria Math" w:hAnsi="Cambria Math" w:cstheme="majorBidi"/>
                      <w:i/>
                      <w:sz w:val="28"/>
                      <w:szCs w:val="28"/>
                      <w:lang w:val="en-CA"/>
                    </w:rPr>
                  </m:ctrlPr>
                </m:sSubPr>
                <m:e>
                  <m:r>
                    <w:rPr>
                      <w:rFonts w:ascii="Cambria Math" w:hAnsi="Cambria Math" w:cstheme="majorBidi"/>
                      <w:sz w:val="28"/>
                      <w:szCs w:val="28"/>
                      <w:lang w:val="en-CA"/>
                    </w:rPr>
                    <m:t>O</m:t>
                  </m:r>
                </m:e>
                <m:sub>
                  <m:r>
                    <w:rPr>
                      <w:rFonts w:ascii="Cambria Math" w:hAnsi="Cambria Math" w:cstheme="majorBidi"/>
                      <w:sz w:val="28"/>
                      <w:szCs w:val="28"/>
                      <w:lang w:val="en-CA"/>
                    </w:rPr>
                    <m:t>4</m:t>
                  </m:r>
                </m:sub>
              </m:sSub>
            </m:sub>
          </m:sSub>
          <m:r>
            <w:rPr>
              <w:rFonts w:ascii="Cambria Math" w:hAnsi="Cambria Math" w:cstheme="majorBidi"/>
              <w:sz w:val="28"/>
              <w:szCs w:val="28"/>
              <w:lang w:val="en-CA"/>
            </w:rPr>
            <m:t>=151.1</m:t>
          </m:r>
          <m:sSub>
            <m:sSubPr>
              <m:ctrlPr>
                <w:rPr>
                  <w:rFonts w:ascii="Cambria Math" w:hAnsi="Cambria Math" w:cstheme="majorBidi"/>
                  <w:i/>
                  <w:sz w:val="28"/>
                  <w:szCs w:val="28"/>
                  <w:lang w:val="en-CA"/>
                </w:rPr>
              </m:ctrlPr>
            </m:sSubPr>
            <m:e>
              <m:r>
                <w:rPr>
                  <w:rFonts w:ascii="Cambria Math" w:hAnsi="Cambria Math" w:cstheme="majorBidi"/>
                  <w:sz w:val="28"/>
                  <w:szCs w:val="28"/>
                  <w:lang w:val="en-CA"/>
                </w:rPr>
                <m:t>g</m:t>
              </m:r>
            </m:e>
            <m:sub>
              <m:r>
                <w:rPr>
                  <w:rFonts w:ascii="Cambria Math" w:hAnsi="Cambria Math" w:cstheme="majorBidi"/>
                  <w:sz w:val="28"/>
                  <w:szCs w:val="28"/>
                  <w:lang w:val="en-CA"/>
                </w:rPr>
                <m:t>MnS</m:t>
              </m:r>
              <m:sSub>
                <m:sSubPr>
                  <m:ctrlPr>
                    <w:rPr>
                      <w:rFonts w:ascii="Cambria Math" w:hAnsi="Cambria Math" w:cstheme="majorBidi"/>
                      <w:i/>
                      <w:sz w:val="28"/>
                      <w:szCs w:val="28"/>
                      <w:lang w:val="en-CA"/>
                    </w:rPr>
                  </m:ctrlPr>
                </m:sSubPr>
                <m:e>
                  <m:r>
                    <w:rPr>
                      <w:rFonts w:ascii="Cambria Math" w:hAnsi="Cambria Math" w:cstheme="majorBidi"/>
                      <w:sz w:val="28"/>
                      <w:szCs w:val="28"/>
                      <w:lang w:val="en-CA"/>
                    </w:rPr>
                    <m:t>O</m:t>
                  </m:r>
                </m:e>
                <m:sub>
                  <m:r>
                    <w:rPr>
                      <w:rFonts w:ascii="Cambria Math" w:hAnsi="Cambria Math" w:cstheme="majorBidi"/>
                      <w:sz w:val="28"/>
                      <w:szCs w:val="28"/>
                      <w:lang w:val="en-CA"/>
                    </w:rPr>
                    <m:t>4</m:t>
                  </m:r>
                </m:sub>
              </m:sSub>
            </m:sub>
          </m:sSub>
          <m:r>
            <w:rPr>
              <w:rFonts w:ascii="Cambria Math" w:hAnsi="Cambria Math" w:cstheme="majorBidi"/>
              <w:sz w:val="28"/>
              <w:szCs w:val="28"/>
              <w:lang w:val="en-CA"/>
            </w:rPr>
            <m:t>mo</m:t>
          </m:r>
          <m:sSup>
            <m:sSupPr>
              <m:ctrlPr>
                <w:rPr>
                  <w:rFonts w:ascii="Cambria Math" w:hAnsi="Cambria Math" w:cstheme="majorBidi"/>
                  <w:i/>
                  <w:sz w:val="28"/>
                  <w:szCs w:val="28"/>
                  <w:lang w:val="en-CA"/>
                </w:rPr>
              </m:ctrlPr>
            </m:sSupPr>
            <m:e>
              <m:r>
                <w:rPr>
                  <w:rFonts w:ascii="Cambria Math" w:hAnsi="Cambria Math" w:cstheme="majorBidi"/>
                  <w:sz w:val="28"/>
                  <w:szCs w:val="28"/>
                  <w:lang w:val="en-CA"/>
                </w:rPr>
                <m:t>l</m:t>
              </m:r>
            </m:e>
            <m:sup>
              <m:r>
                <w:rPr>
                  <w:rFonts w:ascii="Cambria Math" w:hAnsi="Cambria Math" w:cstheme="majorBidi"/>
                  <w:sz w:val="28"/>
                  <w:szCs w:val="28"/>
                  <w:lang w:val="en-CA"/>
                </w:rPr>
                <m:t>-1</m:t>
              </m:r>
            </m:sup>
          </m:sSup>
          <m:r>
            <w:rPr>
              <w:rFonts w:ascii="Cambria Math" w:hAnsi="Cambria Math" w:cstheme="majorBidi"/>
              <w:sz w:val="28"/>
              <w:szCs w:val="28"/>
              <w:lang w:val="en-CA"/>
            </w:rPr>
            <m:t xml:space="preserve">(0.25mol </m:t>
          </m:r>
          <m:sSup>
            <m:sSupPr>
              <m:ctrlPr>
                <w:rPr>
                  <w:rFonts w:ascii="Cambria Math" w:hAnsi="Cambria Math" w:cstheme="majorBidi"/>
                  <w:i/>
                  <w:sz w:val="28"/>
                  <w:szCs w:val="28"/>
                  <w:lang w:val="en-CA"/>
                </w:rPr>
              </m:ctrlPr>
            </m:sSupPr>
            <m:e>
              <m:r>
                <w:rPr>
                  <w:rFonts w:ascii="Cambria Math" w:hAnsi="Cambria Math" w:cstheme="majorBidi"/>
                  <w:sz w:val="28"/>
                  <w:szCs w:val="28"/>
                  <w:lang w:val="en-CA"/>
                </w:rPr>
                <m:t>L</m:t>
              </m:r>
            </m:e>
            <m:sup>
              <m:r>
                <w:rPr>
                  <w:rFonts w:ascii="Cambria Math" w:hAnsi="Cambria Math" w:cstheme="majorBidi"/>
                  <w:sz w:val="28"/>
                  <w:szCs w:val="28"/>
                  <w:lang w:val="en-CA"/>
                </w:rPr>
                <m:t>-1</m:t>
              </m:r>
            </m:sup>
          </m:sSup>
          <m:r>
            <w:rPr>
              <w:rFonts w:ascii="Cambria Math" w:hAnsi="Cambria Math" w:cstheme="majorBidi"/>
              <w:sz w:val="28"/>
              <w:szCs w:val="28"/>
              <w:lang w:val="en-CA"/>
            </w:rPr>
            <m:t>)(0.200L)</m:t>
          </m:r>
        </m:oMath>
      </m:oMathPara>
    </w:p>
    <w:p w14:paraId="611C5383" w14:textId="7FBDDE37" w:rsidR="005A2767" w:rsidRPr="00423E6D" w:rsidRDefault="005A2767" w:rsidP="005A2767">
      <w:pPr>
        <w:tabs>
          <w:tab w:val="left" w:pos="1432"/>
        </w:tabs>
        <w:jc w:val="center"/>
        <w:rPr>
          <w:rFonts w:asciiTheme="majorBidi" w:hAnsiTheme="majorBidi" w:cstheme="majorBidi"/>
          <w:sz w:val="28"/>
          <w:szCs w:val="28"/>
          <w:lang w:val="en-CA"/>
        </w:rPr>
      </w:pPr>
      <m:oMathPara>
        <m:oMath>
          <m:r>
            <w:rPr>
              <w:rFonts w:ascii="Cambria Math" w:hAnsi="Cambria Math" w:cstheme="majorBidi"/>
              <w:sz w:val="28"/>
              <w:szCs w:val="28"/>
              <w:lang w:val="en-CA"/>
            </w:rPr>
            <m:t>Mas</m:t>
          </m:r>
          <m:sSub>
            <m:sSubPr>
              <m:ctrlPr>
                <w:rPr>
                  <w:rFonts w:ascii="Cambria Math" w:hAnsi="Cambria Math" w:cstheme="majorBidi"/>
                  <w:i/>
                  <w:sz w:val="28"/>
                  <w:szCs w:val="28"/>
                  <w:lang w:val="en-CA"/>
                </w:rPr>
              </m:ctrlPr>
            </m:sSubPr>
            <m:e>
              <m:r>
                <w:rPr>
                  <w:rFonts w:ascii="Cambria Math" w:hAnsi="Cambria Math" w:cstheme="majorBidi"/>
                  <w:sz w:val="28"/>
                  <w:szCs w:val="28"/>
                  <w:lang w:val="en-CA"/>
                </w:rPr>
                <m:t>s</m:t>
              </m:r>
            </m:e>
            <m:sub>
              <m:r>
                <w:rPr>
                  <w:rFonts w:ascii="Cambria Math" w:hAnsi="Cambria Math" w:cstheme="majorBidi"/>
                  <w:sz w:val="28"/>
                  <w:szCs w:val="28"/>
                  <w:lang w:val="en-CA"/>
                </w:rPr>
                <m:t>MnS</m:t>
              </m:r>
              <m:sSub>
                <m:sSubPr>
                  <m:ctrlPr>
                    <w:rPr>
                      <w:rFonts w:ascii="Cambria Math" w:hAnsi="Cambria Math" w:cstheme="majorBidi"/>
                      <w:i/>
                      <w:sz w:val="28"/>
                      <w:szCs w:val="28"/>
                      <w:lang w:val="en-CA"/>
                    </w:rPr>
                  </m:ctrlPr>
                </m:sSubPr>
                <m:e>
                  <m:r>
                    <w:rPr>
                      <w:rFonts w:ascii="Cambria Math" w:hAnsi="Cambria Math" w:cstheme="majorBidi"/>
                      <w:sz w:val="28"/>
                      <w:szCs w:val="28"/>
                      <w:lang w:val="en-CA"/>
                    </w:rPr>
                    <m:t>O</m:t>
                  </m:r>
                </m:e>
                <m:sub>
                  <m:r>
                    <w:rPr>
                      <w:rFonts w:ascii="Cambria Math" w:hAnsi="Cambria Math" w:cstheme="majorBidi"/>
                      <w:sz w:val="28"/>
                      <w:szCs w:val="28"/>
                      <w:lang w:val="en-CA"/>
                    </w:rPr>
                    <m:t>4</m:t>
                  </m:r>
                </m:sub>
              </m:sSub>
            </m:sub>
          </m:sSub>
          <m:r>
            <w:rPr>
              <w:rFonts w:ascii="Cambria Math" w:hAnsi="Cambria Math" w:cstheme="majorBidi"/>
              <w:sz w:val="28"/>
              <w:szCs w:val="28"/>
              <w:lang w:val="en-CA"/>
            </w:rPr>
            <m:t>=7.55</m:t>
          </m:r>
          <m:sSub>
            <m:sSubPr>
              <m:ctrlPr>
                <w:rPr>
                  <w:rFonts w:ascii="Cambria Math" w:hAnsi="Cambria Math" w:cstheme="majorBidi"/>
                  <w:i/>
                  <w:sz w:val="28"/>
                  <w:szCs w:val="28"/>
                  <w:lang w:val="en-CA"/>
                </w:rPr>
              </m:ctrlPr>
            </m:sSubPr>
            <m:e>
              <m:r>
                <w:rPr>
                  <w:rFonts w:ascii="Cambria Math" w:hAnsi="Cambria Math" w:cstheme="majorBidi"/>
                  <w:sz w:val="28"/>
                  <w:szCs w:val="28"/>
                  <w:lang w:val="en-CA"/>
                </w:rPr>
                <m:t>g</m:t>
              </m:r>
            </m:e>
            <m:sub>
              <m:r>
                <w:rPr>
                  <w:rFonts w:ascii="Cambria Math" w:hAnsi="Cambria Math" w:cstheme="majorBidi"/>
                  <w:sz w:val="28"/>
                  <w:szCs w:val="28"/>
                  <w:lang w:val="en-CA"/>
                </w:rPr>
                <m:t>MnS</m:t>
              </m:r>
              <m:sSub>
                <m:sSubPr>
                  <m:ctrlPr>
                    <w:rPr>
                      <w:rFonts w:ascii="Cambria Math" w:hAnsi="Cambria Math" w:cstheme="majorBidi"/>
                      <w:i/>
                      <w:sz w:val="28"/>
                      <w:szCs w:val="28"/>
                      <w:lang w:val="en-CA"/>
                    </w:rPr>
                  </m:ctrlPr>
                </m:sSubPr>
                <m:e>
                  <m:r>
                    <w:rPr>
                      <w:rFonts w:ascii="Cambria Math" w:hAnsi="Cambria Math" w:cstheme="majorBidi"/>
                      <w:sz w:val="28"/>
                      <w:szCs w:val="28"/>
                      <w:lang w:val="en-CA"/>
                    </w:rPr>
                    <m:t>O</m:t>
                  </m:r>
                </m:e>
                <m:sub>
                  <m:r>
                    <w:rPr>
                      <w:rFonts w:ascii="Cambria Math" w:hAnsi="Cambria Math" w:cstheme="majorBidi"/>
                      <w:sz w:val="28"/>
                      <w:szCs w:val="28"/>
                      <w:lang w:val="en-CA"/>
                    </w:rPr>
                    <m:t>4</m:t>
                  </m:r>
                </m:sub>
              </m:sSub>
            </m:sub>
          </m:sSub>
        </m:oMath>
      </m:oMathPara>
    </w:p>
    <w:p w14:paraId="5775DE59" w14:textId="1C0D0D85" w:rsidR="000751DA" w:rsidRDefault="00423E6D" w:rsidP="00EF5FA3">
      <w:pPr>
        <w:tabs>
          <w:tab w:val="left" w:pos="1432"/>
        </w:tabs>
        <w:rPr>
          <w:rFonts w:asciiTheme="majorBidi" w:hAnsiTheme="majorBidi" w:cstheme="majorBidi"/>
          <w:lang w:val="en-CA"/>
        </w:rPr>
      </w:pPr>
      <w:r>
        <w:rPr>
          <w:rFonts w:asciiTheme="majorBidi" w:hAnsiTheme="majorBidi" w:cstheme="majorBidi"/>
          <w:lang w:val="en-CA"/>
        </w:rPr>
        <w:pict w14:anchorId="3BB7FA60">
          <v:rect id="_x0000_i1026" style="width:0;height:1.5pt" o:hralign="center" o:hrstd="t" o:hr="t" fillcolor="#aaa" stroked="f"/>
        </w:pict>
      </w:r>
    </w:p>
    <w:p w14:paraId="21F07401" w14:textId="705AA838" w:rsidR="00A865A6" w:rsidRPr="00612C5C" w:rsidRDefault="00EF5FA3" w:rsidP="00EF5FA3">
      <w:pPr>
        <w:tabs>
          <w:tab w:val="left" w:pos="1432"/>
        </w:tabs>
        <w:rPr>
          <w:rFonts w:asciiTheme="majorBidi" w:hAnsiTheme="majorBidi" w:cstheme="majorBidi"/>
          <w:lang w:val="en-CA"/>
        </w:rPr>
      </w:pPr>
      <m:oMathPara>
        <m:oMath>
          <m:r>
            <w:rPr>
              <w:rFonts w:ascii="Cambria Math" w:hAnsi="Cambria Math" w:cstheme="majorBidi"/>
              <w:lang w:val="en-CA"/>
            </w:rPr>
            <m:t>Error=</m:t>
          </m:r>
          <m:f>
            <m:fPr>
              <m:ctrlPr>
                <w:rPr>
                  <w:rFonts w:ascii="Cambria Math" w:hAnsi="Cambria Math" w:cstheme="majorBidi"/>
                  <w:i/>
                  <w:lang w:val="en-CA"/>
                </w:rPr>
              </m:ctrlPr>
            </m:fPr>
            <m:num>
              <m:r>
                <w:rPr>
                  <w:rFonts w:ascii="Cambria Math" w:hAnsi="Cambria Math" w:cstheme="majorBidi"/>
                  <w:lang w:val="en-CA"/>
                </w:rPr>
                <m:t>p</m:t>
              </m:r>
              <m:sSub>
                <m:sSubPr>
                  <m:ctrlPr>
                    <w:rPr>
                      <w:rFonts w:ascii="Cambria Math" w:hAnsi="Cambria Math" w:cstheme="majorBidi"/>
                      <w:i/>
                      <w:lang w:val="en-CA"/>
                    </w:rPr>
                  </m:ctrlPr>
                </m:sSubPr>
                <m:e>
                  <m:r>
                    <w:rPr>
                      <w:rFonts w:ascii="Cambria Math" w:hAnsi="Cambria Math" w:cstheme="majorBidi"/>
                      <w:lang w:val="en-CA"/>
                    </w:rPr>
                    <m:t>H</m:t>
                  </m:r>
                </m:e>
                <m:sub>
                  <m:r>
                    <w:rPr>
                      <w:rFonts w:ascii="Cambria Math" w:hAnsi="Cambria Math" w:cstheme="majorBidi"/>
                      <w:lang w:val="en-CA"/>
                    </w:rPr>
                    <m:t>max</m:t>
                  </m:r>
                </m:sub>
              </m:sSub>
              <m:r>
                <w:rPr>
                  <w:rFonts w:ascii="Cambria Math" w:hAnsi="Cambria Math" w:cstheme="majorBidi"/>
                  <w:lang w:val="en-CA"/>
                </w:rPr>
                <m:t>-p</m:t>
              </m:r>
              <m:sSub>
                <m:sSubPr>
                  <m:ctrlPr>
                    <w:rPr>
                      <w:rFonts w:ascii="Cambria Math" w:hAnsi="Cambria Math" w:cstheme="majorBidi"/>
                      <w:i/>
                      <w:lang w:val="en-CA"/>
                    </w:rPr>
                  </m:ctrlPr>
                </m:sSubPr>
                <m:e>
                  <m:r>
                    <w:rPr>
                      <w:rFonts w:ascii="Cambria Math" w:hAnsi="Cambria Math" w:cstheme="majorBidi"/>
                      <w:lang w:val="en-CA"/>
                    </w:rPr>
                    <m:t>H</m:t>
                  </m:r>
                </m:e>
                <m:sub>
                  <m:r>
                    <w:rPr>
                      <w:rFonts w:ascii="Cambria Math" w:hAnsi="Cambria Math" w:cstheme="majorBidi"/>
                      <w:lang w:val="en-CA"/>
                    </w:rPr>
                    <m:t>min</m:t>
                  </m:r>
                </m:sub>
              </m:sSub>
            </m:num>
            <m:den>
              <m:r>
                <w:rPr>
                  <w:rFonts w:ascii="Cambria Math" w:hAnsi="Cambria Math" w:cstheme="majorBidi"/>
                  <w:lang w:val="en-CA"/>
                </w:rPr>
                <m:t>2</m:t>
              </m:r>
            </m:den>
          </m:f>
        </m:oMath>
      </m:oMathPara>
    </w:p>
    <w:p w14:paraId="4C70FE9C" w14:textId="74F9358F" w:rsidR="00A865A6" w:rsidRPr="00612C5C" w:rsidRDefault="00EF5FA3" w:rsidP="00EF5FA3">
      <w:pPr>
        <w:tabs>
          <w:tab w:val="left" w:pos="1432"/>
        </w:tabs>
        <w:jc w:val="center"/>
        <w:rPr>
          <w:rFonts w:asciiTheme="majorBidi" w:hAnsiTheme="majorBidi" w:cstheme="majorBidi"/>
          <w:lang w:val="en-CA"/>
        </w:rPr>
      </w:pPr>
      <m:oMathPara>
        <m:oMath>
          <m:r>
            <w:rPr>
              <w:rFonts w:ascii="Cambria Math" w:hAnsi="Cambria Math" w:cstheme="majorBidi"/>
              <w:lang w:val="en-CA"/>
            </w:rPr>
            <m:t>Error=</m:t>
          </m:r>
          <m:f>
            <m:fPr>
              <m:ctrlPr>
                <w:rPr>
                  <w:rFonts w:ascii="Cambria Math" w:hAnsi="Cambria Math" w:cstheme="majorBidi"/>
                  <w:i/>
                  <w:lang w:val="en-CA"/>
                </w:rPr>
              </m:ctrlPr>
            </m:fPr>
            <m:num>
              <m:r>
                <w:rPr>
                  <w:rFonts w:ascii="Cambria Math" w:hAnsi="Cambria Math" w:cstheme="majorBidi"/>
                  <w:lang w:val="en-CA"/>
                </w:rPr>
                <m:t>3.22-3.17</m:t>
              </m:r>
            </m:num>
            <m:den>
              <m:r>
                <w:rPr>
                  <w:rFonts w:ascii="Cambria Math" w:hAnsi="Cambria Math" w:cstheme="majorBidi"/>
                  <w:lang w:val="en-CA"/>
                </w:rPr>
                <m:t>2</m:t>
              </m:r>
            </m:den>
          </m:f>
        </m:oMath>
      </m:oMathPara>
    </w:p>
    <w:p w14:paraId="693DBD60" w14:textId="77777777" w:rsidR="008D2DA5" w:rsidRDefault="00EF5FA3" w:rsidP="00EF5FA3">
      <w:pPr>
        <w:tabs>
          <w:tab w:val="left" w:pos="1432"/>
        </w:tabs>
        <w:jc w:val="center"/>
        <w:rPr>
          <w:rFonts w:asciiTheme="majorBidi" w:hAnsiTheme="majorBidi" w:cstheme="majorBidi"/>
          <w:lang w:val="en-CA"/>
        </w:rPr>
      </w:pPr>
      <m:oMathPara>
        <m:oMath>
          <m:r>
            <w:rPr>
              <w:rFonts w:ascii="Cambria Math" w:hAnsi="Cambria Math" w:cstheme="majorBidi"/>
              <w:lang w:val="en-CA"/>
            </w:rPr>
            <m:t>Error=0.03</m:t>
          </m:r>
        </m:oMath>
      </m:oMathPara>
    </w:p>
    <w:p w14:paraId="75E44F55" w14:textId="0096F4EE" w:rsidR="00EF5FA3" w:rsidRPr="000456BE" w:rsidRDefault="00AC6918" w:rsidP="00EF5FA3">
      <w:pPr>
        <w:tabs>
          <w:tab w:val="left" w:pos="1432"/>
        </w:tabs>
        <w:jc w:val="center"/>
        <w:rPr>
          <w:rFonts w:asciiTheme="majorBidi" w:hAnsiTheme="majorBidi" w:cstheme="majorBidi"/>
          <w:lang w:val="en-CA"/>
        </w:rPr>
      </w:pPr>
      <w:r>
        <w:rPr>
          <w:rFonts w:asciiTheme="majorBidi" w:hAnsiTheme="majorBidi" w:cstheme="majorBidi"/>
          <w:lang w:val="en-CA"/>
        </w:rPr>
        <w:pict w14:anchorId="3A3EF4E6">
          <v:rect id="_x0000_i1025" style="width:0;height:1.5pt" o:hralign="center" o:hrstd="t" o:hr="t" fillcolor="#aaa" stroked="f"/>
        </w:pict>
      </w:r>
    </w:p>
    <w:p w14:paraId="0800CE18" w14:textId="322465F1" w:rsidR="000456BE" w:rsidRPr="008D2DA5" w:rsidRDefault="008D2DA5" w:rsidP="008D2DA5">
      <w:pPr>
        <w:tabs>
          <w:tab w:val="left" w:pos="1432"/>
        </w:tabs>
        <w:jc w:val="center"/>
        <w:rPr>
          <w:rFonts w:asciiTheme="majorBidi" w:hAnsiTheme="majorBidi" w:cstheme="majorBidi"/>
          <w:lang w:val="en-CA"/>
        </w:rPr>
      </w:pPr>
      <m:oMathPara>
        <m:oMath>
          <m:r>
            <w:rPr>
              <w:rFonts w:ascii="Cambria Math" w:hAnsi="Cambria Math" w:cstheme="majorBidi"/>
              <w:lang w:val="en-CA"/>
            </w:rPr>
            <m:t xml:space="preserve">Let the charge density be represented by </m:t>
          </m:r>
          <m:sSub>
            <m:sSubPr>
              <m:ctrlPr>
                <w:rPr>
                  <w:rFonts w:ascii="Cambria Math" w:hAnsi="Cambria Math" w:cstheme="majorBidi"/>
                  <w:i/>
                  <w:lang w:val="en-CA"/>
                </w:rPr>
              </m:ctrlPr>
            </m:sSubPr>
            <m:e>
              <m:r>
                <w:rPr>
                  <w:rFonts w:ascii="Cambria Math" w:hAnsi="Cambria Math" w:cstheme="majorBidi"/>
                  <w:lang w:val="en-CA"/>
                </w:rPr>
                <m:t>D</m:t>
              </m:r>
            </m:e>
            <m:sub>
              <m:r>
                <w:rPr>
                  <w:rFonts w:ascii="Cambria Math" w:hAnsi="Cambria Math" w:cstheme="majorBidi"/>
                  <w:lang w:val="en-CA"/>
                </w:rPr>
                <m:t>c</m:t>
              </m:r>
            </m:sub>
          </m:sSub>
        </m:oMath>
      </m:oMathPara>
    </w:p>
    <w:p w14:paraId="59F4036D" w14:textId="0AEBCF62" w:rsidR="008D2DA5" w:rsidRPr="00612C5C" w:rsidRDefault="008D2DA5" w:rsidP="008D2DA5">
      <w:pPr>
        <w:tabs>
          <w:tab w:val="left" w:pos="1432"/>
        </w:tabs>
        <w:jc w:val="center"/>
        <w:rPr>
          <w:rFonts w:asciiTheme="majorBidi" w:hAnsiTheme="majorBidi" w:cstheme="majorBidi"/>
          <w:lang w:val="en-CA"/>
        </w:rPr>
      </w:pPr>
      <m:oMathPara>
        <m:oMath>
          <m:r>
            <w:rPr>
              <w:rFonts w:ascii="Cambria Math" w:hAnsi="Cambria Math" w:cstheme="majorBidi"/>
              <w:lang w:val="en-CA"/>
            </w:rPr>
            <m:t xml:space="preserve">Let the ionic charge be represented by </m:t>
          </m:r>
          <m:sSub>
            <m:sSubPr>
              <m:ctrlPr>
                <w:rPr>
                  <w:rFonts w:ascii="Cambria Math" w:hAnsi="Cambria Math" w:cstheme="majorBidi"/>
                  <w:i/>
                  <w:lang w:val="en-CA"/>
                </w:rPr>
              </m:ctrlPr>
            </m:sSubPr>
            <m:e>
              <m:r>
                <w:rPr>
                  <w:rFonts w:ascii="Cambria Math" w:hAnsi="Cambria Math" w:cstheme="majorBidi"/>
                  <w:lang w:val="en-CA"/>
                </w:rPr>
                <m:t>C</m:t>
              </m:r>
            </m:e>
            <m:sub>
              <m:r>
                <w:rPr>
                  <w:rFonts w:ascii="Cambria Math" w:hAnsi="Cambria Math" w:cstheme="majorBidi"/>
                  <w:lang w:val="en-CA"/>
                </w:rPr>
                <m:t>I</m:t>
              </m:r>
            </m:sub>
          </m:sSub>
        </m:oMath>
      </m:oMathPara>
    </w:p>
    <w:p w14:paraId="516F4ADF" w14:textId="0D3E4F10" w:rsidR="00EF5FA3" w:rsidRPr="00FA69B8" w:rsidRDefault="00AC6918" w:rsidP="008D2DA5">
      <w:pPr>
        <w:tabs>
          <w:tab w:val="left" w:pos="1432"/>
        </w:tabs>
        <w:jc w:val="center"/>
        <w:rPr>
          <w:rFonts w:asciiTheme="majorBidi" w:hAnsiTheme="majorBidi" w:cstheme="majorBidi"/>
          <w:lang w:val="en-CA"/>
        </w:rPr>
      </w:pPr>
      <m:oMathPara>
        <m:oMath>
          <m:sSub>
            <m:sSubPr>
              <m:ctrlPr>
                <w:rPr>
                  <w:rFonts w:ascii="Cambria Math" w:hAnsi="Cambria Math" w:cstheme="majorBidi"/>
                  <w:i/>
                  <w:lang w:val="en-CA"/>
                </w:rPr>
              </m:ctrlPr>
            </m:sSubPr>
            <m:e>
              <m:r>
                <w:rPr>
                  <w:rFonts w:ascii="Cambria Math" w:hAnsi="Cambria Math" w:cstheme="majorBidi"/>
                  <w:lang w:val="en-CA"/>
                </w:rPr>
                <m:t>D</m:t>
              </m:r>
            </m:e>
            <m:sub>
              <m:r>
                <w:rPr>
                  <w:rFonts w:ascii="Cambria Math" w:hAnsi="Cambria Math" w:cstheme="majorBidi"/>
                  <w:lang w:val="en-CA"/>
                </w:rPr>
                <m:t>c</m:t>
              </m:r>
            </m:sub>
          </m:sSub>
          <m:r>
            <w:rPr>
              <w:rFonts w:ascii="Cambria Math" w:hAnsi="Cambria Math" w:cstheme="majorBidi"/>
              <w:lang w:val="en-CA"/>
            </w:rPr>
            <m:t>=</m:t>
          </m:r>
          <m:f>
            <m:fPr>
              <m:ctrlPr>
                <w:rPr>
                  <w:rFonts w:ascii="Cambria Math" w:hAnsi="Cambria Math" w:cstheme="majorBidi"/>
                  <w:i/>
                  <w:lang w:val="en-CA"/>
                </w:rPr>
              </m:ctrlPr>
            </m:fPr>
            <m:num>
              <m:sSub>
                <m:sSubPr>
                  <m:ctrlPr>
                    <w:rPr>
                      <w:rFonts w:ascii="Cambria Math" w:hAnsi="Cambria Math" w:cstheme="majorBidi"/>
                      <w:i/>
                      <w:lang w:val="en-CA"/>
                    </w:rPr>
                  </m:ctrlPr>
                </m:sSubPr>
                <m:e>
                  <m:r>
                    <w:rPr>
                      <w:rFonts w:ascii="Cambria Math" w:hAnsi="Cambria Math" w:cstheme="majorBidi"/>
                      <w:lang w:val="en-CA"/>
                    </w:rPr>
                    <m:t>C</m:t>
                  </m:r>
                </m:e>
                <m:sub>
                  <m:r>
                    <w:rPr>
                      <w:rFonts w:ascii="Cambria Math" w:hAnsi="Cambria Math" w:cstheme="majorBidi"/>
                      <w:lang w:val="en-CA"/>
                    </w:rPr>
                    <m:t>I</m:t>
                  </m:r>
                </m:sub>
              </m:sSub>
            </m:num>
            <m:den>
              <m:sSub>
                <m:sSubPr>
                  <m:ctrlPr>
                    <w:rPr>
                      <w:rFonts w:ascii="Cambria Math" w:hAnsi="Cambria Math" w:cstheme="majorBidi"/>
                      <w:i/>
                      <w:lang w:val="en-CA"/>
                    </w:rPr>
                  </m:ctrlPr>
                </m:sSubPr>
                <m:e>
                  <m:r>
                    <w:rPr>
                      <w:rFonts w:ascii="Cambria Math" w:hAnsi="Cambria Math" w:cstheme="majorBidi"/>
                      <w:lang w:val="en-CA"/>
                    </w:rPr>
                    <m:t>V</m:t>
                  </m:r>
                </m:e>
                <m:sub>
                  <m:r>
                    <w:rPr>
                      <w:rFonts w:ascii="Cambria Math" w:hAnsi="Cambria Math" w:cstheme="majorBidi"/>
                      <w:lang w:val="en-CA"/>
                    </w:rPr>
                    <m:t>Ion</m:t>
                  </m:r>
                </m:sub>
              </m:sSub>
            </m:den>
          </m:f>
        </m:oMath>
      </m:oMathPara>
    </w:p>
    <w:p w14:paraId="0767B9D0" w14:textId="730D0A08" w:rsidR="00FA69B8" w:rsidRPr="00FA69B8" w:rsidRDefault="00AC6918" w:rsidP="00FA69B8">
      <w:pPr>
        <w:tabs>
          <w:tab w:val="left" w:pos="1432"/>
        </w:tabs>
        <w:jc w:val="center"/>
        <w:rPr>
          <w:rFonts w:asciiTheme="majorBidi" w:hAnsiTheme="majorBidi" w:cstheme="majorBidi"/>
          <w:lang w:val="en-CA"/>
        </w:rPr>
      </w:pPr>
      <m:oMathPara>
        <m:oMath>
          <m:sSub>
            <m:sSubPr>
              <m:ctrlPr>
                <w:rPr>
                  <w:rFonts w:ascii="Cambria Math" w:hAnsi="Cambria Math" w:cstheme="majorBidi"/>
                  <w:i/>
                  <w:lang w:val="en-CA"/>
                </w:rPr>
              </m:ctrlPr>
            </m:sSubPr>
            <m:e>
              <m:r>
                <w:rPr>
                  <w:rFonts w:ascii="Cambria Math" w:hAnsi="Cambria Math" w:cstheme="majorBidi"/>
                  <w:lang w:val="en-CA"/>
                </w:rPr>
                <m:t>D</m:t>
              </m:r>
            </m:e>
            <m:sub>
              <m:r>
                <w:rPr>
                  <w:rFonts w:ascii="Cambria Math" w:hAnsi="Cambria Math" w:cstheme="majorBidi"/>
                  <w:lang w:val="en-CA"/>
                </w:rPr>
                <m:t>c</m:t>
              </m:r>
            </m:sub>
          </m:sSub>
          <m:r>
            <w:rPr>
              <w:rFonts w:ascii="Cambria Math" w:hAnsi="Cambria Math" w:cstheme="majorBidi"/>
              <w:lang w:val="en-CA"/>
            </w:rPr>
            <m:t>=</m:t>
          </m:r>
          <m:f>
            <m:fPr>
              <m:ctrlPr>
                <w:rPr>
                  <w:rFonts w:ascii="Cambria Math" w:hAnsi="Cambria Math" w:cstheme="majorBidi"/>
                  <w:i/>
                  <w:lang w:val="en-CA"/>
                </w:rPr>
              </m:ctrlPr>
            </m:fPr>
            <m:num>
              <m:sSub>
                <m:sSubPr>
                  <m:ctrlPr>
                    <w:rPr>
                      <w:rFonts w:ascii="Cambria Math" w:hAnsi="Cambria Math" w:cstheme="majorBidi"/>
                      <w:i/>
                      <w:lang w:val="en-CA"/>
                    </w:rPr>
                  </m:ctrlPr>
                </m:sSubPr>
                <m:e>
                  <m:r>
                    <w:rPr>
                      <w:rFonts w:ascii="Cambria Math" w:hAnsi="Cambria Math" w:cstheme="majorBidi"/>
                      <w:lang w:val="en-CA"/>
                    </w:rPr>
                    <m:t>C</m:t>
                  </m:r>
                </m:e>
                <m:sub>
                  <m:r>
                    <w:rPr>
                      <w:rFonts w:ascii="Cambria Math" w:hAnsi="Cambria Math" w:cstheme="majorBidi"/>
                      <w:lang w:val="en-CA"/>
                    </w:rPr>
                    <m:t>I</m:t>
                  </m:r>
                </m:sub>
              </m:sSub>
            </m:num>
            <m:den>
              <m:f>
                <m:fPr>
                  <m:ctrlPr>
                    <w:rPr>
                      <w:rFonts w:ascii="Cambria Math" w:hAnsi="Cambria Math" w:cstheme="majorBidi"/>
                      <w:i/>
                      <w:lang w:val="en-CA"/>
                    </w:rPr>
                  </m:ctrlPr>
                </m:fPr>
                <m:num>
                  <m:r>
                    <w:rPr>
                      <w:rFonts w:ascii="Cambria Math" w:hAnsi="Cambria Math" w:cstheme="majorBidi"/>
                      <w:lang w:val="en-CA"/>
                    </w:rPr>
                    <m:t>4</m:t>
                  </m:r>
                </m:num>
                <m:den>
                  <m:r>
                    <w:rPr>
                      <w:rFonts w:ascii="Cambria Math" w:hAnsi="Cambria Math" w:cstheme="majorBidi"/>
                      <w:lang w:val="en-CA"/>
                    </w:rPr>
                    <m:t>3</m:t>
                  </m:r>
                </m:den>
              </m:f>
              <m:r>
                <w:rPr>
                  <w:rFonts w:ascii="Cambria Math" w:hAnsi="Cambria Math" w:cstheme="majorBidi"/>
                  <w:lang w:val="en-CA"/>
                </w:rPr>
                <m:t>π</m:t>
              </m:r>
              <m:sSup>
                <m:sSupPr>
                  <m:ctrlPr>
                    <w:rPr>
                      <w:rFonts w:ascii="Cambria Math" w:hAnsi="Cambria Math" w:cstheme="majorBidi"/>
                      <w:i/>
                      <w:lang w:val="en-CA"/>
                    </w:rPr>
                  </m:ctrlPr>
                </m:sSupPr>
                <m:e>
                  <m:r>
                    <w:rPr>
                      <w:rFonts w:ascii="Cambria Math" w:hAnsi="Cambria Math" w:cstheme="majorBidi"/>
                      <w:lang w:val="en-CA"/>
                    </w:rPr>
                    <m:t>r</m:t>
                  </m:r>
                </m:e>
                <m:sup>
                  <m:r>
                    <w:rPr>
                      <w:rFonts w:ascii="Cambria Math" w:hAnsi="Cambria Math" w:cstheme="majorBidi"/>
                      <w:lang w:val="en-CA"/>
                    </w:rPr>
                    <m:t>3</m:t>
                  </m:r>
                </m:sup>
              </m:sSup>
            </m:den>
          </m:f>
        </m:oMath>
      </m:oMathPara>
    </w:p>
    <w:p w14:paraId="277540C4" w14:textId="395B1541" w:rsidR="00FA69B8" w:rsidRPr="00FA69B8" w:rsidRDefault="00AC6918" w:rsidP="00FA69B8">
      <w:pPr>
        <w:tabs>
          <w:tab w:val="left" w:pos="1432"/>
        </w:tabs>
        <w:jc w:val="center"/>
        <w:rPr>
          <w:rFonts w:asciiTheme="majorBidi" w:hAnsiTheme="majorBidi" w:cstheme="majorBidi"/>
          <w:lang w:val="en-CA"/>
        </w:rPr>
      </w:pPr>
      <m:oMathPara>
        <m:oMath>
          <m:sSub>
            <m:sSubPr>
              <m:ctrlPr>
                <w:rPr>
                  <w:rFonts w:ascii="Cambria Math" w:hAnsi="Cambria Math" w:cstheme="majorBidi"/>
                  <w:i/>
                  <w:lang w:val="en-CA"/>
                </w:rPr>
              </m:ctrlPr>
            </m:sSubPr>
            <m:e>
              <m:r>
                <w:rPr>
                  <w:rFonts w:ascii="Cambria Math" w:hAnsi="Cambria Math" w:cstheme="majorBidi"/>
                  <w:lang w:val="en-CA"/>
                </w:rPr>
                <m:t>D</m:t>
              </m:r>
            </m:e>
            <m:sub>
              <m:r>
                <w:rPr>
                  <w:rFonts w:ascii="Cambria Math" w:hAnsi="Cambria Math" w:cstheme="majorBidi"/>
                  <w:lang w:val="en-CA"/>
                </w:rPr>
                <m:t>c</m:t>
              </m:r>
            </m:sub>
          </m:sSub>
          <m:r>
            <w:rPr>
              <w:rFonts w:ascii="Cambria Math" w:hAnsi="Cambria Math" w:cstheme="majorBidi"/>
              <w:lang w:val="en-CA"/>
            </w:rPr>
            <m:t>=</m:t>
          </m:r>
          <m:f>
            <m:fPr>
              <m:ctrlPr>
                <w:rPr>
                  <w:rFonts w:ascii="Cambria Math" w:hAnsi="Cambria Math" w:cstheme="majorBidi"/>
                  <w:i/>
                  <w:lang w:val="en-CA"/>
                </w:rPr>
              </m:ctrlPr>
            </m:fPr>
            <m:num>
              <m:r>
                <w:rPr>
                  <w:rFonts w:ascii="Cambria Math" w:hAnsi="Cambria Math" w:cstheme="majorBidi"/>
                  <w:lang w:val="en-CA"/>
                </w:rPr>
                <m:t>3</m:t>
              </m:r>
            </m:num>
            <m:den>
              <m:f>
                <m:fPr>
                  <m:ctrlPr>
                    <w:rPr>
                      <w:rFonts w:ascii="Cambria Math" w:hAnsi="Cambria Math" w:cstheme="majorBidi"/>
                      <w:i/>
                      <w:lang w:val="en-CA"/>
                    </w:rPr>
                  </m:ctrlPr>
                </m:fPr>
                <m:num>
                  <m:r>
                    <w:rPr>
                      <w:rFonts w:ascii="Cambria Math" w:hAnsi="Cambria Math" w:cstheme="majorBidi"/>
                      <w:lang w:val="en-CA"/>
                    </w:rPr>
                    <m:t>4</m:t>
                  </m:r>
                </m:num>
                <m:den>
                  <m:r>
                    <w:rPr>
                      <w:rFonts w:ascii="Cambria Math" w:hAnsi="Cambria Math" w:cstheme="majorBidi"/>
                      <w:lang w:val="en-CA"/>
                    </w:rPr>
                    <m:t>3</m:t>
                  </m:r>
                </m:den>
              </m:f>
              <m:r>
                <w:rPr>
                  <w:rFonts w:ascii="Cambria Math" w:hAnsi="Cambria Math" w:cstheme="majorBidi"/>
                  <w:lang w:val="en-CA"/>
                </w:rPr>
                <m:t>π</m:t>
              </m:r>
              <m:sSup>
                <m:sSupPr>
                  <m:ctrlPr>
                    <w:rPr>
                      <w:rFonts w:ascii="Cambria Math" w:hAnsi="Cambria Math" w:cstheme="majorBidi"/>
                      <w:i/>
                      <w:lang w:val="en-CA"/>
                    </w:rPr>
                  </m:ctrlPr>
                </m:sSupPr>
                <m:e>
                  <m:r>
                    <w:rPr>
                      <w:rFonts w:ascii="Cambria Math" w:hAnsi="Cambria Math" w:cstheme="majorBidi"/>
                      <w:lang w:val="en-CA"/>
                    </w:rPr>
                    <m:t>(55*</m:t>
                  </m:r>
                  <m:sSup>
                    <m:sSupPr>
                      <m:ctrlPr>
                        <w:rPr>
                          <w:rFonts w:ascii="Cambria Math" w:hAnsi="Cambria Math" w:cstheme="majorBidi"/>
                          <w:i/>
                          <w:lang w:val="en-CA"/>
                        </w:rPr>
                      </m:ctrlPr>
                    </m:sSupPr>
                    <m:e>
                      <m:r>
                        <w:rPr>
                          <w:rFonts w:ascii="Cambria Math" w:hAnsi="Cambria Math" w:cstheme="majorBidi"/>
                          <w:lang w:val="en-CA"/>
                        </w:rPr>
                        <m:t>10</m:t>
                      </m:r>
                    </m:e>
                    <m:sup>
                      <m:r>
                        <w:rPr>
                          <w:rFonts w:ascii="Cambria Math" w:hAnsi="Cambria Math" w:cstheme="majorBidi"/>
                          <w:lang w:val="en-CA"/>
                        </w:rPr>
                        <m:t>-12</m:t>
                      </m:r>
                    </m:sup>
                  </m:sSup>
                  <m:r>
                    <w:rPr>
                      <w:rFonts w:ascii="Cambria Math" w:hAnsi="Cambria Math" w:cstheme="majorBidi"/>
                      <w:lang w:val="en-CA"/>
                    </w:rPr>
                    <m:t>)</m:t>
                  </m:r>
                </m:e>
                <m:sup>
                  <m:r>
                    <w:rPr>
                      <w:rFonts w:ascii="Cambria Math" w:hAnsi="Cambria Math" w:cstheme="majorBidi"/>
                      <w:lang w:val="en-CA"/>
                    </w:rPr>
                    <m:t>3</m:t>
                  </m:r>
                </m:sup>
              </m:sSup>
            </m:den>
          </m:f>
        </m:oMath>
      </m:oMathPara>
    </w:p>
    <w:p w14:paraId="0520C52D" w14:textId="4A04C308" w:rsidR="001A2671" w:rsidRDefault="00AC6918" w:rsidP="001A2671">
      <w:pPr>
        <w:jc w:val="center"/>
        <w:rPr>
          <w:rFonts w:ascii="Calibri" w:eastAsia="Times New Roman" w:hAnsi="Calibri"/>
          <w:color w:val="000000"/>
        </w:rPr>
      </w:pPr>
      <m:oMathPara>
        <m:oMath>
          <m:sSub>
            <m:sSubPr>
              <m:ctrlPr>
                <w:rPr>
                  <w:rFonts w:ascii="Cambria Math" w:hAnsi="Cambria Math" w:cstheme="majorBidi"/>
                  <w:i/>
                  <w:lang w:val="en-CA"/>
                </w:rPr>
              </m:ctrlPr>
            </m:sSubPr>
            <m:e>
              <m:r>
                <w:rPr>
                  <w:rFonts w:ascii="Cambria Math" w:hAnsi="Cambria Math" w:cstheme="majorBidi"/>
                  <w:lang w:val="en-CA"/>
                </w:rPr>
                <m:t>D</m:t>
              </m:r>
            </m:e>
            <m:sub>
              <m:r>
                <w:rPr>
                  <w:rFonts w:ascii="Cambria Math" w:hAnsi="Cambria Math" w:cstheme="majorBidi"/>
                  <w:lang w:val="en-CA"/>
                </w:rPr>
                <m:t>c</m:t>
              </m:r>
            </m:sub>
          </m:sSub>
          <m:r>
            <w:rPr>
              <w:rFonts w:ascii="Cambria Math" w:hAnsi="Cambria Math" w:cstheme="majorBidi"/>
              <w:lang w:val="en-CA"/>
            </w:rPr>
            <m:t xml:space="preserve">= </m:t>
          </m:r>
          <m:r>
            <w:rPr>
              <w:rFonts w:ascii="Cambria Math" w:eastAsia="Times New Roman" w:hAnsi="Cambria Math"/>
              <w:color w:val="000000"/>
            </w:rPr>
            <m:t>4.31*</m:t>
          </m:r>
          <m:sSup>
            <m:sSupPr>
              <m:ctrlPr>
                <w:rPr>
                  <w:rFonts w:ascii="Cambria Math" w:eastAsia="Times New Roman" w:hAnsi="Cambria Math"/>
                  <w:i/>
                  <w:color w:val="000000"/>
                </w:rPr>
              </m:ctrlPr>
            </m:sSupPr>
            <m:e>
              <m:r>
                <w:rPr>
                  <w:rFonts w:ascii="Cambria Math" w:eastAsia="Times New Roman" w:hAnsi="Cambria Math"/>
                  <w:color w:val="000000"/>
                </w:rPr>
                <m:t>10</m:t>
              </m:r>
            </m:e>
            <m:sup>
              <m:r>
                <w:rPr>
                  <w:rFonts w:ascii="Cambria Math" w:eastAsia="Times New Roman" w:hAnsi="Cambria Math"/>
                  <w:color w:val="000000"/>
                </w:rPr>
                <m:t>30</m:t>
              </m:r>
            </m:sup>
          </m:sSup>
          <m:sSup>
            <m:sSupPr>
              <m:ctrlPr>
                <w:rPr>
                  <w:rFonts w:ascii="Cambria Math" w:eastAsia="Times New Roman" w:hAnsi="Cambria Math"/>
                  <w:i/>
                  <w:color w:val="000000"/>
                </w:rPr>
              </m:ctrlPr>
            </m:sSupPr>
            <m:e>
              <m:r>
                <w:rPr>
                  <w:rFonts w:ascii="Cambria Math" w:eastAsia="Times New Roman" w:hAnsi="Cambria Math"/>
                  <w:color w:val="000000"/>
                </w:rPr>
                <m:t>m</m:t>
              </m:r>
            </m:e>
            <m:sup>
              <m:r>
                <w:rPr>
                  <w:rFonts w:ascii="Cambria Math" w:eastAsia="Times New Roman" w:hAnsi="Cambria Math"/>
                  <w:color w:val="000000"/>
                </w:rPr>
                <m:t>-3</m:t>
              </m:r>
            </m:sup>
          </m:sSup>
        </m:oMath>
      </m:oMathPara>
    </w:p>
    <w:p w14:paraId="396AEA12" w14:textId="764B37DA" w:rsidR="00FA69B8" w:rsidRPr="00612C5C" w:rsidRDefault="00FA69B8" w:rsidP="00FA69B8">
      <w:pPr>
        <w:tabs>
          <w:tab w:val="left" w:pos="1432"/>
        </w:tabs>
        <w:jc w:val="center"/>
        <w:rPr>
          <w:rFonts w:asciiTheme="majorBidi" w:hAnsiTheme="majorBidi" w:cstheme="majorBidi"/>
          <w:b/>
          <w:bCs/>
          <w:sz w:val="28"/>
          <w:szCs w:val="28"/>
          <w:lang w:val="en-CA"/>
        </w:rPr>
      </w:pPr>
    </w:p>
    <w:p w14:paraId="5E5FE5C0" w14:textId="3F4CBDE6" w:rsidR="00B55ED5" w:rsidRPr="00612C5C" w:rsidRDefault="000D109B" w:rsidP="000D2BEA">
      <w:pPr>
        <w:tabs>
          <w:tab w:val="left" w:pos="1432"/>
        </w:tabs>
        <w:jc w:val="center"/>
        <w:rPr>
          <w:rFonts w:asciiTheme="majorBidi" w:hAnsiTheme="majorBidi" w:cstheme="majorBidi"/>
          <w:b/>
          <w:bCs/>
          <w:sz w:val="28"/>
          <w:szCs w:val="28"/>
          <w:lang w:val="en-CA"/>
        </w:rPr>
      </w:pPr>
      <w:r w:rsidRPr="00612C5C">
        <w:rPr>
          <w:rFonts w:asciiTheme="majorBidi" w:hAnsiTheme="majorBidi" w:cstheme="majorBidi"/>
          <w:b/>
          <w:bCs/>
          <w:sz w:val="28"/>
          <w:szCs w:val="28"/>
          <w:lang w:val="en-CA"/>
        </w:rPr>
        <w:t>Observations:</w:t>
      </w:r>
    </w:p>
    <w:p w14:paraId="485BF06C" w14:textId="77777777" w:rsidR="003B6705" w:rsidRDefault="003B6705" w:rsidP="00CD7DE5">
      <w:pPr>
        <w:tabs>
          <w:tab w:val="left" w:pos="1432"/>
        </w:tabs>
        <w:rPr>
          <w:rFonts w:asciiTheme="majorBidi" w:hAnsiTheme="majorBidi" w:cstheme="majorBidi"/>
          <w:b/>
          <w:bCs/>
          <w:lang w:val="en-CA"/>
        </w:rPr>
        <w:sectPr w:rsidR="003B6705" w:rsidSect="007D2597">
          <w:type w:val="continuous"/>
          <w:pgSz w:w="12240" w:h="15840"/>
          <w:pgMar w:top="1440" w:right="1440" w:bottom="1440" w:left="1440" w:header="708" w:footer="708" w:gutter="0"/>
          <w:cols w:space="708"/>
          <w:docGrid w:linePitch="400"/>
        </w:sectPr>
      </w:pPr>
    </w:p>
    <w:p w14:paraId="75A7AFB8" w14:textId="1B5288EF" w:rsidR="004D0A0C" w:rsidRPr="00612C5C" w:rsidRDefault="004D0A0C" w:rsidP="00CD7DE5">
      <w:pPr>
        <w:tabs>
          <w:tab w:val="left" w:pos="1432"/>
        </w:tabs>
        <w:rPr>
          <w:rFonts w:asciiTheme="majorBidi" w:hAnsiTheme="majorBidi" w:cstheme="majorBidi"/>
          <w:b/>
          <w:bCs/>
          <w:lang w:val="en-CA"/>
        </w:rPr>
      </w:pPr>
      <w:r w:rsidRPr="00612C5C">
        <w:rPr>
          <w:rFonts w:asciiTheme="majorBidi" w:hAnsiTheme="majorBidi" w:cstheme="majorBidi"/>
          <w:b/>
          <w:bCs/>
          <w:lang w:val="en-CA"/>
        </w:rPr>
        <w:lastRenderedPageBreak/>
        <w:t>Qualitative:</w:t>
      </w:r>
    </w:p>
    <w:p w14:paraId="1A486E69" w14:textId="77777777" w:rsidR="0016204E" w:rsidRDefault="0016204E" w:rsidP="00CD7DE5">
      <w:pPr>
        <w:tabs>
          <w:tab w:val="left" w:pos="1432"/>
        </w:tabs>
        <w:rPr>
          <w:rFonts w:asciiTheme="majorBidi" w:hAnsiTheme="majorBidi" w:cstheme="majorBidi"/>
          <w:b/>
          <w:bCs/>
          <w:lang w:val="en-CA"/>
        </w:rPr>
        <w:sectPr w:rsidR="0016204E" w:rsidSect="003B6705">
          <w:type w:val="continuous"/>
          <w:pgSz w:w="12240" w:h="15840"/>
          <w:pgMar w:top="1440" w:right="1440" w:bottom="1440" w:left="1440" w:header="708" w:footer="708" w:gutter="0"/>
          <w:cols w:space="708"/>
          <w:docGrid w:linePitch="400"/>
        </w:sectPr>
      </w:pPr>
    </w:p>
    <w:p w14:paraId="03D68ABC" w14:textId="765E49F7" w:rsidR="004D0A0C" w:rsidRPr="00612C5C" w:rsidRDefault="00EC1F42" w:rsidP="00CD7DE5">
      <w:pPr>
        <w:tabs>
          <w:tab w:val="left" w:pos="1432"/>
        </w:tabs>
        <w:rPr>
          <w:rFonts w:asciiTheme="majorBidi" w:hAnsiTheme="majorBidi" w:cstheme="majorBidi"/>
          <w:b/>
          <w:bCs/>
          <w:lang w:val="en-CA"/>
        </w:rPr>
      </w:pPr>
      <w:r w:rsidRPr="00612C5C">
        <w:rPr>
          <w:rFonts w:asciiTheme="majorBidi" w:hAnsiTheme="majorBidi" w:cstheme="majorBidi"/>
          <w:b/>
          <w:bCs/>
          <w:lang w:val="en-CA"/>
        </w:rPr>
        <w:lastRenderedPageBreak/>
        <w:t>AlCl</w:t>
      </w:r>
      <w:r w:rsidRPr="00612C5C">
        <w:rPr>
          <w:rFonts w:asciiTheme="majorBidi" w:hAnsiTheme="majorBidi" w:cstheme="majorBidi"/>
          <w:b/>
          <w:bCs/>
          <w:vertAlign w:val="subscript"/>
          <w:lang w:val="en-CA"/>
        </w:rPr>
        <w:t>3</w:t>
      </w:r>
      <w:r w:rsidRPr="00612C5C">
        <w:rPr>
          <w:rFonts w:asciiTheme="majorBidi" w:hAnsiTheme="majorBidi" w:cstheme="majorBidi"/>
          <w:b/>
          <w:bCs/>
          <w:lang w:val="en-CA"/>
        </w:rPr>
        <w:t>:</w:t>
      </w:r>
    </w:p>
    <w:p w14:paraId="306E6570" w14:textId="7A66B267" w:rsidR="007E7EC4" w:rsidRPr="00612C5C" w:rsidRDefault="00737802" w:rsidP="007E7EC4">
      <w:pPr>
        <w:pStyle w:val="ListParagraph"/>
        <w:numPr>
          <w:ilvl w:val="0"/>
          <w:numId w:val="8"/>
        </w:numPr>
        <w:tabs>
          <w:tab w:val="left" w:pos="1432"/>
        </w:tabs>
        <w:rPr>
          <w:rFonts w:asciiTheme="majorBidi" w:hAnsiTheme="majorBidi" w:cstheme="majorBidi"/>
          <w:b/>
          <w:bCs/>
          <w:lang w:val="en-CA"/>
        </w:rPr>
      </w:pPr>
      <w:r w:rsidRPr="00612C5C">
        <w:rPr>
          <w:rFonts w:asciiTheme="majorBidi" w:hAnsiTheme="majorBidi" w:cstheme="majorBidi"/>
          <w:lang w:val="en-CA"/>
        </w:rPr>
        <w:t>Orange, granular, crystals, somewhat powdery.</w:t>
      </w:r>
    </w:p>
    <w:p w14:paraId="30CF25BE" w14:textId="68C692A5" w:rsidR="006A4CD8" w:rsidRPr="0013425D" w:rsidRDefault="00A4382E" w:rsidP="0013425D">
      <w:pPr>
        <w:pStyle w:val="ListParagraph"/>
        <w:numPr>
          <w:ilvl w:val="0"/>
          <w:numId w:val="8"/>
        </w:numPr>
        <w:tabs>
          <w:tab w:val="left" w:pos="1432"/>
        </w:tabs>
        <w:rPr>
          <w:rFonts w:asciiTheme="majorBidi" w:hAnsiTheme="majorBidi" w:cstheme="majorBidi"/>
          <w:b/>
          <w:bCs/>
          <w:lang w:val="en-CA"/>
        </w:rPr>
      </w:pPr>
      <w:r w:rsidRPr="00612C5C">
        <w:rPr>
          <w:rFonts w:asciiTheme="majorBidi" w:hAnsiTheme="majorBidi" w:cstheme="majorBidi"/>
          <w:lang w:val="en-CA"/>
        </w:rPr>
        <w:t xml:space="preserve">Clear colourless </w:t>
      </w:r>
      <w:r w:rsidR="006A4CD8" w:rsidRPr="00612C5C">
        <w:rPr>
          <w:rFonts w:asciiTheme="majorBidi" w:hAnsiTheme="majorBidi" w:cstheme="majorBidi"/>
          <w:lang w:val="en-CA"/>
        </w:rPr>
        <w:t>solution.</w:t>
      </w:r>
    </w:p>
    <w:p w14:paraId="74102C75" w14:textId="000D6595" w:rsidR="006A4CD8" w:rsidRPr="00612C5C" w:rsidRDefault="006A4CD8" w:rsidP="006A4CD8">
      <w:pPr>
        <w:pStyle w:val="ListParagraph"/>
        <w:numPr>
          <w:ilvl w:val="0"/>
          <w:numId w:val="8"/>
        </w:numPr>
        <w:tabs>
          <w:tab w:val="left" w:pos="1432"/>
        </w:tabs>
        <w:rPr>
          <w:rFonts w:asciiTheme="majorBidi" w:hAnsiTheme="majorBidi" w:cstheme="majorBidi"/>
          <w:b/>
          <w:bCs/>
          <w:lang w:val="en-CA"/>
        </w:rPr>
      </w:pPr>
      <w:r w:rsidRPr="00612C5C">
        <w:rPr>
          <w:rFonts w:asciiTheme="majorBidi" w:hAnsiTheme="majorBidi" w:cstheme="majorBidi"/>
          <w:lang w:val="en-CA"/>
        </w:rPr>
        <w:t>All crystals were completely dissolved by the end of the trials.</w:t>
      </w:r>
    </w:p>
    <w:p w14:paraId="669DF0F2" w14:textId="6703A444" w:rsidR="00EC1F42" w:rsidRPr="00612C5C" w:rsidRDefault="00EC1F42" w:rsidP="00CD7DE5">
      <w:pPr>
        <w:tabs>
          <w:tab w:val="left" w:pos="1432"/>
        </w:tabs>
        <w:rPr>
          <w:rFonts w:asciiTheme="majorBidi" w:hAnsiTheme="majorBidi" w:cstheme="majorBidi"/>
          <w:b/>
          <w:bCs/>
          <w:lang w:val="en-CA"/>
        </w:rPr>
      </w:pPr>
      <w:r w:rsidRPr="00612C5C">
        <w:rPr>
          <w:rFonts w:asciiTheme="majorBidi" w:hAnsiTheme="majorBidi" w:cstheme="majorBidi"/>
          <w:b/>
          <w:bCs/>
          <w:lang w:val="en-CA"/>
        </w:rPr>
        <w:t>FeCl</w:t>
      </w:r>
      <w:r w:rsidRPr="00612C5C">
        <w:rPr>
          <w:rFonts w:asciiTheme="majorBidi" w:hAnsiTheme="majorBidi" w:cstheme="majorBidi"/>
          <w:b/>
          <w:bCs/>
          <w:vertAlign w:val="subscript"/>
          <w:lang w:val="en-CA"/>
        </w:rPr>
        <w:t>2</w:t>
      </w:r>
      <w:r w:rsidRPr="00612C5C">
        <w:rPr>
          <w:rFonts w:asciiTheme="majorBidi" w:hAnsiTheme="majorBidi" w:cstheme="majorBidi"/>
          <w:b/>
          <w:bCs/>
          <w:lang w:val="en-CA"/>
        </w:rPr>
        <w:t>:</w:t>
      </w:r>
    </w:p>
    <w:p w14:paraId="7747CA04" w14:textId="56878A28" w:rsidR="0098395A" w:rsidRPr="00612C5C" w:rsidRDefault="0098395A" w:rsidP="008618D8">
      <w:pPr>
        <w:pStyle w:val="ListParagraph"/>
        <w:numPr>
          <w:ilvl w:val="0"/>
          <w:numId w:val="3"/>
        </w:numPr>
        <w:tabs>
          <w:tab w:val="left" w:pos="1432"/>
        </w:tabs>
        <w:rPr>
          <w:rFonts w:asciiTheme="majorBidi" w:hAnsiTheme="majorBidi" w:cstheme="majorBidi"/>
          <w:lang w:val="en-CA"/>
        </w:rPr>
      </w:pPr>
      <w:r w:rsidRPr="00612C5C">
        <w:rPr>
          <w:rFonts w:asciiTheme="majorBidi" w:hAnsiTheme="majorBidi" w:cstheme="majorBidi"/>
          <w:lang w:val="en-CA"/>
        </w:rPr>
        <w:t>Turquoise granular crystals, much larger than salt or sugar, but still small.</w:t>
      </w:r>
    </w:p>
    <w:p w14:paraId="509F5CE4" w14:textId="56BEA5DF" w:rsidR="008618D8" w:rsidRPr="00612C5C" w:rsidRDefault="008618D8" w:rsidP="008618D8">
      <w:pPr>
        <w:pStyle w:val="ListParagraph"/>
        <w:numPr>
          <w:ilvl w:val="0"/>
          <w:numId w:val="3"/>
        </w:numPr>
        <w:tabs>
          <w:tab w:val="left" w:pos="1432"/>
        </w:tabs>
        <w:rPr>
          <w:rFonts w:asciiTheme="majorBidi" w:hAnsiTheme="majorBidi" w:cstheme="majorBidi"/>
          <w:lang w:val="en-CA"/>
        </w:rPr>
      </w:pPr>
      <w:r w:rsidRPr="00612C5C">
        <w:rPr>
          <w:rFonts w:asciiTheme="majorBidi" w:hAnsiTheme="majorBidi" w:cstheme="majorBidi"/>
          <w:lang w:val="en-CA"/>
        </w:rPr>
        <w:t>Bright green complex formed.</w:t>
      </w:r>
      <w:r w:rsidR="00A42CA3">
        <w:rPr>
          <w:rFonts w:asciiTheme="majorBidi" w:hAnsiTheme="majorBidi" w:cstheme="majorBidi"/>
          <w:lang w:val="en-CA"/>
        </w:rPr>
        <w:t xml:space="preserve"> Clear in solution.</w:t>
      </w:r>
    </w:p>
    <w:p w14:paraId="0AA60030" w14:textId="3E633F9B" w:rsidR="008618D8" w:rsidRPr="00612C5C" w:rsidRDefault="008618D8" w:rsidP="008618D8">
      <w:pPr>
        <w:pStyle w:val="ListParagraph"/>
        <w:numPr>
          <w:ilvl w:val="0"/>
          <w:numId w:val="3"/>
        </w:numPr>
        <w:tabs>
          <w:tab w:val="left" w:pos="1432"/>
        </w:tabs>
        <w:rPr>
          <w:rFonts w:asciiTheme="majorBidi" w:hAnsiTheme="majorBidi" w:cstheme="majorBidi"/>
          <w:lang w:val="en-CA"/>
        </w:rPr>
      </w:pPr>
      <w:r w:rsidRPr="00612C5C">
        <w:rPr>
          <w:rFonts w:asciiTheme="majorBidi" w:hAnsiTheme="majorBidi" w:cstheme="majorBidi"/>
          <w:lang w:val="en-CA"/>
        </w:rPr>
        <w:t>All crystals dissolved by the end of trials.</w:t>
      </w:r>
    </w:p>
    <w:p w14:paraId="11A560A5" w14:textId="7D54DE5A" w:rsidR="008618D8" w:rsidRPr="00612C5C" w:rsidRDefault="008618D8" w:rsidP="008618D8">
      <w:pPr>
        <w:tabs>
          <w:tab w:val="left" w:pos="1432"/>
        </w:tabs>
        <w:rPr>
          <w:rFonts w:asciiTheme="majorBidi" w:hAnsiTheme="majorBidi" w:cstheme="majorBidi"/>
          <w:b/>
          <w:bCs/>
          <w:lang w:val="en-CA"/>
        </w:rPr>
      </w:pPr>
      <w:r w:rsidRPr="00612C5C">
        <w:rPr>
          <w:rFonts w:asciiTheme="majorBidi" w:hAnsiTheme="majorBidi" w:cstheme="majorBidi"/>
          <w:b/>
          <w:bCs/>
          <w:lang w:val="en-CA"/>
        </w:rPr>
        <w:t>FeCl</w:t>
      </w:r>
      <w:r w:rsidRPr="00612C5C">
        <w:rPr>
          <w:rFonts w:asciiTheme="majorBidi" w:hAnsiTheme="majorBidi" w:cstheme="majorBidi"/>
          <w:b/>
          <w:bCs/>
          <w:vertAlign w:val="subscript"/>
          <w:lang w:val="en-CA"/>
        </w:rPr>
        <w:t>3</w:t>
      </w:r>
      <w:r w:rsidRPr="00612C5C">
        <w:rPr>
          <w:rFonts w:asciiTheme="majorBidi" w:hAnsiTheme="majorBidi" w:cstheme="majorBidi"/>
          <w:b/>
          <w:bCs/>
          <w:lang w:val="en-CA"/>
        </w:rPr>
        <w:t>:</w:t>
      </w:r>
    </w:p>
    <w:p w14:paraId="53826397" w14:textId="4C3388C6" w:rsidR="00FB00C5" w:rsidRPr="00612C5C" w:rsidRDefault="00FB00C5" w:rsidP="00FB00C5">
      <w:pPr>
        <w:pStyle w:val="ListParagraph"/>
        <w:numPr>
          <w:ilvl w:val="0"/>
          <w:numId w:val="4"/>
        </w:numPr>
        <w:tabs>
          <w:tab w:val="left" w:pos="1432"/>
        </w:tabs>
        <w:rPr>
          <w:rFonts w:asciiTheme="majorBidi" w:hAnsiTheme="majorBidi" w:cstheme="majorBidi"/>
          <w:lang w:val="en-CA"/>
        </w:rPr>
      </w:pPr>
      <w:r w:rsidRPr="00612C5C">
        <w:rPr>
          <w:rFonts w:asciiTheme="majorBidi" w:hAnsiTheme="majorBidi" w:cstheme="majorBidi"/>
          <w:lang w:val="en-CA"/>
        </w:rPr>
        <w:t>Brown and yellow crystals, fine like a powder, clumped.</w:t>
      </w:r>
    </w:p>
    <w:p w14:paraId="562F876C" w14:textId="75E915A6" w:rsidR="008618D8" w:rsidRPr="00A42CA3" w:rsidRDefault="008618D8" w:rsidP="00A42CA3">
      <w:pPr>
        <w:pStyle w:val="ListParagraph"/>
        <w:numPr>
          <w:ilvl w:val="0"/>
          <w:numId w:val="4"/>
        </w:numPr>
        <w:tabs>
          <w:tab w:val="left" w:pos="1432"/>
        </w:tabs>
        <w:rPr>
          <w:rFonts w:asciiTheme="majorBidi" w:hAnsiTheme="majorBidi" w:cstheme="majorBidi"/>
          <w:lang w:val="en-CA"/>
        </w:rPr>
      </w:pPr>
      <w:r w:rsidRPr="00612C5C">
        <w:rPr>
          <w:rFonts w:asciiTheme="majorBidi" w:hAnsiTheme="majorBidi" w:cstheme="majorBidi"/>
          <w:lang w:val="en-CA"/>
        </w:rPr>
        <w:t>Formed a</w:t>
      </w:r>
      <w:r w:rsidR="004E65C9" w:rsidRPr="00612C5C">
        <w:rPr>
          <w:rFonts w:asciiTheme="majorBidi" w:hAnsiTheme="majorBidi" w:cstheme="majorBidi"/>
          <w:lang w:val="en-CA"/>
        </w:rPr>
        <w:t>n</w:t>
      </w:r>
      <w:r w:rsidRPr="00612C5C">
        <w:rPr>
          <w:rFonts w:asciiTheme="majorBidi" w:hAnsiTheme="majorBidi" w:cstheme="majorBidi"/>
          <w:lang w:val="en-CA"/>
        </w:rPr>
        <w:t xml:space="preserve"> </w:t>
      </w:r>
      <w:r w:rsidR="004E65C9" w:rsidRPr="00612C5C">
        <w:rPr>
          <w:rFonts w:asciiTheme="majorBidi" w:hAnsiTheme="majorBidi" w:cstheme="majorBidi"/>
          <w:lang w:val="en-CA"/>
        </w:rPr>
        <w:t>orange</w:t>
      </w:r>
      <w:r w:rsidRPr="00612C5C">
        <w:rPr>
          <w:rFonts w:asciiTheme="majorBidi" w:hAnsiTheme="majorBidi" w:cstheme="majorBidi"/>
          <w:lang w:val="en-CA"/>
        </w:rPr>
        <w:t xml:space="preserve"> complex</w:t>
      </w:r>
      <w:r w:rsidR="00FB00C5" w:rsidRPr="00612C5C">
        <w:rPr>
          <w:rFonts w:asciiTheme="majorBidi" w:hAnsiTheme="majorBidi" w:cstheme="majorBidi"/>
          <w:lang w:val="en-CA"/>
        </w:rPr>
        <w:t>.</w:t>
      </w:r>
      <w:r w:rsidR="00A42CA3">
        <w:rPr>
          <w:rFonts w:asciiTheme="majorBidi" w:hAnsiTheme="majorBidi" w:cstheme="majorBidi"/>
          <w:lang w:val="en-CA"/>
        </w:rPr>
        <w:t xml:space="preserve"> Clear in solution.</w:t>
      </w:r>
    </w:p>
    <w:p w14:paraId="3FCE247D" w14:textId="25F356A5" w:rsidR="008618D8" w:rsidRPr="00612C5C" w:rsidRDefault="008618D8" w:rsidP="008618D8">
      <w:pPr>
        <w:pStyle w:val="ListParagraph"/>
        <w:numPr>
          <w:ilvl w:val="0"/>
          <w:numId w:val="4"/>
        </w:numPr>
        <w:tabs>
          <w:tab w:val="left" w:pos="1432"/>
        </w:tabs>
        <w:rPr>
          <w:rFonts w:asciiTheme="majorBidi" w:hAnsiTheme="majorBidi" w:cstheme="majorBidi"/>
          <w:lang w:val="en-CA"/>
        </w:rPr>
      </w:pPr>
      <w:r w:rsidRPr="00612C5C">
        <w:rPr>
          <w:rFonts w:asciiTheme="majorBidi" w:hAnsiTheme="majorBidi" w:cstheme="majorBidi"/>
          <w:lang w:val="en-CA"/>
        </w:rPr>
        <w:t xml:space="preserve">Iron (III) chloride left in the bottom of </w:t>
      </w:r>
      <w:r w:rsidR="004E65C9" w:rsidRPr="00612C5C">
        <w:rPr>
          <w:rFonts w:asciiTheme="majorBidi" w:hAnsiTheme="majorBidi" w:cstheme="majorBidi"/>
          <w:lang w:val="en-CA"/>
        </w:rPr>
        <w:t>massing beakers.</w:t>
      </w:r>
    </w:p>
    <w:p w14:paraId="272DDFE7" w14:textId="23CBC9E6" w:rsidR="004E65C9" w:rsidRPr="00612C5C" w:rsidRDefault="004E65C9" w:rsidP="008618D8">
      <w:pPr>
        <w:pStyle w:val="ListParagraph"/>
        <w:numPr>
          <w:ilvl w:val="0"/>
          <w:numId w:val="4"/>
        </w:numPr>
        <w:tabs>
          <w:tab w:val="left" w:pos="1432"/>
        </w:tabs>
        <w:rPr>
          <w:rFonts w:asciiTheme="majorBidi" w:hAnsiTheme="majorBidi" w:cstheme="majorBidi"/>
          <w:lang w:val="en-CA"/>
        </w:rPr>
      </w:pPr>
      <w:r w:rsidRPr="00612C5C">
        <w:rPr>
          <w:rFonts w:asciiTheme="majorBidi" w:hAnsiTheme="majorBidi" w:cstheme="majorBidi"/>
          <w:lang w:val="en-CA"/>
        </w:rPr>
        <w:t>After prolonged periods of time a tinge of red forms in the beaker.</w:t>
      </w:r>
    </w:p>
    <w:p w14:paraId="0A9932B1" w14:textId="323A5B50" w:rsidR="004E65C9" w:rsidRPr="00612C5C" w:rsidRDefault="004E65C9" w:rsidP="008618D8">
      <w:pPr>
        <w:pStyle w:val="ListParagraph"/>
        <w:numPr>
          <w:ilvl w:val="0"/>
          <w:numId w:val="4"/>
        </w:numPr>
        <w:tabs>
          <w:tab w:val="left" w:pos="1432"/>
        </w:tabs>
        <w:rPr>
          <w:rFonts w:asciiTheme="majorBidi" w:hAnsiTheme="majorBidi" w:cstheme="majorBidi"/>
          <w:lang w:val="en-CA"/>
        </w:rPr>
      </w:pPr>
      <w:r w:rsidRPr="00612C5C">
        <w:rPr>
          <w:rFonts w:asciiTheme="majorBidi" w:hAnsiTheme="majorBidi" w:cstheme="majorBidi"/>
          <w:lang w:val="en-CA"/>
        </w:rPr>
        <w:t>All crystals dissolved very quickly.</w:t>
      </w:r>
    </w:p>
    <w:p w14:paraId="21ADBC1B" w14:textId="7B9B60C7" w:rsidR="004E65C9" w:rsidRPr="00612C5C" w:rsidRDefault="004E65C9" w:rsidP="004E65C9">
      <w:pPr>
        <w:tabs>
          <w:tab w:val="left" w:pos="1432"/>
        </w:tabs>
        <w:rPr>
          <w:rFonts w:asciiTheme="majorBidi" w:hAnsiTheme="majorBidi" w:cstheme="majorBidi"/>
          <w:b/>
          <w:bCs/>
          <w:lang w:val="en-CA"/>
        </w:rPr>
      </w:pPr>
      <w:r w:rsidRPr="00612C5C">
        <w:rPr>
          <w:rFonts w:asciiTheme="majorBidi" w:hAnsiTheme="majorBidi" w:cstheme="majorBidi"/>
          <w:b/>
          <w:bCs/>
          <w:lang w:val="en-CA"/>
        </w:rPr>
        <w:t>CuSO</w:t>
      </w:r>
      <w:r w:rsidRPr="00612C5C">
        <w:rPr>
          <w:rFonts w:asciiTheme="majorBidi" w:hAnsiTheme="majorBidi" w:cstheme="majorBidi"/>
          <w:b/>
          <w:bCs/>
          <w:vertAlign w:val="subscript"/>
          <w:lang w:val="en-CA"/>
        </w:rPr>
        <w:t>4</w:t>
      </w:r>
      <w:r w:rsidRPr="00612C5C">
        <w:rPr>
          <w:rFonts w:asciiTheme="majorBidi" w:hAnsiTheme="majorBidi" w:cstheme="majorBidi"/>
          <w:b/>
          <w:bCs/>
          <w:lang w:val="en-CA"/>
        </w:rPr>
        <w:t>:</w:t>
      </w:r>
    </w:p>
    <w:p w14:paraId="6508BB40" w14:textId="2CA2748D" w:rsidR="00FB00C5" w:rsidRPr="00612C5C" w:rsidRDefault="00FB00C5" w:rsidP="004E65C9">
      <w:pPr>
        <w:pStyle w:val="ListParagraph"/>
        <w:numPr>
          <w:ilvl w:val="0"/>
          <w:numId w:val="5"/>
        </w:numPr>
        <w:tabs>
          <w:tab w:val="left" w:pos="1432"/>
        </w:tabs>
        <w:rPr>
          <w:rFonts w:asciiTheme="majorBidi" w:hAnsiTheme="majorBidi" w:cstheme="majorBidi"/>
          <w:lang w:val="en-CA"/>
        </w:rPr>
      </w:pPr>
      <w:r w:rsidRPr="00612C5C">
        <w:rPr>
          <w:rFonts w:asciiTheme="majorBidi" w:hAnsiTheme="majorBidi" w:cstheme="majorBidi"/>
          <w:lang w:val="en-CA"/>
        </w:rPr>
        <w:t>Large blue crystals.</w:t>
      </w:r>
    </w:p>
    <w:p w14:paraId="414354B6" w14:textId="209EE057" w:rsidR="004E65C9" w:rsidRPr="003B6705" w:rsidRDefault="004E65C9" w:rsidP="003B6705">
      <w:pPr>
        <w:pStyle w:val="ListParagraph"/>
        <w:numPr>
          <w:ilvl w:val="0"/>
          <w:numId w:val="5"/>
        </w:numPr>
        <w:tabs>
          <w:tab w:val="left" w:pos="1432"/>
        </w:tabs>
        <w:rPr>
          <w:rFonts w:asciiTheme="majorBidi" w:hAnsiTheme="majorBidi" w:cstheme="majorBidi"/>
          <w:lang w:val="en-CA"/>
        </w:rPr>
      </w:pPr>
      <w:r w:rsidRPr="00612C5C">
        <w:rPr>
          <w:rFonts w:asciiTheme="majorBidi" w:hAnsiTheme="majorBidi" w:cstheme="majorBidi"/>
          <w:lang w:val="en-CA"/>
        </w:rPr>
        <w:t>A blue complex was formed.</w:t>
      </w:r>
      <w:r w:rsidR="00A42CA3">
        <w:rPr>
          <w:rFonts w:asciiTheme="majorBidi" w:hAnsiTheme="majorBidi" w:cstheme="majorBidi"/>
          <w:lang w:val="en-CA"/>
        </w:rPr>
        <w:t xml:space="preserve"> Clear in solution.</w:t>
      </w:r>
    </w:p>
    <w:p w14:paraId="03CDC995" w14:textId="3785C478" w:rsidR="004E65C9" w:rsidRPr="00612C5C" w:rsidRDefault="004E65C9" w:rsidP="004E65C9">
      <w:pPr>
        <w:pStyle w:val="ListParagraph"/>
        <w:numPr>
          <w:ilvl w:val="0"/>
          <w:numId w:val="5"/>
        </w:numPr>
        <w:tabs>
          <w:tab w:val="left" w:pos="1432"/>
        </w:tabs>
        <w:rPr>
          <w:rFonts w:asciiTheme="majorBidi" w:hAnsiTheme="majorBidi" w:cstheme="majorBidi"/>
          <w:lang w:val="en-CA"/>
        </w:rPr>
      </w:pPr>
      <w:r w:rsidRPr="00612C5C">
        <w:rPr>
          <w:rFonts w:asciiTheme="majorBidi" w:hAnsiTheme="majorBidi" w:cstheme="majorBidi"/>
          <w:lang w:val="en-CA"/>
        </w:rPr>
        <w:t>Copper (II) sulphate crystals take a very long time to dissolve, not all crystals dissolved by end of 120s trial or after.</w:t>
      </w:r>
    </w:p>
    <w:p w14:paraId="18176336" w14:textId="0932C8CD" w:rsidR="00FB00C5" w:rsidRPr="00612C5C" w:rsidRDefault="00FB00C5" w:rsidP="00FB00C5">
      <w:pPr>
        <w:tabs>
          <w:tab w:val="left" w:pos="1432"/>
        </w:tabs>
        <w:rPr>
          <w:rFonts w:asciiTheme="majorBidi" w:hAnsiTheme="majorBidi" w:cstheme="majorBidi"/>
          <w:b/>
          <w:bCs/>
          <w:lang w:val="en-CA"/>
        </w:rPr>
      </w:pPr>
      <w:r w:rsidRPr="00612C5C">
        <w:rPr>
          <w:rFonts w:asciiTheme="majorBidi" w:hAnsiTheme="majorBidi" w:cstheme="majorBidi"/>
          <w:b/>
          <w:bCs/>
          <w:lang w:val="en-CA"/>
        </w:rPr>
        <w:t>MnSO</w:t>
      </w:r>
      <w:r w:rsidRPr="00612C5C">
        <w:rPr>
          <w:rFonts w:asciiTheme="majorBidi" w:hAnsiTheme="majorBidi" w:cstheme="majorBidi"/>
          <w:b/>
          <w:bCs/>
          <w:vertAlign w:val="subscript"/>
          <w:lang w:val="en-CA"/>
        </w:rPr>
        <w:t>4</w:t>
      </w:r>
      <w:r w:rsidRPr="00612C5C">
        <w:rPr>
          <w:rFonts w:asciiTheme="majorBidi" w:hAnsiTheme="majorBidi" w:cstheme="majorBidi"/>
          <w:b/>
          <w:bCs/>
          <w:lang w:val="en-CA"/>
        </w:rPr>
        <w:t>:</w:t>
      </w:r>
    </w:p>
    <w:p w14:paraId="68D596D8" w14:textId="7A03DE07" w:rsidR="00FB00C5" w:rsidRPr="00612C5C" w:rsidRDefault="0098395A" w:rsidP="00FB00C5">
      <w:pPr>
        <w:pStyle w:val="ListParagraph"/>
        <w:numPr>
          <w:ilvl w:val="0"/>
          <w:numId w:val="6"/>
        </w:numPr>
        <w:tabs>
          <w:tab w:val="left" w:pos="1432"/>
        </w:tabs>
        <w:rPr>
          <w:rFonts w:asciiTheme="majorBidi" w:hAnsiTheme="majorBidi" w:cstheme="majorBidi"/>
          <w:b/>
          <w:bCs/>
          <w:lang w:val="en-CA"/>
        </w:rPr>
      </w:pPr>
      <w:r w:rsidRPr="00612C5C">
        <w:rPr>
          <w:rFonts w:asciiTheme="majorBidi" w:hAnsiTheme="majorBidi" w:cstheme="majorBidi"/>
          <w:lang w:val="en-CA"/>
        </w:rPr>
        <w:t>A fine, light pink crystal powder.</w:t>
      </w:r>
    </w:p>
    <w:p w14:paraId="48CBE490" w14:textId="7D8DC3C8" w:rsidR="0098395A" w:rsidRPr="00612C5C" w:rsidRDefault="0098395A" w:rsidP="00FB00C5">
      <w:pPr>
        <w:pStyle w:val="ListParagraph"/>
        <w:numPr>
          <w:ilvl w:val="0"/>
          <w:numId w:val="6"/>
        </w:numPr>
        <w:tabs>
          <w:tab w:val="left" w:pos="1432"/>
        </w:tabs>
        <w:rPr>
          <w:rFonts w:asciiTheme="majorBidi" w:hAnsiTheme="majorBidi" w:cstheme="majorBidi"/>
          <w:b/>
          <w:bCs/>
          <w:lang w:val="en-CA"/>
        </w:rPr>
      </w:pPr>
      <w:r w:rsidRPr="00612C5C">
        <w:rPr>
          <w:rFonts w:asciiTheme="majorBidi" w:hAnsiTheme="majorBidi" w:cstheme="majorBidi"/>
          <w:lang w:val="en-CA"/>
        </w:rPr>
        <w:t>Some manganese (II) sulphate stuck to the bottom of the massing beaker.</w:t>
      </w:r>
    </w:p>
    <w:p w14:paraId="08ADA8D6" w14:textId="36D37252" w:rsidR="00FB00C5" w:rsidRPr="00612C5C" w:rsidRDefault="00FB00C5" w:rsidP="00FB00C5">
      <w:pPr>
        <w:pStyle w:val="ListParagraph"/>
        <w:numPr>
          <w:ilvl w:val="0"/>
          <w:numId w:val="6"/>
        </w:numPr>
        <w:tabs>
          <w:tab w:val="left" w:pos="1432"/>
        </w:tabs>
        <w:rPr>
          <w:rFonts w:asciiTheme="majorBidi" w:hAnsiTheme="majorBidi" w:cstheme="majorBidi"/>
          <w:b/>
          <w:bCs/>
          <w:lang w:val="en-CA"/>
        </w:rPr>
      </w:pPr>
      <w:r w:rsidRPr="00612C5C">
        <w:rPr>
          <w:rFonts w:asciiTheme="majorBidi" w:hAnsiTheme="majorBidi" w:cstheme="majorBidi"/>
          <w:lang w:val="en-CA"/>
        </w:rPr>
        <w:t>At first a very light pink complex was formed.</w:t>
      </w:r>
    </w:p>
    <w:p w14:paraId="0169B23A" w14:textId="4009722D" w:rsidR="0098395A" w:rsidRPr="00612C5C" w:rsidRDefault="0098395A" w:rsidP="00FB00C5">
      <w:pPr>
        <w:pStyle w:val="ListParagraph"/>
        <w:numPr>
          <w:ilvl w:val="0"/>
          <w:numId w:val="6"/>
        </w:numPr>
        <w:tabs>
          <w:tab w:val="left" w:pos="1432"/>
        </w:tabs>
        <w:rPr>
          <w:rFonts w:asciiTheme="majorBidi" w:hAnsiTheme="majorBidi" w:cstheme="majorBidi"/>
          <w:b/>
          <w:bCs/>
          <w:lang w:val="en-CA"/>
        </w:rPr>
      </w:pPr>
      <w:r w:rsidRPr="00612C5C">
        <w:rPr>
          <w:rFonts w:asciiTheme="majorBidi" w:hAnsiTheme="majorBidi" w:cstheme="majorBidi"/>
          <w:lang w:val="en-CA"/>
        </w:rPr>
        <w:t>After stirring for a while, the complex turned white</w:t>
      </w:r>
      <w:r w:rsidR="007E7EC4" w:rsidRPr="00612C5C">
        <w:rPr>
          <w:rFonts w:asciiTheme="majorBidi" w:hAnsiTheme="majorBidi" w:cstheme="majorBidi"/>
          <w:lang w:val="en-CA"/>
        </w:rPr>
        <w:t xml:space="preserve"> and translucent</w:t>
      </w:r>
      <w:r w:rsidRPr="00612C5C">
        <w:rPr>
          <w:rFonts w:asciiTheme="majorBidi" w:hAnsiTheme="majorBidi" w:cstheme="majorBidi"/>
          <w:lang w:val="en-CA"/>
        </w:rPr>
        <w:t>.</w:t>
      </w:r>
    </w:p>
    <w:p w14:paraId="2139CB61" w14:textId="3A0AB23D" w:rsidR="0098395A" w:rsidRPr="00612C5C" w:rsidRDefault="0098395A" w:rsidP="00FB00C5">
      <w:pPr>
        <w:pStyle w:val="ListParagraph"/>
        <w:numPr>
          <w:ilvl w:val="0"/>
          <w:numId w:val="6"/>
        </w:numPr>
        <w:tabs>
          <w:tab w:val="left" w:pos="1432"/>
        </w:tabs>
        <w:rPr>
          <w:rFonts w:asciiTheme="majorBidi" w:hAnsiTheme="majorBidi" w:cstheme="majorBidi"/>
          <w:b/>
          <w:bCs/>
          <w:lang w:val="en-CA"/>
        </w:rPr>
      </w:pPr>
      <w:r w:rsidRPr="00612C5C">
        <w:rPr>
          <w:rFonts w:asciiTheme="majorBidi" w:hAnsiTheme="majorBidi" w:cstheme="majorBidi"/>
          <w:lang w:val="en-CA"/>
        </w:rPr>
        <w:t>After approximately 110s the complex would turn colourless.</w:t>
      </w:r>
    </w:p>
    <w:p w14:paraId="79B54450" w14:textId="7C684FD7" w:rsidR="0098395A" w:rsidRPr="00612C5C" w:rsidRDefault="0098395A" w:rsidP="00FB00C5">
      <w:pPr>
        <w:pStyle w:val="ListParagraph"/>
        <w:numPr>
          <w:ilvl w:val="0"/>
          <w:numId w:val="6"/>
        </w:numPr>
        <w:tabs>
          <w:tab w:val="left" w:pos="1432"/>
        </w:tabs>
        <w:rPr>
          <w:rFonts w:asciiTheme="majorBidi" w:hAnsiTheme="majorBidi" w:cstheme="majorBidi"/>
          <w:b/>
          <w:bCs/>
          <w:lang w:val="en-CA"/>
        </w:rPr>
      </w:pPr>
      <w:r w:rsidRPr="00612C5C">
        <w:rPr>
          <w:rFonts w:asciiTheme="majorBidi" w:hAnsiTheme="majorBidi" w:cstheme="majorBidi"/>
          <w:lang w:val="en-CA"/>
        </w:rPr>
        <w:t>All crystals were dissolved.</w:t>
      </w:r>
    </w:p>
    <w:p w14:paraId="0B9A3F94" w14:textId="14522315" w:rsidR="004E65C9" w:rsidRPr="00612C5C" w:rsidRDefault="0098395A" w:rsidP="00FB00C5">
      <w:pPr>
        <w:tabs>
          <w:tab w:val="left" w:pos="1432"/>
        </w:tabs>
        <w:rPr>
          <w:rFonts w:asciiTheme="majorBidi" w:hAnsiTheme="majorBidi" w:cstheme="majorBidi"/>
          <w:b/>
          <w:bCs/>
          <w:lang w:val="en-CA"/>
        </w:rPr>
      </w:pPr>
      <w:r w:rsidRPr="00612C5C">
        <w:rPr>
          <w:rFonts w:asciiTheme="majorBidi" w:hAnsiTheme="majorBidi" w:cstheme="majorBidi"/>
          <w:b/>
          <w:bCs/>
          <w:lang w:val="en-CA"/>
        </w:rPr>
        <w:t>General:</w:t>
      </w:r>
    </w:p>
    <w:p w14:paraId="429CCC30" w14:textId="738F2DEB" w:rsidR="0098395A" w:rsidRPr="00612C5C" w:rsidRDefault="0098395A" w:rsidP="0098395A">
      <w:pPr>
        <w:pStyle w:val="ListParagraph"/>
        <w:numPr>
          <w:ilvl w:val="0"/>
          <w:numId w:val="7"/>
        </w:numPr>
        <w:tabs>
          <w:tab w:val="left" w:pos="1432"/>
        </w:tabs>
        <w:rPr>
          <w:rFonts w:asciiTheme="majorBidi" w:hAnsiTheme="majorBidi" w:cstheme="majorBidi"/>
          <w:lang w:val="en-CA"/>
        </w:rPr>
      </w:pPr>
      <w:r w:rsidRPr="00612C5C">
        <w:rPr>
          <w:rFonts w:asciiTheme="majorBidi" w:hAnsiTheme="majorBidi" w:cstheme="majorBidi"/>
          <w:lang w:val="en-CA"/>
        </w:rPr>
        <w:t>In all cases, there was a very sudden drop in pH before the pH curve leveled out.</w:t>
      </w:r>
    </w:p>
    <w:p w14:paraId="7A1DF0A4" w14:textId="6FE0B00A" w:rsidR="00F72AA5" w:rsidRDefault="0098395A" w:rsidP="00F60BB3">
      <w:pPr>
        <w:pStyle w:val="ListParagraph"/>
        <w:numPr>
          <w:ilvl w:val="0"/>
          <w:numId w:val="7"/>
        </w:numPr>
        <w:tabs>
          <w:tab w:val="left" w:pos="1432"/>
        </w:tabs>
        <w:rPr>
          <w:rFonts w:asciiTheme="majorBidi" w:hAnsiTheme="majorBidi" w:cstheme="majorBidi"/>
          <w:lang w:val="en-CA"/>
        </w:rPr>
      </w:pPr>
      <w:r w:rsidRPr="00612C5C">
        <w:rPr>
          <w:rFonts w:asciiTheme="majorBidi" w:hAnsiTheme="majorBidi" w:cstheme="majorBidi"/>
          <w:lang w:val="en-CA"/>
        </w:rPr>
        <w:t xml:space="preserve">Occasionally there would be some of the compound that while pouring did not make it into the </w:t>
      </w:r>
      <w:r w:rsidR="007E7EC4" w:rsidRPr="00612C5C">
        <w:rPr>
          <w:rFonts w:asciiTheme="majorBidi" w:hAnsiTheme="majorBidi" w:cstheme="majorBidi"/>
          <w:lang w:val="en-CA"/>
        </w:rPr>
        <w:t>stirring beaker.</w:t>
      </w:r>
    </w:p>
    <w:p w14:paraId="19CE6A71" w14:textId="77777777" w:rsidR="00F60BB3" w:rsidRPr="00F60BB3" w:rsidRDefault="00F60BB3" w:rsidP="00F60BB3">
      <w:pPr>
        <w:pStyle w:val="ListParagraph"/>
        <w:tabs>
          <w:tab w:val="left" w:pos="1432"/>
        </w:tabs>
        <w:rPr>
          <w:rFonts w:asciiTheme="majorBidi" w:hAnsiTheme="majorBidi" w:cstheme="majorBidi"/>
          <w:lang w:val="en-CA"/>
        </w:rPr>
      </w:pPr>
    </w:p>
    <w:p w14:paraId="5A909E2E" w14:textId="77777777" w:rsidR="002E2805" w:rsidRPr="00612C5C" w:rsidRDefault="00F54072" w:rsidP="00CD7DE5">
      <w:pPr>
        <w:tabs>
          <w:tab w:val="left" w:pos="1432"/>
        </w:tabs>
        <w:rPr>
          <w:rFonts w:asciiTheme="majorBidi" w:hAnsiTheme="majorBidi" w:cstheme="majorBidi"/>
          <w:b/>
          <w:bCs/>
          <w:sz w:val="28"/>
          <w:szCs w:val="28"/>
          <w:lang w:val="en-CA"/>
        </w:rPr>
      </w:pPr>
      <w:r w:rsidRPr="00612C5C">
        <w:rPr>
          <w:rFonts w:asciiTheme="majorBidi" w:hAnsiTheme="majorBidi" w:cstheme="majorBidi"/>
          <w:b/>
          <w:bCs/>
          <w:sz w:val="28"/>
          <w:szCs w:val="28"/>
          <w:lang w:val="en-CA"/>
        </w:rPr>
        <w:t>Error Analysis:</w:t>
      </w:r>
    </w:p>
    <w:p w14:paraId="7DB315D5" w14:textId="77777777" w:rsidR="004D0A0C" w:rsidRPr="00612C5C" w:rsidRDefault="00F54072" w:rsidP="003754DB">
      <w:pPr>
        <w:tabs>
          <w:tab w:val="left" w:pos="1432"/>
        </w:tabs>
        <w:rPr>
          <w:rFonts w:asciiTheme="majorBidi" w:hAnsiTheme="majorBidi" w:cstheme="majorBidi"/>
          <w:sz w:val="28"/>
          <w:szCs w:val="28"/>
          <w:lang w:val="en-CA"/>
        </w:rPr>
      </w:pPr>
      <w:r w:rsidRPr="00612C5C">
        <w:rPr>
          <w:rFonts w:asciiTheme="majorBidi" w:hAnsiTheme="majorBidi" w:cstheme="majorBidi"/>
          <w:b/>
          <w:bCs/>
          <w:sz w:val="28"/>
          <w:szCs w:val="28"/>
          <w:lang w:val="en-CA"/>
        </w:rPr>
        <w:t>Formation of Hexahydrate Complexes:</w:t>
      </w:r>
      <w:r w:rsidR="00786D5D" w:rsidRPr="00612C5C">
        <w:rPr>
          <w:rFonts w:asciiTheme="majorBidi" w:hAnsiTheme="majorBidi" w:cstheme="majorBidi"/>
          <w:sz w:val="28"/>
          <w:szCs w:val="28"/>
          <w:lang w:val="en-CA"/>
        </w:rPr>
        <w:t xml:space="preserve"> </w:t>
      </w:r>
    </w:p>
    <w:p w14:paraId="79113901" w14:textId="5737A26E" w:rsidR="00F54072" w:rsidRPr="00612C5C" w:rsidRDefault="00786D5D" w:rsidP="00CA1B08">
      <w:pPr>
        <w:tabs>
          <w:tab w:val="left" w:pos="1432"/>
        </w:tabs>
        <w:rPr>
          <w:rFonts w:asciiTheme="majorBidi" w:hAnsiTheme="majorBidi" w:cstheme="majorBidi"/>
          <w:sz w:val="28"/>
          <w:szCs w:val="28"/>
          <w:lang w:val="en-CA"/>
        </w:rPr>
      </w:pPr>
      <w:r w:rsidRPr="00612C5C">
        <w:rPr>
          <w:rFonts w:asciiTheme="majorBidi" w:hAnsiTheme="majorBidi" w:cstheme="majorBidi"/>
          <w:lang w:val="en-CA"/>
        </w:rPr>
        <w:t>This is not so much an error as a limitation</w:t>
      </w:r>
      <w:r w:rsidR="00F60BB3">
        <w:rPr>
          <w:rFonts w:asciiTheme="majorBidi" w:hAnsiTheme="majorBidi" w:cstheme="majorBidi"/>
          <w:lang w:val="en-CA"/>
        </w:rPr>
        <w:t xml:space="preserve"> of the lab its self. During the experiments,</w:t>
      </w:r>
      <w:r w:rsidR="003754DB" w:rsidRPr="00612C5C">
        <w:rPr>
          <w:rFonts w:asciiTheme="majorBidi" w:hAnsiTheme="majorBidi" w:cstheme="majorBidi"/>
          <w:lang w:val="en-CA"/>
        </w:rPr>
        <w:t xml:space="preserve"> the colo</w:t>
      </w:r>
      <w:r w:rsidR="00F60BB3">
        <w:rPr>
          <w:rFonts w:asciiTheme="majorBidi" w:hAnsiTheme="majorBidi" w:cstheme="majorBidi"/>
          <w:lang w:val="en-CA"/>
        </w:rPr>
        <w:t>u</w:t>
      </w:r>
      <w:r w:rsidR="003754DB" w:rsidRPr="00612C5C">
        <w:rPr>
          <w:rFonts w:asciiTheme="majorBidi" w:hAnsiTheme="majorBidi" w:cstheme="majorBidi"/>
          <w:lang w:val="en-CA"/>
        </w:rPr>
        <w:t xml:space="preserve">r of the solutions indicated the presence of hexahydrate complexes, it is impossible for me to know </w:t>
      </w:r>
      <w:r w:rsidR="003754DB" w:rsidRPr="00612C5C">
        <w:rPr>
          <w:rFonts w:asciiTheme="majorBidi" w:hAnsiTheme="majorBidi" w:cstheme="majorBidi"/>
          <w:lang w:val="en-CA"/>
        </w:rPr>
        <w:lastRenderedPageBreak/>
        <w:t>truly whether there was the formation of hexahydrate complexes. The point of keeping the complexes hexahydrate</w:t>
      </w:r>
      <w:r w:rsidR="00F60BB3">
        <w:rPr>
          <w:rFonts w:asciiTheme="majorBidi" w:hAnsiTheme="majorBidi" w:cstheme="majorBidi"/>
          <w:lang w:val="en-CA"/>
        </w:rPr>
        <w:t>s</w:t>
      </w:r>
      <w:r w:rsidR="003754DB" w:rsidRPr="00612C5C">
        <w:rPr>
          <w:rFonts w:asciiTheme="majorBidi" w:hAnsiTheme="majorBidi" w:cstheme="majorBidi"/>
          <w:lang w:val="en-CA"/>
        </w:rPr>
        <w:t xml:space="preserve"> is to keep the factors affecting pH to the charge density of the atom rather than the structure of the complex. If the structure of the complex changes it is difficult to determine exactly how this would affect the pH of the equilibrium solution.</w:t>
      </w:r>
      <w:r w:rsidR="00CE29A6" w:rsidRPr="00612C5C">
        <w:rPr>
          <w:rFonts w:asciiTheme="majorBidi" w:hAnsiTheme="majorBidi" w:cstheme="majorBidi"/>
          <w:lang w:val="en-CA"/>
        </w:rPr>
        <w:t xml:space="preserve"> If the complex formed by the water ligands was greater than a hexahydrate comple</w:t>
      </w:r>
      <w:r w:rsidR="00605BC6" w:rsidRPr="00612C5C">
        <w:rPr>
          <w:rFonts w:asciiTheme="majorBidi" w:hAnsiTheme="majorBidi" w:cstheme="majorBidi"/>
          <w:lang w:val="en-CA"/>
        </w:rPr>
        <w:t xml:space="preserve">x with an octahedral structure </w:t>
      </w:r>
      <w:r w:rsidR="0064602B">
        <w:rPr>
          <w:rFonts w:asciiTheme="majorBidi" w:hAnsiTheme="majorBidi" w:cstheme="majorBidi"/>
          <w:lang w:val="en-CA"/>
        </w:rPr>
        <w:t>the complex would be larger</w:t>
      </w:r>
      <w:r w:rsidR="00557ABD">
        <w:rPr>
          <w:rFonts w:asciiTheme="majorBidi" w:hAnsiTheme="majorBidi" w:cstheme="majorBidi"/>
          <w:lang w:val="en-CA"/>
        </w:rPr>
        <w:t>,</w:t>
      </w:r>
      <w:r w:rsidR="00913C79">
        <w:rPr>
          <w:rFonts w:asciiTheme="majorBidi" w:hAnsiTheme="majorBidi" w:cstheme="majorBidi"/>
          <w:lang w:val="en-CA"/>
        </w:rPr>
        <w:t xml:space="preserve"> and this separation</w:t>
      </w:r>
      <w:r w:rsidR="0064602B">
        <w:rPr>
          <w:rFonts w:asciiTheme="majorBidi" w:hAnsiTheme="majorBidi" w:cstheme="majorBidi"/>
          <w:lang w:val="en-CA"/>
        </w:rPr>
        <w:t xml:space="preserve"> </w:t>
      </w:r>
      <w:r w:rsidR="00605BC6" w:rsidRPr="00612C5C">
        <w:rPr>
          <w:rFonts w:asciiTheme="majorBidi" w:hAnsiTheme="majorBidi" w:cstheme="majorBidi"/>
          <w:lang w:val="en-CA"/>
        </w:rPr>
        <w:t>with the very positive transition metal</w:t>
      </w:r>
      <w:r w:rsidR="00913C79">
        <w:rPr>
          <w:rFonts w:asciiTheme="majorBidi" w:hAnsiTheme="majorBidi" w:cstheme="majorBidi"/>
          <w:lang w:val="en-CA"/>
        </w:rPr>
        <w:t xml:space="preserve"> and the shielding from the other ligands</w:t>
      </w:r>
      <w:r w:rsidR="00605BC6" w:rsidRPr="00612C5C">
        <w:rPr>
          <w:rFonts w:asciiTheme="majorBidi" w:hAnsiTheme="majorBidi" w:cstheme="majorBidi"/>
          <w:lang w:val="en-CA"/>
        </w:rPr>
        <w:t xml:space="preserve"> </w:t>
      </w:r>
      <w:r w:rsidR="00913C79">
        <w:rPr>
          <w:rFonts w:asciiTheme="majorBidi" w:hAnsiTheme="majorBidi" w:cstheme="majorBidi"/>
          <w:lang w:val="en-CA"/>
        </w:rPr>
        <w:t>means that the pH of the</w:t>
      </w:r>
      <w:r w:rsidR="00605BC6" w:rsidRPr="00612C5C">
        <w:rPr>
          <w:rFonts w:asciiTheme="majorBidi" w:hAnsiTheme="majorBidi" w:cstheme="majorBidi"/>
          <w:lang w:val="en-CA"/>
        </w:rPr>
        <w:t xml:space="preserve"> solution would increase. If the complex that was formed had fewer than six ligands.</w:t>
      </w:r>
      <w:r w:rsidR="00772542" w:rsidRPr="00612C5C">
        <w:rPr>
          <w:rFonts w:asciiTheme="majorBidi" w:hAnsiTheme="majorBidi" w:cstheme="majorBidi"/>
          <w:lang w:val="en-CA"/>
        </w:rPr>
        <w:t xml:space="preserve"> There will be less in</w:t>
      </w:r>
      <w:r w:rsidR="00913C79">
        <w:rPr>
          <w:rFonts w:asciiTheme="majorBidi" w:hAnsiTheme="majorBidi" w:cstheme="majorBidi"/>
          <w:lang w:val="en-CA"/>
        </w:rPr>
        <w:t>terference with the ligands and</w:t>
      </w:r>
      <w:r w:rsidR="00CA1B08">
        <w:rPr>
          <w:rFonts w:asciiTheme="majorBidi" w:hAnsiTheme="majorBidi" w:cstheme="majorBidi"/>
          <w:lang w:val="en-CA"/>
        </w:rPr>
        <w:t xml:space="preserve"> the molecule will be</w:t>
      </w:r>
      <w:r w:rsidR="00913C79">
        <w:rPr>
          <w:rFonts w:asciiTheme="majorBidi" w:hAnsiTheme="majorBidi" w:cstheme="majorBidi"/>
          <w:lang w:val="en-CA"/>
        </w:rPr>
        <w:t xml:space="preserve"> smaller</w:t>
      </w:r>
      <w:r w:rsidR="00772542" w:rsidRPr="00612C5C">
        <w:rPr>
          <w:rFonts w:asciiTheme="majorBidi" w:hAnsiTheme="majorBidi" w:cstheme="majorBidi"/>
          <w:lang w:val="en-CA"/>
        </w:rPr>
        <w:t>, therefore</w:t>
      </w:r>
      <w:r w:rsidR="00C46153" w:rsidRPr="00612C5C">
        <w:rPr>
          <w:rFonts w:asciiTheme="majorBidi" w:hAnsiTheme="majorBidi" w:cstheme="majorBidi"/>
          <w:lang w:val="en-CA"/>
        </w:rPr>
        <w:t xml:space="preserve">, the ligands that are closer to the central transition metal </w:t>
      </w:r>
      <w:r w:rsidR="00CA1B08">
        <w:rPr>
          <w:rFonts w:asciiTheme="majorBidi" w:hAnsiTheme="majorBidi" w:cstheme="majorBidi"/>
          <w:lang w:val="en-CA"/>
        </w:rPr>
        <w:t xml:space="preserve">ion </w:t>
      </w:r>
      <w:r w:rsidR="00C46153" w:rsidRPr="00612C5C">
        <w:rPr>
          <w:rFonts w:asciiTheme="majorBidi" w:hAnsiTheme="majorBidi" w:cstheme="majorBidi"/>
          <w:lang w:val="en-CA"/>
        </w:rPr>
        <w:t>will have the electron</w:t>
      </w:r>
      <w:r w:rsidR="00CA1B08">
        <w:rPr>
          <w:rFonts w:asciiTheme="majorBidi" w:hAnsiTheme="majorBidi" w:cstheme="majorBidi"/>
          <w:lang w:val="en-CA"/>
        </w:rPr>
        <w:t>s</w:t>
      </w:r>
      <w:r w:rsidR="00C46153" w:rsidRPr="00612C5C">
        <w:rPr>
          <w:rFonts w:asciiTheme="majorBidi" w:hAnsiTheme="majorBidi" w:cstheme="majorBidi"/>
          <w:lang w:val="en-CA"/>
        </w:rPr>
        <w:t xml:space="preserve"> in their </w:t>
      </w:r>
      <w:r w:rsidR="004D3770" w:rsidRPr="00612C5C">
        <w:rPr>
          <w:rFonts w:asciiTheme="majorBidi" w:hAnsiTheme="majorBidi" w:cstheme="majorBidi"/>
          <w:lang w:val="en-CA"/>
        </w:rPr>
        <w:t>bond</w:t>
      </w:r>
      <w:r w:rsidR="00CA1B08">
        <w:rPr>
          <w:rFonts w:asciiTheme="majorBidi" w:hAnsiTheme="majorBidi" w:cstheme="majorBidi"/>
          <w:lang w:val="en-CA"/>
        </w:rPr>
        <w:t>s</w:t>
      </w:r>
      <w:r w:rsidR="004D3770" w:rsidRPr="00612C5C">
        <w:rPr>
          <w:rFonts w:asciiTheme="majorBidi" w:hAnsiTheme="majorBidi" w:cstheme="majorBidi"/>
          <w:lang w:val="en-CA"/>
        </w:rPr>
        <w:t xml:space="preserve"> between the hydrogen and the oxygen pulled further away from the hydrogen. This makes it easier for the amphiprotic water to act as a Brønsted-Lowry base and remove the hydrogen from the ligand to form hydronium. It is difficult to find a way to eliminate an error such as this one, this is as it is</w:t>
      </w:r>
      <w:r w:rsidR="00C841E8" w:rsidRPr="00612C5C">
        <w:rPr>
          <w:rFonts w:asciiTheme="majorBidi" w:hAnsiTheme="majorBidi" w:cstheme="majorBidi"/>
          <w:lang w:val="en-CA"/>
        </w:rPr>
        <w:t xml:space="preserve"> difficult to tell what complex has formed.</w:t>
      </w:r>
      <w:r w:rsidR="00021E17">
        <w:rPr>
          <w:rFonts w:asciiTheme="majorBidi" w:hAnsiTheme="majorBidi" w:cstheme="majorBidi"/>
          <w:lang w:val="en-CA"/>
        </w:rPr>
        <w:t xml:space="preserve"> Ir</w:t>
      </w:r>
      <w:r w:rsidR="00E775DF">
        <w:rPr>
          <w:rFonts w:asciiTheme="majorBidi" w:hAnsiTheme="majorBidi" w:cstheme="majorBidi"/>
          <w:lang w:val="en-CA"/>
        </w:rPr>
        <w:t>on (III) is known to form both h</w:t>
      </w:r>
      <w:r w:rsidR="00021E17">
        <w:rPr>
          <w:rFonts w:asciiTheme="majorBidi" w:hAnsiTheme="majorBidi" w:cstheme="majorBidi"/>
          <w:lang w:val="en-CA"/>
        </w:rPr>
        <w:t>exahydrate and tetrahydrate complexes, however, it forms far more hexahydrate, so this is not likely an error.</w:t>
      </w:r>
      <w:r w:rsidR="00D66C03">
        <w:rPr>
          <w:rStyle w:val="FootnoteReference"/>
          <w:rFonts w:asciiTheme="majorBidi" w:hAnsiTheme="majorBidi" w:cstheme="majorBidi"/>
          <w:lang w:val="en-CA"/>
        </w:rPr>
        <w:footnoteReference w:id="14"/>
      </w:r>
      <w:r w:rsidR="00021E17">
        <w:rPr>
          <w:rFonts w:asciiTheme="majorBidi" w:hAnsiTheme="majorBidi" w:cstheme="majorBidi"/>
          <w:lang w:val="en-CA"/>
        </w:rPr>
        <w:t xml:space="preserve"> </w:t>
      </w:r>
      <w:r w:rsidR="00C43F54">
        <w:rPr>
          <w:rFonts w:asciiTheme="majorBidi" w:hAnsiTheme="majorBidi" w:cstheme="majorBidi"/>
          <w:lang w:val="en-CA"/>
        </w:rPr>
        <w:t>Iron (II) is known to only form hexahydrate complexes.</w:t>
      </w:r>
      <w:r w:rsidR="00C43F54">
        <w:rPr>
          <w:rStyle w:val="FootnoteReference"/>
          <w:rFonts w:asciiTheme="majorBidi" w:hAnsiTheme="majorBidi" w:cstheme="majorBidi"/>
          <w:lang w:val="en-CA"/>
        </w:rPr>
        <w:footnoteReference w:id="15"/>
      </w:r>
      <w:r w:rsidR="00CE75AE">
        <w:rPr>
          <w:rFonts w:asciiTheme="majorBidi" w:hAnsiTheme="majorBidi" w:cstheme="majorBidi"/>
          <w:lang w:val="en-CA"/>
        </w:rPr>
        <w:t xml:space="preserve"> Aluminum </w:t>
      </w:r>
      <w:r w:rsidR="00E426BB">
        <w:rPr>
          <w:rFonts w:asciiTheme="majorBidi" w:hAnsiTheme="majorBidi" w:cstheme="majorBidi"/>
          <w:lang w:val="en-CA"/>
        </w:rPr>
        <w:t>(III)</w:t>
      </w:r>
      <w:r w:rsidR="00BF5BEA">
        <w:rPr>
          <w:rFonts w:asciiTheme="majorBidi" w:hAnsiTheme="majorBidi" w:cstheme="majorBidi"/>
          <w:lang w:val="en-CA"/>
        </w:rPr>
        <w:t xml:space="preserve"> will form hexahydrate complexes.</w:t>
      </w:r>
      <w:r w:rsidR="00BF5BEA">
        <w:rPr>
          <w:rStyle w:val="FootnoteReference"/>
          <w:rFonts w:asciiTheme="majorBidi" w:hAnsiTheme="majorBidi" w:cstheme="majorBidi"/>
          <w:lang w:val="en-CA"/>
        </w:rPr>
        <w:footnoteReference w:id="16"/>
      </w:r>
      <w:r w:rsidR="00E426BB">
        <w:rPr>
          <w:rFonts w:asciiTheme="majorBidi" w:hAnsiTheme="majorBidi" w:cstheme="majorBidi"/>
          <w:lang w:val="en-CA"/>
        </w:rPr>
        <w:t xml:space="preserve"> </w:t>
      </w:r>
      <w:r w:rsidR="00DC21F5">
        <w:rPr>
          <w:rFonts w:asciiTheme="majorBidi" w:hAnsiTheme="majorBidi" w:cstheme="majorBidi"/>
          <w:lang w:val="en-CA"/>
        </w:rPr>
        <w:t xml:space="preserve">Copper can form a number of hydrates, </w:t>
      </w:r>
      <w:r w:rsidR="00CA1B08">
        <w:rPr>
          <w:rFonts w:asciiTheme="majorBidi" w:hAnsiTheme="majorBidi" w:cstheme="majorBidi"/>
          <w:lang w:val="en-CA"/>
        </w:rPr>
        <w:t>including</w:t>
      </w:r>
      <w:r w:rsidR="00DC21F5">
        <w:rPr>
          <w:rFonts w:asciiTheme="majorBidi" w:hAnsiTheme="majorBidi" w:cstheme="majorBidi"/>
          <w:lang w:val="en-CA"/>
        </w:rPr>
        <w:t xml:space="preserve"> pentahydrate</w:t>
      </w:r>
      <w:r w:rsidR="005561FD">
        <w:rPr>
          <w:rFonts w:asciiTheme="majorBidi" w:hAnsiTheme="majorBidi" w:cstheme="majorBidi"/>
          <w:lang w:val="en-CA"/>
        </w:rPr>
        <w:t xml:space="preserve">, however, the hexahydrate ion </w:t>
      </w:r>
      <w:r w:rsidR="00AE6EAF">
        <w:rPr>
          <w:rFonts w:asciiTheme="majorBidi" w:hAnsiTheme="majorBidi" w:cstheme="majorBidi"/>
          <w:lang w:val="en-CA"/>
        </w:rPr>
        <w:t>will be formed</w:t>
      </w:r>
      <w:r w:rsidR="00CA1B08">
        <w:rPr>
          <w:rFonts w:asciiTheme="majorBidi" w:hAnsiTheme="majorBidi" w:cstheme="majorBidi"/>
          <w:lang w:val="en-CA"/>
        </w:rPr>
        <w:t xml:space="preserve"> most</w:t>
      </w:r>
      <w:r w:rsidR="005561FD">
        <w:rPr>
          <w:rFonts w:asciiTheme="majorBidi" w:hAnsiTheme="majorBidi" w:cstheme="majorBidi"/>
          <w:lang w:val="en-CA"/>
        </w:rPr>
        <w:t>.</w:t>
      </w:r>
      <w:r w:rsidR="00AE6EAF">
        <w:rPr>
          <w:rStyle w:val="FootnoteReference"/>
          <w:rFonts w:asciiTheme="majorBidi" w:hAnsiTheme="majorBidi" w:cstheme="majorBidi"/>
          <w:lang w:val="en-CA"/>
        </w:rPr>
        <w:footnoteReference w:id="17"/>
      </w:r>
      <w:r w:rsidR="00CA1B08">
        <w:rPr>
          <w:rFonts w:asciiTheme="majorBidi" w:hAnsiTheme="majorBidi" w:cstheme="majorBidi"/>
          <w:lang w:val="en-CA"/>
        </w:rPr>
        <w:t xml:space="preserve"> </w:t>
      </w:r>
      <w:r w:rsidR="008E61C0">
        <w:rPr>
          <w:rStyle w:val="FootnoteReference"/>
          <w:rFonts w:asciiTheme="majorBidi" w:hAnsiTheme="majorBidi" w:cstheme="majorBidi"/>
          <w:lang w:val="en-CA"/>
        </w:rPr>
        <w:footnoteReference w:id="18"/>
      </w:r>
      <w:r w:rsidR="00DC21F5">
        <w:rPr>
          <w:rFonts w:asciiTheme="majorBidi" w:hAnsiTheme="majorBidi" w:cstheme="majorBidi"/>
          <w:lang w:val="en-CA"/>
        </w:rPr>
        <w:t xml:space="preserve"> </w:t>
      </w:r>
      <w:r w:rsidR="00927DA9">
        <w:rPr>
          <w:rFonts w:asciiTheme="majorBidi" w:hAnsiTheme="majorBidi" w:cstheme="majorBidi"/>
          <w:lang w:val="en-CA"/>
        </w:rPr>
        <w:t xml:space="preserve">Manganese (II) </w:t>
      </w:r>
      <w:r w:rsidR="00BE18FF">
        <w:rPr>
          <w:rFonts w:asciiTheme="majorBidi" w:hAnsiTheme="majorBidi" w:cstheme="majorBidi"/>
          <w:lang w:val="en-CA"/>
        </w:rPr>
        <w:t xml:space="preserve">will form a hexahydrate </w:t>
      </w:r>
      <w:r w:rsidR="008E61C0">
        <w:rPr>
          <w:rFonts w:asciiTheme="majorBidi" w:hAnsiTheme="majorBidi" w:cstheme="majorBidi"/>
          <w:lang w:val="en-CA"/>
        </w:rPr>
        <w:t>complex.</w:t>
      </w:r>
      <w:r w:rsidR="008E61C0">
        <w:rPr>
          <w:rStyle w:val="FootnoteReference"/>
          <w:rFonts w:asciiTheme="majorBidi" w:hAnsiTheme="majorBidi" w:cstheme="majorBidi"/>
          <w:lang w:val="en-CA"/>
        </w:rPr>
        <w:footnoteReference w:id="19"/>
      </w:r>
      <w:r w:rsidR="00CA1B08">
        <w:rPr>
          <w:rFonts w:asciiTheme="majorBidi" w:hAnsiTheme="majorBidi" w:cstheme="majorBidi"/>
          <w:lang w:val="en-CA"/>
        </w:rPr>
        <w:t xml:space="preserve"> </w:t>
      </w:r>
      <w:r w:rsidR="008E61C0">
        <w:rPr>
          <w:rStyle w:val="FootnoteReference"/>
          <w:rFonts w:asciiTheme="majorBidi" w:hAnsiTheme="majorBidi" w:cstheme="majorBidi"/>
          <w:lang w:val="en-CA"/>
        </w:rPr>
        <w:footnoteReference w:id="20"/>
      </w:r>
      <w:r w:rsidR="00F72AA5" w:rsidRPr="00612C5C">
        <w:rPr>
          <w:rFonts w:asciiTheme="majorBidi" w:hAnsiTheme="majorBidi" w:cstheme="majorBidi"/>
          <w:lang w:val="en-CA"/>
        </w:rPr>
        <w:t>However, in an attempt to keep the complexes as hexahydrates, there was an excess of water added so that no complexes smaller than hexahydrate was formed.</w:t>
      </w:r>
      <w:r w:rsidR="00C841E8" w:rsidRPr="00612C5C">
        <w:rPr>
          <w:rFonts w:asciiTheme="majorBidi" w:hAnsiTheme="majorBidi" w:cstheme="majorBidi"/>
          <w:lang w:val="en-CA"/>
        </w:rPr>
        <w:t xml:space="preserve"> In the future, this could be corrected by purchasing these chemicals for the experiment from a professional lab that has the means to separate these different complexes. Another way of controlling this variable is to use metals that can </w:t>
      </w:r>
      <w:r w:rsidR="00F72AA5" w:rsidRPr="00612C5C">
        <w:rPr>
          <w:rFonts w:asciiTheme="majorBidi" w:hAnsiTheme="majorBidi" w:cstheme="majorBidi"/>
          <w:lang w:val="en-CA"/>
        </w:rPr>
        <w:t>only form hexahydrate complexes</w:t>
      </w:r>
      <w:r w:rsidR="0084688E">
        <w:rPr>
          <w:rFonts w:asciiTheme="majorBidi" w:hAnsiTheme="majorBidi" w:cstheme="majorBidi"/>
          <w:lang w:val="en-CA"/>
        </w:rPr>
        <w:t>. These metals include iron(II)</w:t>
      </w:r>
      <w:r w:rsidR="00F72AA5" w:rsidRPr="00612C5C">
        <w:rPr>
          <w:rFonts w:asciiTheme="majorBidi" w:hAnsiTheme="majorBidi" w:cstheme="majorBidi"/>
          <w:lang w:val="en-CA"/>
        </w:rPr>
        <w:t>,</w:t>
      </w:r>
      <w:r w:rsidR="00BC65D7">
        <w:rPr>
          <w:rFonts w:asciiTheme="majorBidi" w:hAnsiTheme="majorBidi" w:cstheme="majorBidi"/>
          <w:lang w:val="en-CA"/>
        </w:rPr>
        <w:t xml:space="preserve"> nickel(II), chromium(II) and vanadium(II).</w:t>
      </w:r>
      <w:r w:rsidR="00F72AA5" w:rsidRPr="00612C5C">
        <w:rPr>
          <w:rFonts w:asciiTheme="majorBidi" w:hAnsiTheme="majorBidi" w:cstheme="majorBidi"/>
          <w:lang w:val="en-CA"/>
        </w:rPr>
        <w:t xml:space="preserve"> </w:t>
      </w:r>
      <w:r w:rsidR="00BC65D7">
        <w:rPr>
          <w:rFonts w:asciiTheme="majorBidi" w:hAnsiTheme="majorBidi" w:cstheme="majorBidi"/>
          <w:lang w:val="en-CA"/>
        </w:rPr>
        <w:t>D</w:t>
      </w:r>
      <w:r w:rsidR="00EC65F7" w:rsidRPr="00612C5C">
        <w:rPr>
          <w:rFonts w:asciiTheme="majorBidi" w:hAnsiTheme="majorBidi" w:cstheme="majorBidi"/>
          <w:lang w:val="en-CA"/>
        </w:rPr>
        <w:t xml:space="preserve">oing this ensures that the data is not skewed by means of molecular architecture. </w:t>
      </w:r>
    </w:p>
    <w:p w14:paraId="6A24CA56" w14:textId="77777777" w:rsidR="00882A3E" w:rsidRPr="00612C5C" w:rsidRDefault="00882A3E" w:rsidP="00CD7DE5">
      <w:pPr>
        <w:tabs>
          <w:tab w:val="left" w:pos="1432"/>
        </w:tabs>
        <w:rPr>
          <w:rFonts w:asciiTheme="majorBidi" w:hAnsiTheme="majorBidi" w:cstheme="majorBidi"/>
          <w:b/>
          <w:bCs/>
          <w:sz w:val="28"/>
          <w:szCs w:val="28"/>
          <w:lang w:val="en-CA"/>
        </w:rPr>
      </w:pPr>
    </w:p>
    <w:p w14:paraId="4EBF2678" w14:textId="77777777" w:rsidR="00C90E04" w:rsidRPr="00612C5C" w:rsidRDefault="00CC21FC" w:rsidP="00F7542C">
      <w:pPr>
        <w:tabs>
          <w:tab w:val="left" w:pos="1432"/>
        </w:tabs>
        <w:rPr>
          <w:rFonts w:asciiTheme="majorBidi" w:hAnsiTheme="majorBidi" w:cstheme="majorBidi"/>
          <w:b/>
          <w:bCs/>
          <w:sz w:val="28"/>
          <w:szCs w:val="28"/>
          <w:lang w:val="en-CA"/>
        </w:rPr>
      </w:pPr>
      <w:r w:rsidRPr="00612C5C">
        <w:rPr>
          <w:rFonts w:asciiTheme="majorBidi" w:hAnsiTheme="majorBidi" w:cstheme="majorBidi"/>
          <w:b/>
          <w:bCs/>
          <w:sz w:val="28"/>
          <w:szCs w:val="28"/>
          <w:lang w:val="en-CA"/>
        </w:rPr>
        <w:t>Different solubility:</w:t>
      </w:r>
      <w:r w:rsidR="009926C6" w:rsidRPr="00612C5C">
        <w:rPr>
          <w:rFonts w:asciiTheme="majorBidi" w:hAnsiTheme="majorBidi" w:cstheme="majorBidi"/>
          <w:b/>
          <w:bCs/>
          <w:sz w:val="28"/>
          <w:szCs w:val="28"/>
          <w:lang w:val="en-CA"/>
        </w:rPr>
        <w:t xml:space="preserve"> </w:t>
      </w:r>
    </w:p>
    <w:p w14:paraId="2B9044CF" w14:textId="54519956" w:rsidR="00CC21FC" w:rsidRPr="00612C5C" w:rsidRDefault="00000227" w:rsidP="00430C43">
      <w:pPr>
        <w:tabs>
          <w:tab w:val="left" w:pos="1432"/>
        </w:tabs>
        <w:rPr>
          <w:rFonts w:asciiTheme="majorBidi" w:hAnsiTheme="majorBidi" w:cstheme="majorBidi"/>
          <w:sz w:val="28"/>
          <w:szCs w:val="28"/>
          <w:lang w:val="en-CA"/>
        </w:rPr>
      </w:pPr>
      <w:r w:rsidRPr="00612C5C">
        <w:rPr>
          <w:rFonts w:asciiTheme="majorBidi" w:hAnsiTheme="majorBidi" w:cstheme="majorBidi"/>
          <w:lang w:val="en-CA"/>
        </w:rPr>
        <w:t xml:space="preserve">Each reagent took different amounts of time to dissolve, with iron (III) chloride dissolving the fastest and copper (II) sulphate taking the longest to dissolve, this affects the equilibrium pH. Since the copper (II) sulphate took by far the longest to dissolve, its pH </w:t>
      </w:r>
      <w:r w:rsidR="00430C43">
        <w:rPr>
          <w:rFonts w:asciiTheme="majorBidi" w:hAnsiTheme="majorBidi" w:cstheme="majorBidi"/>
          <w:lang w:val="en-CA"/>
        </w:rPr>
        <w:t xml:space="preserve">moved accordingly, </w:t>
      </w:r>
      <w:r w:rsidRPr="00612C5C">
        <w:rPr>
          <w:rFonts w:asciiTheme="majorBidi" w:hAnsiTheme="majorBidi" w:cstheme="majorBidi"/>
          <w:lang w:val="en-CA"/>
        </w:rPr>
        <w:t>very slowly relative to the other trials</w:t>
      </w:r>
      <w:r w:rsidR="00430C43">
        <w:rPr>
          <w:rFonts w:asciiTheme="majorBidi" w:hAnsiTheme="majorBidi" w:cstheme="majorBidi"/>
          <w:lang w:val="en-CA"/>
        </w:rPr>
        <w:t>. This means</w:t>
      </w:r>
      <w:r w:rsidR="00381DA8" w:rsidRPr="00612C5C">
        <w:rPr>
          <w:rFonts w:asciiTheme="majorBidi" w:hAnsiTheme="majorBidi" w:cstheme="majorBidi"/>
          <w:lang w:val="en-CA"/>
        </w:rPr>
        <w:t xml:space="preserve"> that it is possible that the copper (II) sulfate was not at its equilibrium. This difference is not likely to be of major consequence</w:t>
      </w:r>
      <w:r w:rsidR="004C757E" w:rsidRPr="00612C5C">
        <w:rPr>
          <w:rFonts w:asciiTheme="majorBidi" w:hAnsiTheme="majorBidi" w:cstheme="majorBidi"/>
          <w:lang w:val="en-CA"/>
        </w:rPr>
        <w:t xml:space="preserve"> as when trials were extended past the 120s mark, there was very little change noticed across this time interval</w:t>
      </w:r>
      <w:r w:rsidR="00430C43">
        <w:rPr>
          <w:rFonts w:asciiTheme="majorBidi" w:hAnsiTheme="majorBidi" w:cstheme="majorBidi"/>
          <w:lang w:val="en-CA"/>
        </w:rPr>
        <w:t xml:space="preserve">. Over </w:t>
      </w:r>
      <w:r w:rsidR="00B4456A">
        <w:rPr>
          <w:rFonts w:asciiTheme="majorBidi" w:hAnsiTheme="majorBidi" w:cstheme="majorBidi"/>
          <w:lang w:val="en-CA"/>
        </w:rPr>
        <w:t>another 120s period,</w:t>
      </w:r>
      <w:r w:rsidR="00B31254" w:rsidRPr="00612C5C">
        <w:rPr>
          <w:rFonts w:asciiTheme="majorBidi" w:hAnsiTheme="majorBidi" w:cstheme="majorBidi"/>
          <w:lang w:val="en-CA"/>
        </w:rPr>
        <w:t xml:space="preserve"> the pH moved from 5.09 to 5.03. This is such a small difference that it can be excluded from the data</w:t>
      </w:r>
      <w:r w:rsidR="00DA1516" w:rsidRPr="00612C5C">
        <w:rPr>
          <w:rFonts w:asciiTheme="majorBidi" w:hAnsiTheme="majorBidi" w:cstheme="majorBidi"/>
          <w:lang w:val="en-CA"/>
        </w:rPr>
        <w:t xml:space="preserve">. </w:t>
      </w:r>
      <w:r w:rsidR="00F7542C" w:rsidRPr="00612C5C">
        <w:rPr>
          <w:rFonts w:asciiTheme="majorBidi" w:hAnsiTheme="majorBidi" w:cstheme="majorBidi"/>
          <w:lang w:val="en-CA"/>
        </w:rPr>
        <w:t xml:space="preserve">In general, if the compound takes longer to dissolve than another over a short trial period, then the final pH of the less </w:t>
      </w:r>
      <w:r w:rsidR="00B47889">
        <w:rPr>
          <w:rFonts w:asciiTheme="majorBidi" w:hAnsiTheme="majorBidi" w:cstheme="majorBidi"/>
          <w:lang w:val="en-CA"/>
        </w:rPr>
        <w:t xml:space="preserve">soluble compound will be higher </w:t>
      </w:r>
      <w:proofErr w:type="gramStart"/>
      <w:r w:rsidR="00F7542C" w:rsidRPr="00612C5C">
        <w:rPr>
          <w:rFonts w:asciiTheme="majorBidi" w:hAnsiTheme="majorBidi" w:cstheme="majorBidi"/>
          <w:lang w:val="en-CA"/>
        </w:rPr>
        <w:t>assuming that</w:t>
      </w:r>
      <w:proofErr w:type="gramEnd"/>
      <w:r w:rsidR="00F7542C" w:rsidRPr="00612C5C">
        <w:rPr>
          <w:rFonts w:asciiTheme="majorBidi" w:hAnsiTheme="majorBidi" w:cstheme="majorBidi"/>
          <w:lang w:val="en-CA"/>
        </w:rPr>
        <w:t xml:space="preserve"> eventually they will have the same equilibrium pH. This error can be corrected by making the trial periods over a longer</w:t>
      </w:r>
      <w:r w:rsidR="0037602C">
        <w:rPr>
          <w:rFonts w:asciiTheme="majorBidi" w:hAnsiTheme="majorBidi" w:cstheme="majorBidi"/>
          <w:lang w:val="en-CA"/>
        </w:rPr>
        <w:t xml:space="preserve"> </w:t>
      </w:r>
      <w:proofErr w:type="gramStart"/>
      <w:r w:rsidR="0037602C">
        <w:rPr>
          <w:rFonts w:asciiTheme="majorBidi" w:hAnsiTheme="majorBidi" w:cstheme="majorBidi"/>
          <w:lang w:val="en-CA"/>
        </w:rPr>
        <w:t>period of time</w:t>
      </w:r>
      <w:proofErr w:type="gramEnd"/>
      <w:r w:rsidR="00F7542C" w:rsidRPr="00612C5C">
        <w:rPr>
          <w:rFonts w:asciiTheme="majorBidi" w:hAnsiTheme="majorBidi" w:cstheme="majorBidi"/>
          <w:lang w:val="en-CA"/>
        </w:rPr>
        <w:t>, allowing all solutions to make it to their equilibrium pH.</w:t>
      </w:r>
    </w:p>
    <w:p w14:paraId="0E251102" w14:textId="77777777" w:rsidR="00735228" w:rsidRPr="00612C5C" w:rsidRDefault="00735228" w:rsidP="00CD7DE5">
      <w:pPr>
        <w:tabs>
          <w:tab w:val="left" w:pos="1432"/>
        </w:tabs>
        <w:rPr>
          <w:rFonts w:asciiTheme="majorBidi" w:hAnsiTheme="majorBidi" w:cstheme="majorBidi"/>
          <w:b/>
          <w:bCs/>
          <w:sz w:val="28"/>
          <w:szCs w:val="28"/>
          <w:lang w:val="en-CA"/>
        </w:rPr>
      </w:pPr>
      <w:bookmarkStart w:id="0" w:name="_GoBack"/>
      <w:bookmarkEnd w:id="0"/>
    </w:p>
    <w:p w14:paraId="17FAB614" w14:textId="77777777" w:rsidR="004D0A0C" w:rsidRPr="00612C5C" w:rsidRDefault="00CC21FC" w:rsidP="00CD7DE5">
      <w:pPr>
        <w:tabs>
          <w:tab w:val="left" w:pos="1432"/>
        </w:tabs>
        <w:rPr>
          <w:rFonts w:asciiTheme="majorBidi" w:hAnsiTheme="majorBidi" w:cstheme="majorBidi"/>
          <w:b/>
          <w:bCs/>
          <w:sz w:val="28"/>
          <w:szCs w:val="28"/>
          <w:lang w:val="en-CA"/>
        </w:rPr>
      </w:pPr>
      <w:r w:rsidRPr="00612C5C">
        <w:rPr>
          <w:rFonts w:asciiTheme="majorBidi" w:hAnsiTheme="majorBidi" w:cstheme="majorBidi"/>
          <w:b/>
          <w:bCs/>
          <w:sz w:val="28"/>
          <w:szCs w:val="28"/>
          <w:lang w:val="en-CA"/>
        </w:rPr>
        <w:t>Un-Distilled Water:</w:t>
      </w:r>
      <w:r w:rsidR="00FE1ECB" w:rsidRPr="00612C5C">
        <w:rPr>
          <w:rFonts w:asciiTheme="majorBidi" w:hAnsiTheme="majorBidi" w:cstheme="majorBidi"/>
          <w:b/>
          <w:bCs/>
          <w:sz w:val="28"/>
          <w:szCs w:val="28"/>
          <w:lang w:val="en-CA"/>
        </w:rPr>
        <w:t xml:space="preserve"> </w:t>
      </w:r>
    </w:p>
    <w:p w14:paraId="58AC8194" w14:textId="246565B3" w:rsidR="00CC21FC" w:rsidRPr="00612C5C" w:rsidRDefault="00FE1ECB" w:rsidP="00CD7DE5">
      <w:pPr>
        <w:tabs>
          <w:tab w:val="left" w:pos="1432"/>
        </w:tabs>
        <w:rPr>
          <w:rFonts w:asciiTheme="majorBidi" w:hAnsiTheme="majorBidi" w:cstheme="majorBidi"/>
          <w:sz w:val="28"/>
          <w:szCs w:val="28"/>
          <w:lang w:val="en-CA"/>
        </w:rPr>
      </w:pPr>
      <w:r w:rsidRPr="00612C5C">
        <w:rPr>
          <w:rFonts w:asciiTheme="majorBidi" w:hAnsiTheme="majorBidi" w:cstheme="majorBidi"/>
          <w:lang w:val="en-CA"/>
        </w:rPr>
        <w:t xml:space="preserve">In these trials, </w:t>
      </w:r>
      <w:r w:rsidR="000F4AF5" w:rsidRPr="00612C5C">
        <w:rPr>
          <w:rFonts w:asciiTheme="majorBidi" w:hAnsiTheme="majorBidi" w:cstheme="majorBidi"/>
          <w:lang w:val="en-CA"/>
        </w:rPr>
        <w:t>regular tap water was used. Because of the carbonic acid that is formed in the tap water, it has a lower pH than distilled water</w:t>
      </w:r>
      <w:r w:rsidR="00CA1B08">
        <w:rPr>
          <w:rFonts w:asciiTheme="majorBidi" w:hAnsiTheme="majorBidi" w:cstheme="majorBidi"/>
          <w:lang w:val="en-CA"/>
        </w:rPr>
        <w:t>. The pH of water used in this experiment varied from 6.00 to 7.4</w:t>
      </w:r>
      <w:r w:rsidR="000F4AF5" w:rsidRPr="00612C5C">
        <w:rPr>
          <w:rFonts w:asciiTheme="majorBidi" w:hAnsiTheme="majorBidi" w:cstheme="majorBidi"/>
          <w:lang w:val="en-CA"/>
        </w:rPr>
        <w:t xml:space="preserve">, while the upper range of those values is slightly basic, </w:t>
      </w:r>
      <w:proofErr w:type="gramStart"/>
      <w:r w:rsidR="000F4AF5" w:rsidRPr="00612C5C">
        <w:rPr>
          <w:rFonts w:asciiTheme="majorBidi" w:hAnsiTheme="majorBidi" w:cstheme="majorBidi"/>
          <w:lang w:val="en-CA"/>
        </w:rPr>
        <w:t>the majority of</w:t>
      </w:r>
      <w:proofErr w:type="gramEnd"/>
      <w:r w:rsidR="000F4AF5" w:rsidRPr="00612C5C">
        <w:rPr>
          <w:rFonts w:asciiTheme="majorBidi" w:hAnsiTheme="majorBidi" w:cstheme="majorBidi"/>
          <w:lang w:val="en-CA"/>
        </w:rPr>
        <w:t xml:space="preserve"> trials indicate that the water is slightly </w:t>
      </w:r>
      <w:r w:rsidR="008E61C0" w:rsidRPr="00612C5C">
        <w:rPr>
          <w:rFonts w:asciiTheme="majorBidi" w:hAnsiTheme="majorBidi" w:cstheme="majorBidi"/>
          <w:lang w:val="en-CA"/>
        </w:rPr>
        <w:t>acidic. This</w:t>
      </w:r>
      <w:r w:rsidR="000F4AF5" w:rsidRPr="00612C5C">
        <w:rPr>
          <w:rFonts w:asciiTheme="majorBidi" w:hAnsiTheme="majorBidi" w:cstheme="majorBidi"/>
          <w:lang w:val="en-CA"/>
        </w:rPr>
        <w:t xml:space="preserve"> means that the pH of the final solution has the potential to be very slightly higher, or for side reactions to take place between the dissolved compounds and the minerals etc. in the water. These are all very unlikely to have had a major effect on the lab proceedings. Since pH is a logarithmic scale, the concentration of hydronium increases 10x for each pH the scale moves down. </w:t>
      </w:r>
      <w:r w:rsidR="008E61C0" w:rsidRPr="00612C5C">
        <w:rPr>
          <w:rFonts w:asciiTheme="majorBidi" w:hAnsiTheme="majorBidi" w:cstheme="majorBidi"/>
          <w:lang w:val="en-CA"/>
        </w:rPr>
        <w:t>So,</w:t>
      </w:r>
      <w:r w:rsidR="000F4AF5" w:rsidRPr="00612C5C">
        <w:rPr>
          <w:rFonts w:asciiTheme="majorBidi" w:hAnsiTheme="majorBidi" w:cstheme="majorBidi"/>
          <w:lang w:val="en-CA"/>
        </w:rPr>
        <w:t xml:space="preserve"> at higher pH’s as seen in the iron (III) chloride data</w:t>
      </w:r>
      <w:r w:rsidR="008C5779" w:rsidRPr="00612C5C">
        <w:rPr>
          <w:rFonts w:asciiTheme="majorBidi" w:hAnsiTheme="majorBidi" w:cstheme="majorBidi"/>
          <w:lang w:val="en-CA"/>
        </w:rPr>
        <w:t xml:space="preserve">, the </w:t>
      </w:r>
      <w:r w:rsidR="009D258A" w:rsidRPr="00612C5C">
        <w:rPr>
          <w:rFonts w:asciiTheme="majorBidi" w:hAnsiTheme="majorBidi" w:cstheme="majorBidi"/>
          <w:lang w:val="en-CA"/>
        </w:rPr>
        <w:t xml:space="preserve">starting pH plays little role in the final pH as the concentration of hydronium is </w:t>
      </w:r>
      <w:proofErr w:type="gramStart"/>
      <w:r w:rsidR="009D258A" w:rsidRPr="00612C5C">
        <w:rPr>
          <w:rFonts w:asciiTheme="majorBidi" w:hAnsiTheme="majorBidi" w:cstheme="majorBidi"/>
          <w:lang w:val="en-CA"/>
        </w:rPr>
        <w:t>a number of</w:t>
      </w:r>
      <w:proofErr w:type="gramEnd"/>
      <w:r w:rsidR="009D258A" w:rsidRPr="00612C5C">
        <w:rPr>
          <w:rFonts w:asciiTheme="majorBidi" w:hAnsiTheme="majorBidi" w:cstheme="majorBidi"/>
          <w:lang w:val="en-CA"/>
        </w:rPr>
        <w:t xml:space="preserve"> orders of magnitude higher than it. However, when looking at the copper (II) chloride data where the final pH is around 5, the starting pH will have an </w:t>
      </w:r>
      <w:r w:rsidR="008E61C0" w:rsidRPr="00612C5C">
        <w:rPr>
          <w:rFonts w:asciiTheme="majorBidi" w:hAnsiTheme="majorBidi" w:cstheme="majorBidi"/>
          <w:lang w:val="en-CA"/>
        </w:rPr>
        <w:t>effect</w:t>
      </w:r>
      <w:r w:rsidR="009D258A" w:rsidRPr="00612C5C">
        <w:rPr>
          <w:rFonts w:asciiTheme="majorBidi" w:hAnsiTheme="majorBidi" w:cstheme="majorBidi"/>
          <w:lang w:val="en-CA"/>
        </w:rPr>
        <w:t xml:space="preserve"> of the trial as the concentration of hydronium is only one order of magnitude higher than that of the starting concentration. This could be very easily corrected by using distilled water</w:t>
      </w:r>
      <w:r w:rsidR="009D258A" w:rsidRPr="00612C5C">
        <w:rPr>
          <w:rFonts w:asciiTheme="majorBidi" w:hAnsiTheme="majorBidi" w:cstheme="majorBidi"/>
          <w:sz w:val="28"/>
          <w:szCs w:val="28"/>
          <w:lang w:val="en-CA"/>
        </w:rPr>
        <w:t>.</w:t>
      </w:r>
    </w:p>
    <w:p w14:paraId="6CF3F66F" w14:textId="5BC776CA" w:rsidR="00CC21FC" w:rsidRDefault="00CC21FC" w:rsidP="00CD7DE5">
      <w:pPr>
        <w:tabs>
          <w:tab w:val="left" w:pos="1432"/>
        </w:tabs>
        <w:rPr>
          <w:rFonts w:asciiTheme="majorBidi" w:hAnsiTheme="majorBidi" w:cstheme="majorBidi"/>
          <w:sz w:val="28"/>
          <w:szCs w:val="28"/>
          <w:lang w:val="en-CA"/>
        </w:rPr>
      </w:pPr>
    </w:p>
    <w:p w14:paraId="41D788F4" w14:textId="77777777" w:rsidR="00170CDE" w:rsidRPr="00612C5C" w:rsidRDefault="00170CDE" w:rsidP="00170CDE">
      <w:pPr>
        <w:tabs>
          <w:tab w:val="left" w:pos="1432"/>
        </w:tabs>
        <w:rPr>
          <w:rFonts w:asciiTheme="majorBidi" w:hAnsiTheme="majorBidi" w:cstheme="majorBidi"/>
          <w:b/>
          <w:bCs/>
          <w:sz w:val="28"/>
          <w:szCs w:val="28"/>
          <w:lang w:val="en-CA"/>
        </w:rPr>
      </w:pPr>
      <w:r w:rsidRPr="00612C5C">
        <w:rPr>
          <w:rFonts w:asciiTheme="majorBidi" w:hAnsiTheme="majorBidi" w:cstheme="majorBidi"/>
          <w:b/>
          <w:bCs/>
          <w:sz w:val="28"/>
          <w:szCs w:val="28"/>
          <w:lang w:val="en-CA"/>
        </w:rPr>
        <w:t xml:space="preserve">Iron (III) Chloride, Manganese (II) Sulfate sticking to beaker: </w:t>
      </w:r>
    </w:p>
    <w:p w14:paraId="58FECBA6" w14:textId="076057F9" w:rsidR="00170CDE" w:rsidRPr="009112C3" w:rsidRDefault="00170CDE" w:rsidP="009112C3">
      <w:pPr>
        <w:tabs>
          <w:tab w:val="left" w:pos="1432"/>
        </w:tabs>
        <w:rPr>
          <w:rFonts w:asciiTheme="majorBidi" w:hAnsiTheme="majorBidi" w:cstheme="majorBidi"/>
          <w:lang w:val="en-CA"/>
        </w:rPr>
      </w:pPr>
      <w:r w:rsidRPr="00612C5C">
        <w:rPr>
          <w:rFonts w:asciiTheme="majorBidi" w:hAnsiTheme="majorBidi" w:cstheme="majorBidi"/>
          <w:lang w:val="en-CA"/>
        </w:rPr>
        <w:t xml:space="preserve">During the trials that used Iron (III) Chloride and Manganese (II) Sulfate during the massing there was a small amount of the chemicals left in the beaker. This likely didn’t affect the data as the difference in concentration would be minute. However, if there was a large enough mass of either of those chemicals to affect the concentration, then the pH would change. When the concentration of an acidic solution decreases, so too does the concentration of hydronium that the water produces change. This decrease in concentration will cause the pH to go up. This would </w:t>
      </w:r>
      <w:r w:rsidR="003877EC">
        <w:rPr>
          <w:rFonts w:asciiTheme="majorBidi" w:hAnsiTheme="majorBidi" w:cstheme="majorBidi"/>
          <w:lang w:val="en-CA"/>
        </w:rPr>
        <w:t>be</w:t>
      </w:r>
      <w:r w:rsidRPr="00612C5C">
        <w:rPr>
          <w:rFonts w:asciiTheme="majorBidi" w:hAnsiTheme="majorBidi" w:cstheme="majorBidi"/>
          <w:lang w:val="en-CA"/>
        </w:rPr>
        <w:t xml:space="preserve"> very small as the amount of Iron (III) Chloride and Manganese (II) Sulfate that was le</w:t>
      </w:r>
      <w:r w:rsidR="004067D1">
        <w:rPr>
          <w:rFonts w:asciiTheme="majorBidi" w:hAnsiTheme="majorBidi" w:cstheme="majorBidi"/>
          <w:lang w:val="en-CA"/>
        </w:rPr>
        <w:t>ft in the beaker was small. In t</w:t>
      </w:r>
      <w:r w:rsidRPr="00612C5C">
        <w:rPr>
          <w:rFonts w:asciiTheme="majorBidi" w:hAnsiTheme="majorBidi" w:cstheme="majorBidi"/>
          <w:lang w:val="en-CA"/>
        </w:rPr>
        <w:t xml:space="preserve">he </w:t>
      </w:r>
      <w:proofErr w:type="gramStart"/>
      <w:r w:rsidRPr="00612C5C">
        <w:rPr>
          <w:rFonts w:asciiTheme="majorBidi" w:hAnsiTheme="majorBidi" w:cstheme="majorBidi"/>
          <w:lang w:val="en-CA"/>
        </w:rPr>
        <w:t>future</w:t>
      </w:r>
      <w:proofErr w:type="gramEnd"/>
      <w:r w:rsidRPr="00612C5C">
        <w:rPr>
          <w:rFonts w:asciiTheme="majorBidi" w:hAnsiTheme="majorBidi" w:cstheme="majorBidi"/>
          <w:lang w:val="en-CA"/>
        </w:rPr>
        <w:t xml:space="preserve"> this could be corrected by not having the Iron (III) Chloride get wet. When the Iron (III) Chloride gets wet it is very sticky and as such, is difficult to remove when trying to poor the re-agents into the beaker. This could further be corrected by taking the beaker back to the scale and massing it again, then by adding the reagent that it is missing the trial can continue. </w:t>
      </w:r>
    </w:p>
    <w:p w14:paraId="7D52280D" w14:textId="77777777" w:rsidR="00EC72A5" w:rsidRPr="00612C5C" w:rsidRDefault="00EC72A5" w:rsidP="00CD7DE5">
      <w:pPr>
        <w:tabs>
          <w:tab w:val="left" w:pos="1432"/>
        </w:tabs>
        <w:rPr>
          <w:rFonts w:asciiTheme="majorBidi" w:hAnsiTheme="majorBidi" w:cstheme="majorBidi"/>
          <w:sz w:val="28"/>
          <w:szCs w:val="28"/>
          <w:lang w:val="en-CA"/>
        </w:rPr>
      </w:pPr>
    </w:p>
    <w:p w14:paraId="53D77CB9" w14:textId="6E34D733" w:rsidR="00EC72A5" w:rsidRDefault="00EC72A5" w:rsidP="009112C3">
      <w:pPr>
        <w:tabs>
          <w:tab w:val="left" w:pos="1432"/>
        </w:tabs>
        <w:jc w:val="center"/>
        <w:rPr>
          <w:rFonts w:asciiTheme="majorBidi" w:hAnsiTheme="majorBidi" w:cstheme="majorBidi"/>
          <w:b/>
          <w:bCs/>
          <w:sz w:val="28"/>
          <w:szCs w:val="28"/>
          <w:lang w:val="en-CA"/>
        </w:rPr>
      </w:pPr>
      <w:r w:rsidRPr="00612C5C">
        <w:rPr>
          <w:rFonts w:asciiTheme="majorBidi" w:hAnsiTheme="majorBidi" w:cstheme="majorBidi"/>
          <w:b/>
          <w:bCs/>
          <w:sz w:val="28"/>
          <w:szCs w:val="28"/>
          <w:lang w:val="en-CA"/>
        </w:rPr>
        <w:t>Evaluation:</w:t>
      </w:r>
    </w:p>
    <w:p w14:paraId="2B501A4F" w14:textId="0277258D" w:rsidR="00C96771" w:rsidRDefault="00E63C0B" w:rsidP="000B2628">
      <w:pPr>
        <w:tabs>
          <w:tab w:val="left" w:pos="1432"/>
        </w:tabs>
        <w:rPr>
          <w:rFonts w:asciiTheme="majorBidi" w:hAnsiTheme="majorBidi" w:cstheme="majorBidi"/>
          <w:lang w:val="en-CA"/>
        </w:rPr>
      </w:pPr>
      <w:r>
        <w:rPr>
          <w:rFonts w:asciiTheme="majorBidi" w:hAnsiTheme="majorBidi" w:cstheme="majorBidi"/>
          <w:lang w:val="en-CA"/>
        </w:rPr>
        <w:tab/>
        <w:t xml:space="preserve">The experiment showed </w:t>
      </w:r>
      <w:r w:rsidR="00362715">
        <w:rPr>
          <w:rFonts w:asciiTheme="majorBidi" w:hAnsiTheme="majorBidi" w:cstheme="majorBidi"/>
          <w:lang w:val="en-CA"/>
        </w:rPr>
        <w:t xml:space="preserve">that </w:t>
      </w:r>
      <w:r w:rsidR="00960CB6">
        <w:rPr>
          <w:rFonts w:asciiTheme="majorBidi" w:hAnsiTheme="majorBidi" w:cstheme="majorBidi"/>
          <w:lang w:val="en-CA"/>
        </w:rPr>
        <w:t xml:space="preserve">there is a </w:t>
      </w:r>
      <w:r w:rsidR="009816FA">
        <w:rPr>
          <w:rFonts w:asciiTheme="majorBidi" w:hAnsiTheme="majorBidi" w:cstheme="majorBidi"/>
          <w:lang w:val="en-CA"/>
        </w:rPr>
        <w:t>correlation</w:t>
      </w:r>
      <w:r w:rsidR="00960CB6">
        <w:rPr>
          <w:rFonts w:asciiTheme="majorBidi" w:hAnsiTheme="majorBidi" w:cstheme="majorBidi"/>
          <w:lang w:val="en-CA"/>
        </w:rPr>
        <w:t xml:space="preserve"> between</w:t>
      </w:r>
      <w:r w:rsidR="00415A05">
        <w:rPr>
          <w:rFonts w:asciiTheme="majorBidi" w:hAnsiTheme="majorBidi" w:cstheme="majorBidi"/>
          <w:lang w:val="en-CA"/>
        </w:rPr>
        <w:t xml:space="preserve"> the charge density of the central transition metal ion and the pH</w:t>
      </w:r>
      <w:r w:rsidR="001F6E42">
        <w:rPr>
          <w:rFonts w:asciiTheme="majorBidi" w:hAnsiTheme="majorBidi" w:cstheme="majorBidi"/>
          <w:lang w:val="en-CA"/>
        </w:rPr>
        <w:t xml:space="preserve"> of the solution that it forms.</w:t>
      </w:r>
      <w:r w:rsidR="001844C4">
        <w:rPr>
          <w:rFonts w:asciiTheme="majorBidi" w:hAnsiTheme="majorBidi" w:cstheme="majorBidi"/>
          <w:lang w:val="en-CA"/>
        </w:rPr>
        <w:t xml:space="preserve"> This is as was predicted in the hypothesis</w:t>
      </w:r>
      <w:r w:rsidR="003877EC">
        <w:rPr>
          <w:rFonts w:asciiTheme="majorBidi" w:hAnsiTheme="majorBidi" w:cstheme="majorBidi"/>
          <w:lang w:val="en-CA"/>
        </w:rPr>
        <w:t xml:space="preserve">, that as the charge density increased, the </w:t>
      </w:r>
      <w:r w:rsidR="00D14E66">
        <w:rPr>
          <w:rFonts w:asciiTheme="majorBidi" w:hAnsiTheme="majorBidi" w:cstheme="majorBidi"/>
          <w:lang w:val="en-CA"/>
        </w:rPr>
        <w:t>pH</w:t>
      </w:r>
      <w:r w:rsidR="003877EC">
        <w:rPr>
          <w:rFonts w:asciiTheme="majorBidi" w:hAnsiTheme="majorBidi" w:cstheme="majorBidi"/>
          <w:lang w:val="en-CA"/>
        </w:rPr>
        <w:t xml:space="preserve"> </w:t>
      </w:r>
      <w:r w:rsidR="00D14E66">
        <w:rPr>
          <w:rFonts w:asciiTheme="majorBidi" w:hAnsiTheme="majorBidi" w:cstheme="majorBidi"/>
          <w:lang w:val="en-CA"/>
        </w:rPr>
        <w:t>of the equilibrium solution decreased</w:t>
      </w:r>
      <w:r w:rsidR="001844C4">
        <w:rPr>
          <w:rFonts w:asciiTheme="majorBidi" w:hAnsiTheme="majorBidi" w:cstheme="majorBidi"/>
          <w:lang w:val="en-CA"/>
        </w:rPr>
        <w:t xml:space="preserve">. This is expected as when </w:t>
      </w:r>
      <w:r w:rsidR="00BC275C">
        <w:rPr>
          <w:rFonts w:asciiTheme="majorBidi" w:hAnsiTheme="majorBidi" w:cstheme="majorBidi"/>
          <w:lang w:val="en-CA"/>
        </w:rPr>
        <w:t>the</w:t>
      </w:r>
      <w:r w:rsidR="001844C4">
        <w:rPr>
          <w:rFonts w:asciiTheme="majorBidi" w:hAnsiTheme="majorBidi" w:cstheme="majorBidi"/>
          <w:lang w:val="en-CA"/>
        </w:rPr>
        <w:t xml:space="preserve"> charge density of a central </w:t>
      </w:r>
      <w:r w:rsidR="00BC275C">
        <w:rPr>
          <w:rFonts w:asciiTheme="majorBidi" w:hAnsiTheme="majorBidi" w:cstheme="majorBidi"/>
          <w:lang w:val="en-CA"/>
        </w:rPr>
        <w:t xml:space="preserve">transition </w:t>
      </w:r>
      <w:r w:rsidR="001844C4">
        <w:rPr>
          <w:rFonts w:asciiTheme="majorBidi" w:hAnsiTheme="majorBidi" w:cstheme="majorBidi"/>
          <w:lang w:val="en-CA"/>
        </w:rPr>
        <w:t>metal ion in a complex increases it will exert a greater force on the negatively charged electrons found in the bond between</w:t>
      </w:r>
      <w:r w:rsidR="00E93CCB">
        <w:rPr>
          <w:rFonts w:asciiTheme="majorBidi" w:hAnsiTheme="majorBidi" w:cstheme="majorBidi"/>
          <w:lang w:val="en-CA"/>
        </w:rPr>
        <w:t xml:space="preserve"> the</w:t>
      </w:r>
      <w:r w:rsidR="001844C4">
        <w:rPr>
          <w:rFonts w:asciiTheme="majorBidi" w:hAnsiTheme="majorBidi" w:cstheme="majorBidi"/>
          <w:lang w:val="en-CA"/>
        </w:rPr>
        <w:t xml:space="preserve"> oxygen and hydrogen. Since it is the </w:t>
      </w:r>
      <w:r w:rsidR="00E93CCB">
        <w:rPr>
          <w:rFonts w:asciiTheme="majorBidi" w:hAnsiTheme="majorBidi" w:cstheme="majorBidi"/>
          <w:lang w:val="en-CA"/>
        </w:rPr>
        <w:t>oxygen</w:t>
      </w:r>
      <w:r w:rsidR="001844C4">
        <w:rPr>
          <w:rFonts w:asciiTheme="majorBidi" w:hAnsiTheme="majorBidi" w:cstheme="majorBidi"/>
          <w:lang w:val="en-CA"/>
        </w:rPr>
        <w:t xml:space="preserve"> that forms a coordinate covalent bond with the central</w:t>
      </w:r>
      <w:r w:rsidR="002C0DB5">
        <w:rPr>
          <w:rFonts w:asciiTheme="majorBidi" w:hAnsiTheme="majorBidi" w:cstheme="majorBidi"/>
          <w:lang w:val="en-CA"/>
        </w:rPr>
        <w:t xml:space="preserve"> transition</w:t>
      </w:r>
      <w:r w:rsidR="001844C4">
        <w:rPr>
          <w:rFonts w:asciiTheme="majorBidi" w:hAnsiTheme="majorBidi" w:cstheme="majorBidi"/>
          <w:lang w:val="en-CA"/>
        </w:rPr>
        <w:t xml:space="preserve"> metal ion</w:t>
      </w:r>
      <w:r w:rsidR="00142721">
        <w:rPr>
          <w:rFonts w:asciiTheme="majorBidi" w:hAnsiTheme="majorBidi" w:cstheme="majorBidi"/>
          <w:lang w:val="en-CA"/>
        </w:rPr>
        <w:t xml:space="preserve"> the hydrogen if further away from the central transition metal ion</w:t>
      </w:r>
      <w:r w:rsidR="001844C4">
        <w:rPr>
          <w:rFonts w:asciiTheme="majorBidi" w:hAnsiTheme="majorBidi" w:cstheme="majorBidi"/>
          <w:lang w:val="en-CA"/>
        </w:rPr>
        <w:t>. This will cause the electrons to be pulled away from the hydrogen atoms more than with the</w:t>
      </w:r>
      <w:r w:rsidR="00D643DA">
        <w:rPr>
          <w:rFonts w:asciiTheme="majorBidi" w:hAnsiTheme="majorBidi" w:cstheme="majorBidi"/>
          <w:lang w:val="en-CA"/>
        </w:rPr>
        <w:t xml:space="preserve"> existing difference in electro</w:t>
      </w:r>
      <w:r w:rsidR="001844C4">
        <w:rPr>
          <w:rFonts w:asciiTheme="majorBidi" w:hAnsiTheme="majorBidi" w:cstheme="majorBidi"/>
          <w:lang w:val="en-CA"/>
        </w:rPr>
        <w:t>negativity between the oxygen (</w:t>
      </w:r>
      <w:r w:rsidR="001B164D">
        <w:rPr>
          <w:rFonts w:asciiTheme="majorBidi" w:hAnsiTheme="majorBidi" w:cstheme="majorBidi"/>
          <w:lang w:val="en-CA"/>
        </w:rPr>
        <w:t>3.4) and the hydrogen (2.2)</w:t>
      </w:r>
      <w:r w:rsidR="00D643DA">
        <w:rPr>
          <w:rFonts w:asciiTheme="majorBidi" w:hAnsiTheme="majorBidi" w:cstheme="majorBidi"/>
          <w:lang w:val="en-CA"/>
        </w:rPr>
        <w:t xml:space="preserve">. With the </w:t>
      </w:r>
      <w:r w:rsidR="00D8005E">
        <w:rPr>
          <w:rFonts w:asciiTheme="majorBidi" w:hAnsiTheme="majorBidi" w:cstheme="majorBidi"/>
          <w:lang w:val="en-CA"/>
        </w:rPr>
        <w:t>electrons,</w:t>
      </w:r>
      <w:r w:rsidR="00D643DA">
        <w:rPr>
          <w:rFonts w:asciiTheme="majorBidi" w:hAnsiTheme="majorBidi" w:cstheme="majorBidi"/>
          <w:lang w:val="en-CA"/>
        </w:rPr>
        <w:t xml:space="preserve"> so f</w:t>
      </w:r>
      <w:r w:rsidR="00E93CCB">
        <w:rPr>
          <w:rFonts w:asciiTheme="majorBidi" w:hAnsiTheme="majorBidi" w:cstheme="majorBidi"/>
          <w:lang w:val="en-CA"/>
        </w:rPr>
        <w:t>ar away from the hydrogen, its bond with the oxygen is</w:t>
      </w:r>
      <w:r w:rsidR="00D643DA">
        <w:rPr>
          <w:rFonts w:asciiTheme="majorBidi" w:hAnsiTheme="majorBidi" w:cstheme="majorBidi"/>
          <w:lang w:val="en-CA"/>
        </w:rPr>
        <w:t xml:space="preserve"> easily </w:t>
      </w:r>
      <w:r w:rsidR="00E93CCB">
        <w:rPr>
          <w:rFonts w:asciiTheme="majorBidi" w:hAnsiTheme="majorBidi" w:cstheme="majorBidi"/>
          <w:lang w:val="en-CA"/>
        </w:rPr>
        <w:t>broken by</w:t>
      </w:r>
      <w:r w:rsidR="00D643DA">
        <w:rPr>
          <w:rFonts w:asciiTheme="majorBidi" w:hAnsiTheme="majorBidi" w:cstheme="majorBidi"/>
          <w:lang w:val="en-CA"/>
        </w:rPr>
        <w:t xml:space="preserve"> the amphiprotic water, which acts as a Brønsted-Lowry base. When the water takes the hydrogen from the water ligands, it forms hydronium and based on the definition of pH</w:t>
      </w:r>
      <w:r w:rsidR="003267C9">
        <w:rPr>
          <w:rFonts w:asciiTheme="majorBidi" w:hAnsiTheme="majorBidi" w:cstheme="majorBidi"/>
          <w:lang w:val="en-CA"/>
        </w:rPr>
        <w:t xml:space="preserve">, </w:t>
      </w:r>
      <m:oMath>
        <m:r>
          <w:rPr>
            <w:rFonts w:ascii="Cambria Math" w:hAnsi="Cambria Math" w:cstheme="majorBidi"/>
            <w:lang w:val="en-CA"/>
          </w:rPr>
          <m:t>pH=-</m:t>
        </m:r>
        <m:r>
          <m:rPr>
            <m:sty m:val="p"/>
          </m:rPr>
          <w:rPr>
            <w:rFonts w:ascii="Cambria Math" w:hAnsi="Cambria Math" w:cstheme="majorBidi"/>
            <w:lang w:val="en-CA"/>
          </w:rPr>
          <m:t>log⁡</m:t>
        </m:r>
        <m:r>
          <w:rPr>
            <w:rFonts w:ascii="Cambria Math" w:hAnsi="Cambria Math" w:cstheme="majorBidi"/>
            <w:lang w:val="en-CA"/>
          </w:rPr>
          <m:t>([</m:t>
        </m:r>
        <m:sSub>
          <m:sSubPr>
            <m:ctrlPr>
              <w:rPr>
                <w:rFonts w:ascii="Cambria Math" w:hAnsi="Cambria Math" w:cstheme="majorBidi"/>
                <w:i/>
                <w:lang w:val="en-CA"/>
              </w:rPr>
            </m:ctrlPr>
          </m:sSubPr>
          <m:e>
            <m:r>
              <w:rPr>
                <w:rFonts w:ascii="Cambria Math" w:hAnsi="Cambria Math" w:cstheme="majorBidi"/>
                <w:lang w:val="en-CA"/>
              </w:rPr>
              <m:t>H</m:t>
            </m:r>
          </m:e>
          <m:sub>
            <m:r>
              <w:rPr>
                <w:rFonts w:ascii="Cambria Math" w:hAnsi="Cambria Math" w:cstheme="majorBidi"/>
                <w:lang w:val="en-CA"/>
              </w:rPr>
              <m:t>3</m:t>
            </m:r>
          </m:sub>
        </m:sSub>
        <m:sSup>
          <m:sSupPr>
            <m:ctrlPr>
              <w:rPr>
                <w:rFonts w:ascii="Cambria Math" w:hAnsi="Cambria Math" w:cstheme="majorBidi"/>
                <w:i/>
                <w:lang w:val="en-CA"/>
              </w:rPr>
            </m:ctrlPr>
          </m:sSupPr>
          <m:e>
            <m:r>
              <w:rPr>
                <w:rFonts w:ascii="Cambria Math" w:hAnsi="Cambria Math" w:cstheme="majorBidi"/>
                <w:lang w:val="en-CA"/>
              </w:rPr>
              <m:t>O</m:t>
            </m:r>
          </m:e>
          <m:sup>
            <m:r>
              <w:rPr>
                <w:rFonts w:ascii="Cambria Math" w:hAnsi="Cambria Math" w:cstheme="majorBidi"/>
                <w:lang w:val="en-CA"/>
              </w:rPr>
              <m:t>+</m:t>
            </m:r>
          </m:sup>
        </m:sSup>
      </m:oMath>
      <w:r w:rsidR="009C7CA7">
        <w:rPr>
          <w:rFonts w:asciiTheme="majorBidi" w:hAnsiTheme="majorBidi" w:cstheme="majorBidi"/>
          <w:lang w:val="en-CA"/>
        </w:rPr>
        <w:t>]</w:t>
      </w:r>
      <w:r w:rsidR="003267C9">
        <w:rPr>
          <w:rFonts w:asciiTheme="majorBidi" w:hAnsiTheme="majorBidi" w:cstheme="majorBidi"/>
          <w:lang w:val="en-CA"/>
        </w:rPr>
        <w:t xml:space="preserve">, the pH decreases. </w:t>
      </w:r>
      <w:r w:rsidR="00B3482F">
        <w:rPr>
          <w:rFonts w:asciiTheme="majorBidi" w:hAnsiTheme="majorBidi" w:cstheme="majorBidi"/>
          <w:lang w:val="en-CA"/>
        </w:rPr>
        <w:t>As can be seen in Figure 2.1, the</w:t>
      </w:r>
      <w:r w:rsidR="000A676C">
        <w:rPr>
          <w:rFonts w:asciiTheme="majorBidi" w:hAnsiTheme="majorBidi" w:cstheme="majorBidi"/>
          <w:lang w:val="en-CA"/>
        </w:rPr>
        <w:t>re is a grouping between the 2+ charged ions and the 3+ charged ions</w:t>
      </w:r>
      <w:r w:rsidR="003267C9">
        <w:rPr>
          <w:rFonts w:asciiTheme="majorBidi" w:hAnsiTheme="majorBidi" w:cstheme="majorBidi"/>
          <w:lang w:val="en-CA"/>
        </w:rPr>
        <w:t xml:space="preserve"> in both their charge density and their pH</w:t>
      </w:r>
      <w:r w:rsidR="00973F50">
        <w:rPr>
          <w:rFonts w:asciiTheme="majorBidi" w:hAnsiTheme="majorBidi" w:cstheme="majorBidi"/>
          <w:lang w:val="en-CA"/>
        </w:rPr>
        <w:t xml:space="preserve">. However, an </w:t>
      </w:r>
      <w:r w:rsidR="00973F50">
        <w:rPr>
          <w:rFonts w:asciiTheme="majorBidi" w:hAnsiTheme="majorBidi" w:cstheme="majorBidi"/>
          <w:lang w:val="en-CA"/>
        </w:rPr>
        <w:lastRenderedPageBreak/>
        <w:t xml:space="preserve">interesting </w:t>
      </w:r>
      <w:r w:rsidR="00A96933">
        <w:rPr>
          <w:rFonts w:asciiTheme="majorBidi" w:hAnsiTheme="majorBidi" w:cstheme="majorBidi"/>
          <w:lang w:val="en-CA"/>
        </w:rPr>
        <w:t>point</w:t>
      </w:r>
      <w:r w:rsidR="00195BC7">
        <w:rPr>
          <w:rFonts w:asciiTheme="majorBidi" w:hAnsiTheme="majorBidi" w:cstheme="majorBidi"/>
          <w:lang w:val="en-CA"/>
        </w:rPr>
        <w:t xml:space="preserve"> in Figure 2.1 and 2.3 i</w:t>
      </w:r>
      <w:r w:rsidR="00A96933">
        <w:rPr>
          <w:rFonts w:asciiTheme="majorBidi" w:hAnsiTheme="majorBidi" w:cstheme="majorBidi"/>
          <w:lang w:val="en-CA"/>
        </w:rPr>
        <w:t>s the similarity in charge density between Aluminum (III) and Iron (III), and how different their equilibrium pH</w:t>
      </w:r>
      <w:r w:rsidR="0019502F">
        <w:rPr>
          <w:rFonts w:asciiTheme="majorBidi" w:hAnsiTheme="majorBidi" w:cstheme="majorBidi"/>
          <w:lang w:val="en-CA"/>
        </w:rPr>
        <w:t>’s are</w:t>
      </w:r>
      <w:r w:rsidR="00A96933">
        <w:rPr>
          <w:rFonts w:asciiTheme="majorBidi" w:hAnsiTheme="majorBidi" w:cstheme="majorBidi"/>
          <w:lang w:val="en-CA"/>
        </w:rPr>
        <w:t>.</w:t>
      </w:r>
      <w:r w:rsidR="00713734" w:rsidRPr="00713734">
        <w:rPr>
          <w:rFonts w:asciiTheme="majorBidi" w:hAnsiTheme="majorBidi" w:cstheme="majorBidi"/>
          <w:lang w:val="en-CA"/>
        </w:rPr>
        <w:t xml:space="preserve"> </w:t>
      </w:r>
      <w:r w:rsidR="00D8005E">
        <w:rPr>
          <w:rFonts w:asciiTheme="majorBidi" w:hAnsiTheme="majorBidi" w:cstheme="majorBidi"/>
          <w:lang w:val="en-CA"/>
        </w:rPr>
        <w:t>A</w:t>
      </w:r>
      <w:r w:rsidR="00713734">
        <w:rPr>
          <w:rFonts w:asciiTheme="majorBidi" w:hAnsiTheme="majorBidi" w:cstheme="majorBidi"/>
          <w:lang w:val="en-CA"/>
        </w:rPr>
        <w:t xml:space="preserve">luminum (III) has a charge density of </w:t>
      </w:r>
      <m:oMath>
        <m:r>
          <w:rPr>
            <w:rFonts w:ascii="Cambria Math" w:hAnsi="Cambria Math" w:cstheme="majorBidi"/>
            <w:lang w:val="en-CA"/>
          </w:rPr>
          <m:t>4.5*</m:t>
        </m:r>
        <m:sSup>
          <m:sSupPr>
            <m:ctrlPr>
              <w:rPr>
                <w:rFonts w:ascii="Cambria Math" w:hAnsi="Cambria Math" w:cstheme="majorBidi"/>
                <w:i/>
                <w:lang w:val="en-CA"/>
              </w:rPr>
            </m:ctrlPr>
          </m:sSupPr>
          <m:e>
            <m:r>
              <w:rPr>
                <w:rFonts w:ascii="Cambria Math" w:hAnsi="Cambria Math" w:cstheme="majorBidi"/>
                <w:lang w:val="en-CA"/>
              </w:rPr>
              <m:t>10</m:t>
            </m:r>
          </m:e>
          <m:sup>
            <m:r>
              <w:rPr>
                <w:rFonts w:ascii="Cambria Math" w:hAnsi="Cambria Math" w:cstheme="majorBidi"/>
                <w:lang w:val="en-CA"/>
              </w:rPr>
              <m:t>30</m:t>
            </m:r>
          </m:sup>
        </m:sSup>
        <m:r>
          <w:rPr>
            <w:rFonts w:ascii="Cambria Math" w:hAnsi="Cambria Math" w:cstheme="majorBidi"/>
            <w:lang w:val="en-CA"/>
          </w:rPr>
          <m:t xml:space="preserve">charges </m:t>
        </m:r>
        <m:sSup>
          <m:sSupPr>
            <m:ctrlPr>
              <w:rPr>
                <w:rFonts w:ascii="Cambria Math" w:hAnsi="Cambria Math" w:cstheme="majorBidi"/>
                <w:i/>
                <w:lang w:val="en-CA"/>
              </w:rPr>
            </m:ctrlPr>
          </m:sSupPr>
          <m:e>
            <m:r>
              <w:rPr>
                <w:rFonts w:ascii="Cambria Math" w:hAnsi="Cambria Math" w:cstheme="majorBidi"/>
                <w:lang w:val="en-CA"/>
              </w:rPr>
              <m:t>m</m:t>
            </m:r>
          </m:e>
          <m:sup>
            <m:r>
              <w:rPr>
                <w:rFonts w:ascii="Cambria Math" w:hAnsi="Cambria Math" w:cstheme="majorBidi"/>
                <w:lang w:val="en-CA"/>
              </w:rPr>
              <m:t>-3</m:t>
            </m:r>
          </m:sup>
        </m:sSup>
      </m:oMath>
      <w:r w:rsidR="00713734">
        <w:rPr>
          <w:rFonts w:asciiTheme="majorBidi" w:hAnsiTheme="majorBidi" w:cstheme="majorBidi"/>
          <w:lang w:val="en-CA"/>
        </w:rPr>
        <w:t xml:space="preserve"> whereas iron (III) has less charges per </w:t>
      </w:r>
      <m:oMath>
        <m:sSup>
          <m:sSupPr>
            <m:ctrlPr>
              <w:rPr>
                <w:rFonts w:ascii="Cambria Math" w:hAnsi="Cambria Math" w:cstheme="majorBidi"/>
                <w:i/>
                <w:lang w:val="en-CA"/>
              </w:rPr>
            </m:ctrlPr>
          </m:sSupPr>
          <m:e>
            <m:r>
              <w:rPr>
                <w:rFonts w:ascii="Cambria Math" w:hAnsi="Cambria Math" w:cstheme="majorBidi"/>
                <w:lang w:val="en-CA"/>
              </w:rPr>
              <m:t>m</m:t>
            </m:r>
          </m:e>
          <m:sup>
            <m:r>
              <w:rPr>
                <w:rFonts w:ascii="Cambria Math" w:hAnsi="Cambria Math" w:cstheme="majorBidi"/>
                <w:lang w:val="en-CA"/>
              </w:rPr>
              <m:t>3</m:t>
            </m:r>
          </m:sup>
        </m:sSup>
      </m:oMath>
      <w:r w:rsidR="00713734">
        <w:rPr>
          <w:rFonts w:asciiTheme="majorBidi" w:hAnsiTheme="majorBidi" w:cstheme="majorBidi"/>
          <w:lang w:val="en-CA"/>
        </w:rPr>
        <w:t xml:space="preserve"> at </w:t>
      </w:r>
      <m:oMath>
        <m:r>
          <w:rPr>
            <w:rFonts w:ascii="Cambria Math" w:hAnsi="Cambria Math" w:cstheme="majorBidi"/>
            <w:lang w:val="en-CA"/>
          </w:rPr>
          <m:t>4.3*</m:t>
        </m:r>
        <m:sSup>
          <m:sSupPr>
            <m:ctrlPr>
              <w:rPr>
                <w:rFonts w:ascii="Cambria Math" w:hAnsi="Cambria Math" w:cstheme="majorBidi"/>
                <w:i/>
                <w:lang w:val="en-CA"/>
              </w:rPr>
            </m:ctrlPr>
          </m:sSupPr>
          <m:e>
            <m:r>
              <w:rPr>
                <w:rFonts w:ascii="Cambria Math" w:hAnsi="Cambria Math" w:cstheme="majorBidi"/>
                <w:lang w:val="en-CA"/>
              </w:rPr>
              <m:t>10</m:t>
            </m:r>
          </m:e>
          <m:sup>
            <m:r>
              <w:rPr>
                <w:rFonts w:ascii="Cambria Math" w:hAnsi="Cambria Math" w:cstheme="majorBidi"/>
                <w:lang w:val="en-CA"/>
              </w:rPr>
              <m:t>30</m:t>
            </m:r>
          </m:sup>
        </m:sSup>
        <m:r>
          <w:rPr>
            <w:rFonts w:ascii="Cambria Math" w:hAnsi="Cambria Math" w:cstheme="majorBidi"/>
            <w:lang w:val="en-CA"/>
          </w:rPr>
          <m:t xml:space="preserve">charges </m:t>
        </m:r>
        <m:sSup>
          <m:sSupPr>
            <m:ctrlPr>
              <w:rPr>
                <w:rFonts w:ascii="Cambria Math" w:hAnsi="Cambria Math" w:cstheme="majorBidi"/>
                <w:i/>
                <w:lang w:val="en-CA"/>
              </w:rPr>
            </m:ctrlPr>
          </m:sSupPr>
          <m:e>
            <m:r>
              <w:rPr>
                <w:rFonts w:ascii="Cambria Math" w:hAnsi="Cambria Math" w:cstheme="majorBidi"/>
                <w:lang w:val="en-CA"/>
              </w:rPr>
              <m:t>m</m:t>
            </m:r>
          </m:e>
          <m:sup>
            <m:r>
              <w:rPr>
                <w:rFonts w:ascii="Cambria Math" w:hAnsi="Cambria Math" w:cstheme="majorBidi"/>
                <w:lang w:val="en-CA"/>
              </w:rPr>
              <m:t>-3</m:t>
            </m:r>
          </m:sup>
        </m:sSup>
      </m:oMath>
      <w:r w:rsidR="00713734">
        <w:rPr>
          <w:rFonts w:asciiTheme="majorBidi" w:hAnsiTheme="majorBidi" w:cstheme="majorBidi"/>
          <w:lang w:val="en-CA"/>
        </w:rPr>
        <w:t xml:space="preserve">. However, the pH’s are significantly different as the pH of the aluminum (III) has an equilibrium pH of </w:t>
      </w:r>
      <w:r w:rsidR="0019502F">
        <w:rPr>
          <w:rFonts w:asciiTheme="majorBidi" w:hAnsiTheme="majorBidi" w:cstheme="majorBidi"/>
          <w:lang w:val="en-CA"/>
        </w:rPr>
        <w:t>3.46 whereas iron (III) has</w:t>
      </w:r>
      <w:r w:rsidR="00713734">
        <w:rPr>
          <w:rFonts w:asciiTheme="majorBidi" w:hAnsiTheme="majorBidi" w:cstheme="majorBidi"/>
          <w:lang w:val="en-CA"/>
        </w:rPr>
        <w:t xml:space="preserve"> an equilibrium pH of 1.97, a difference in</w:t>
      </w:r>
      <w:r w:rsidR="00E9457B">
        <w:rPr>
          <w:rFonts w:asciiTheme="majorBidi" w:hAnsiTheme="majorBidi" w:cstheme="majorBidi"/>
          <w:lang w:val="en-CA"/>
        </w:rPr>
        <w:t xml:space="preserve"> the</w:t>
      </w:r>
      <w:r w:rsidR="00713734">
        <w:rPr>
          <w:rFonts w:asciiTheme="majorBidi" w:hAnsiTheme="majorBidi" w:cstheme="majorBidi"/>
          <w:lang w:val="en-CA"/>
        </w:rPr>
        <w:t xml:space="preserve"> concentration </w:t>
      </w:r>
      <w:r w:rsidR="00E9457B">
        <w:rPr>
          <w:rFonts w:asciiTheme="majorBidi" w:hAnsiTheme="majorBidi" w:cstheme="majorBidi"/>
          <w:lang w:val="en-CA"/>
        </w:rPr>
        <w:t xml:space="preserve">of hydronium </w:t>
      </w:r>
      <w:r w:rsidR="00713734">
        <w:rPr>
          <w:rFonts w:asciiTheme="majorBidi" w:hAnsiTheme="majorBidi" w:cstheme="majorBidi"/>
          <w:lang w:val="en-CA"/>
        </w:rPr>
        <w:t xml:space="preserve">by more than a factor of ten. </w:t>
      </w:r>
      <w:r w:rsidR="00A96933">
        <w:rPr>
          <w:rFonts w:asciiTheme="majorBidi" w:hAnsiTheme="majorBidi" w:cstheme="majorBidi"/>
          <w:lang w:val="en-CA"/>
        </w:rPr>
        <w:t>This is difficult to quantify</w:t>
      </w:r>
      <w:r w:rsidR="00CA506D">
        <w:rPr>
          <w:rFonts w:asciiTheme="majorBidi" w:hAnsiTheme="majorBidi" w:cstheme="majorBidi"/>
          <w:lang w:val="en-CA"/>
        </w:rPr>
        <w:t xml:space="preserve">, especially while only looking at the </w:t>
      </w:r>
      <w:r w:rsidR="00090A3A">
        <w:rPr>
          <w:rFonts w:asciiTheme="majorBidi" w:hAnsiTheme="majorBidi" w:cstheme="majorBidi"/>
          <w:lang w:val="en-CA"/>
        </w:rPr>
        <w:t>factors that this experiment uses. This</w:t>
      </w:r>
      <w:r w:rsidR="00540C44">
        <w:rPr>
          <w:rFonts w:asciiTheme="majorBidi" w:hAnsiTheme="majorBidi" w:cstheme="majorBidi"/>
          <w:lang w:val="en-CA"/>
        </w:rPr>
        <w:t xml:space="preserve"> </w:t>
      </w:r>
      <w:r w:rsidR="00090A3A">
        <w:rPr>
          <w:rFonts w:asciiTheme="majorBidi" w:hAnsiTheme="majorBidi" w:cstheme="majorBidi"/>
          <w:lang w:val="en-CA"/>
        </w:rPr>
        <w:t>difference</w:t>
      </w:r>
      <w:r w:rsidR="00540C44">
        <w:rPr>
          <w:rFonts w:asciiTheme="majorBidi" w:hAnsiTheme="majorBidi" w:cstheme="majorBidi"/>
          <w:lang w:val="en-CA"/>
        </w:rPr>
        <w:t xml:space="preserve"> points to a difference in their molecular architecture and the formation of other complexes. Iron(III) will for the most part form hexahydrate complexes</w:t>
      </w:r>
      <w:r w:rsidR="00090A3A">
        <w:rPr>
          <w:rFonts w:asciiTheme="majorBidi" w:hAnsiTheme="majorBidi" w:cstheme="majorBidi"/>
          <w:lang w:val="en-CA"/>
        </w:rPr>
        <w:t xml:space="preserve"> </w:t>
      </w:r>
      <w:r w:rsidR="00540C44">
        <w:rPr>
          <w:rFonts w:asciiTheme="majorBidi" w:hAnsiTheme="majorBidi" w:cstheme="majorBidi"/>
          <w:lang w:val="en-CA"/>
        </w:rPr>
        <w:t xml:space="preserve">and in small quantities, </w:t>
      </w:r>
      <w:r w:rsidR="00E775DF">
        <w:rPr>
          <w:rFonts w:asciiTheme="majorBidi" w:hAnsiTheme="majorBidi" w:cstheme="majorBidi"/>
          <w:lang w:val="en-CA"/>
        </w:rPr>
        <w:t>tetra</w:t>
      </w:r>
      <w:r w:rsidR="00540C44">
        <w:rPr>
          <w:rFonts w:asciiTheme="majorBidi" w:hAnsiTheme="majorBidi" w:cstheme="majorBidi"/>
          <w:lang w:val="en-CA"/>
        </w:rPr>
        <w:t>hyd</w:t>
      </w:r>
      <w:r w:rsidR="00CB2360">
        <w:rPr>
          <w:rFonts w:asciiTheme="majorBidi" w:hAnsiTheme="majorBidi" w:cstheme="majorBidi"/>
          <w:lang w:val="en-CA"/>
        </w:rPr>
        <w:t>rate complexes. This points to the aluminum (III) forming different complexes with water</w:t>
      </w:r>
      <w:r w:rsidR="00E9457B">
        <w:rPr>
          <w:rFonts w:asciiTheme="majorBidi" w:hAnsiTheme="majorBidi" w:cstheme="majorBidi"/>
          <w:lang w:val="en-CA"/>
        </w:rPr>
        <w:t>,</w:t>
      </w:r>
      <w:r w:rsidR="00CB2360">
        <w:rPr>
          <w:rFonts w:asciiTheme="majorBidi" w:hAnsiTheme="majorBidi" w:cstheme="majorBidi"/>
          <w:lang w:val="en-CA"/>
        </w:rPr>
        <w:t xml:space="preserve"> the formation of a hydrate that has more ligands than a hexahydrate complex. This</w:t>
      </w:r>
      <w:r w:rsidR="00E9457B">
        <w:rPr>
          <w:rFonts w:asciiTheme="majorBidi" w:hAnsiTheme="majorBidi" w:cstheme="majorBidi"/>
          <w:lang w:val="en-CA"/>
        </w:rPr>
        <w:t xml:space="preserve"> is</w:t>
      </w:r>
      <w:r w:rsidR="00CB2360">
        <w:rPr>
          <w:rFonts w:asciiTheme="majorBidi" w:hAnsiTheme="majorBidi" w:cstheme="majorBidi"/>
          <w:lang w:val="en-CA"/>
        </w:rPr>
        <w:t xml:space="preserve"> as the charge of the central metal ion is spread out over a greater volume and</w:t>
      </w:r>
      <w:r w:rsidR="009E6A56">
        <w:rPr>
          <w:rFonts w:asciiTheme="majorBidi" w:hAnsiTheme="majorBidi" w:cstheme="majorBidi"/>
          <w:lang w:val="en-CA"/>
        </w:rPr>
        <w:t xml:space="preserve"> the other water ligands act as shielding</w:t>
      </w:r>
      <w:r w:rsidR="000B2628">
        <w:rPr>
          <w:rFonts w:asciiTheme="majorBidi" w:hAnsiTheme="majorBidi" w:cstheme="majorBidi"/>
          <w:lang w:val="en-CA"/>
        </w:rPr>
        <w:t>. This makes it so that</w:t>
      </w:r>
      <w:r w:rsidR="009E7C67">
        <w:rPr>
          <w:rFonts w:asciiTheme="majorBidi" w:hAnsiTheme="majorBidi" w:cstheme="majorBidi"/>
          <w:lang w:val="en-CA"/>
        </w:rPr>
        <w:t xml:space="preserve"> the hydrogen atom of the water ligands is less easily removed. This is difficult to determine as there </w:t>
      </w:r>
      <w:r w:rsidR="00BB722C">
        <w:rPr>
          <w:rFonts w:asciiTheme="majorBidi" w:hAnsiTheme="majorBidi" w:cstheme="majorBidi"/>
          <w:lang w:val="en-CA"/>
        </w:rPr>
        <w:t xml:space="preserve">is no way to observe the atomic structure of the complex with the equipment I had available. This error is difficult to </w:t>
      </w:r>
      <w:r w:rsidR="00BD7C44">
        <w:rPr>
          <w:rFonts w:asciiTheme="majorBidi" w:hAnsiTheme="majorBidi" w:cstheme="majorBidi"/>
          <w:lang w:val="en-CA"/>
        </w:rPr>
        <w:t>quantify if the aluminum(III) didn’t form different complexes</w:t>
      </w:r>
      <w:r w:rsidR="000B2628">
        <w:rPr>
          <w:rFonts w:asciiTheme="majorBidi" w:hAnsiTheme="majorBidi" w:cstheme="majorBidi"/>
          <w:lang w:val="en-CA"/>
        </w:rPr>
        <w:t>. This is</w:t>
      </w:r>
      <w:r w:rsidR="002F5397">
        <w:rPr>
          <w:rFonts w:asciiTheme="majorBidi" w:hAnsiTheme="majorBidi" w:cstheme="majorBidi"/>
          <w:lang w:val="en-CA"/>
        </w:rPr>
        <w:t xml:space="preserve"> </w:t>
      </w:r>
      <w:r w:rsidR="000B2628">
        <w:rPr>
          <w:rFonts w:asciiTheme="majorBidi" w:hAnsiTheme="majorBidi" w:cstheme="majorBidi"/>
          <w:lang w:val="en-CA"/>
        </w:rPr>
        <w:t>because</w:t>
      </w:r>
      <w:r w:rsidR="002F5397">
        <w:rPr>
          <w:rFonts w:asciiTheme="majorBidi" w:hAnsiTheme="majorBidi" w:cstheme="majorBidi"/>
          <w:lang w:val="en-CA"/>
        </w:rPr>
        <w:t xml:space="preserve"> if their molecular architectures are the same and </w:t>
      </w:r>
      <w:r w:rsidR="000B2628">
        <w:rPr>
          <w:rFonts w:asciiTheme="majorBidi" w:hAnsiTheme="majorBidi" w:cstheme="majorBidi"/>
          <w:lang w:val="en-CA"/>
        </w:rPr>
        <w:t>their charge densities are</w:t>
      </w:r>
      <w:r w:rsidR="00DB2CF9">
        <w:rPr>
          <w:rFonts w:asciiTheme="majorBidi" w:hAnsiTheme="majorBidi" w:cstheme="majorBidi"/>
          <w:lang w:val="en-CA"/>
        </w:rPr>
        <w:t xml:space="preserve"> similar</w:t>
      </w:r>
      <w:r w:rsidR="000B2628">
        <w:rPr>
          <w:rFonts w:asciiTheme="majorBidi" w:hAnsiTheme="majorBidi" w:cstheme="majorBidi"/>
          <w:lang w:val="en-CA"/>
        </w:rPr>
        <w:t>,</w:t>
      </w:r>
      <w:r w:rsidR="00DB2CF9">
        <w:rPr>
          <w:rFonts w:asciiTheme="majorBidi" w:hAnsiTheme="majorBidi" w:cstheme="majorBidi"/>
          <w:lang w:val="en-CA"/>
        </w:rPr>
        <w:t xml:space="preserve"> there is little </w:t>
      </w:r>
      <w:r w:rsidR="000B2628">
        <w:rPr>
          <w:rFonts w:asciiTheme="majorBidi" w:hAnsiTheme="majorBidi" w:cstheme="majorBidi"/>
          <w:lang w:val="en-CA"/>
        </w:rPr>
        <w:t>that would point to why their pH’s were different</w:t>
      </w:r>
      <w:r w:rsidR="00BD7C44">
        <w:rPr>
          <w:rFonts w:asciiTheme="majorBidi" w:hAnsiTheme="majorBidi" w:cstheme="majorBidi"/>
          <w:lang w:val="en-CA"/>
        </w:rPr>
        <w:t>.</w:t>
      </w:r>
      <w:r w:rsidR="00CB2360">
        <w:rPr>
          <w:rFonts w:asciiTheme="majorBidi" w:hAnsiTheme="majorBidi" w:cstheme="majorBidi"/>
          <w:lang w:val="en-CA"/>
        </w:rPr>
        <w:t xml:space="preserve"> </w:t>
      </w:r>
      <w:r w:rsidR="000709FB">
        <w:rPr>
          <w:rFonts w:asciiTheme="majorBidi" w:hAnsiTheme="majorBidi" w:cstheme="majorBidi"/>
          <w:lang w:val="en-CA"/>
        </w:rPr>
        <w:t xml:space="preserve">A similar conclusion can be drawn comparing the pH’s of the aluminum(III) to the manganese(II). </w:t>
      </w:r>
      <w:r w:rsidR="00134E5C">
        <w:rPr>
          <w:rFonts w:asciiTheme="majorBidi" w:hAnsiTheme="majorBidi" w:cstheme="majorBidi"/>
          <w:lang w:val="en-CA"/>
        </w:rPr>
        <w:t>The two solutions both had similar pH’s</w:t>
      </w:r>
      <w:r w:rsidR="00E475DA">
        <w:rPr>
          <w:rFonts w:asciiTheme="majorBidi" w:hAnsiTheme="majorBidi" w:cstheme="majorBidi"/>
          <w:lang w:val="en-CA"/>
        </w:rPr>
        <w:t>,</w:t>
      </w:r>
      <w:r w:rsidR="00134E5C">
        <w:rPr>
          <w:rFonts w:asciiTheme="majorBidi" w:hAnsiTheme="majorBidi" w:cstheme="majorBidi"/>
          <w:lang w:val="en-CA"/>
        </w:rPr>
        <w:t xml:space="preserve"> at 3.46 for the aluminum(III)</w:t>
      </w:r>
      <w:r w:rsidR="00E475DA">
        <w:rPr>
          <w:rFonts w:asciiTheme="majorBidi" w:hAnsiTheme="majorBidi" w:cstheme="majorBidi"/>
          <w:lang w:val="en-CA"/>
        </w:rPr>
        <w:t>,</w:t>
      </w:r>
      <w:r w:rsidR="00134E5C">
        <w:rPr>
          <w:rFonts w:asciiTheme="majorBidi" w:hAnsiTheme="majorBidi" w:cstheme="majorBidi"/>
          <w:lang w:val="en-CA"/>
        </w:rPr>
        <w:t xml:space="preserve"> and 3.20 for the manganese(II). </w:t>
      </w:r>
      <w:proofErr w:type="gramStart"/>
      <w:r w:rsidR="00134E5C">
        <w:rPr>
          <w:rFonts w:asciiTheme="majorBidi" w:hAnsiTheme="majorBidi" w:cstheme="majorBidi"/>
          <w:lang w:val="en-CA"/>
        </w:rPr>
        <w:t>Despite the fact that</w:t>
      </w:r>
      <w:proofErr w:type="gramEnd"/>
      <w:r w:rsidR="00134E5C">
        <w:rPr>
          <w:rFonts w:asciiTheme="majorBidi" w:hAnsiTheme="majorBidi" w:cstheme="majorBidi"/>
          <w:lang w:val="en-CA"/>
        </w:rPr>
        <w:t xml:space="preserve"> the alumi</w:t>
      </w:r>
      <w:r w:rsidR="00B91332">
        <w:rPr>
          <w:rFonts w:asciiTheme="majorBidi" w:hAnsiTheme="majorBidi" w:cstheme="majorBidi"/>
          <w:lang w:val="en-CA"/>
        </w:rPr>
        <w:t xml:space="preserve">num has a higher charge density, </w:t>
      </w:r>
      <m:oMath>
        <m:r>
          <w:rPr>
            <w:rFonts w:ascii="Cambria Math" w:hAnsi="Cambria Math" w:cstheme="majorBidi"/>
            <w:lang w:val="en-CA"/>
          </w:rPr>
          <m:t>4.5*</m:t>
        </m:r>
        <m:sSup>
          <m:sSupPr>
            <m:ctrlPr>
              <w:rPr>
                <w:rFonts w:ascii="Cambria Math" w:hAnsi="Cambria Math" w:cstheme="majorBidi"/>
                <w:i/>
                <w:lang w:val="en-CA"/>
              </w:rPr>
            </m:ctrlPr>
          </m:sSupPr>
          <m:e>
            <m:r>
              <w:rPr>
                <w:rFonts w:ascii="Cambria Math" w:hAnsi="Cambria Math" w:cstheme="majorBidi"/>
                <w:lang w:val="en-CA"/>
              </w:rPr>
              <m:t>10</m:t>
            </m:r>
          </m:e>
          <m:sup>
            <m:r>
              <w:rPr>
                <w:rFonts w:ascii="Cambria Math" w:hAnsi="Cambria Math" w:cstheme="majorBidi"/>
                <w:lang w:val="en-CA"/>
              </w:rPr>
              <m:t>30</m:t>
            </m:r>
          </m:sup>
        </m:sSup>
        <m:r>
          <w:rPr>
            <w:rFonts w:ascii="Cambria Math" w:hAnsi="Cambria Math" w:cstheme="majorBidi"/>
            <w:lang w:val="en-CA"/>
          </w:rPr>
          <m:t xml:space="preserve">charges </m:t>
        </m:r>
        <m:sSup>
          <m:sSupPr>
            <m:ctrlPr>
              <w:rPr>
                <w:rFonts w:ascii="Cambria Math" w:hAnsi="Cambria Math" w:cstheme="majorBidi"/>
                <w:i/>
                <w:lang w:val="en-CA"/>
              </w:rPr>
            </m:ctrlPr>
          </m:sSupPr>
          <m:e>
            <m:r>
              <w:rPr>
                <w:rFonts w:ascii="Cambria Math" w:hAnsi="Cambria Math" w:cstheme="majorBidi"/>
                <w:lang w:val="en-CA"/>
              </w:rPr>
              <m:t>m</m:t>
            </m:r>
          </m:e>
          <m:sup>
            <m:r>
              <w:rPr>
                <w:rFonts w:ascii="Cambria Math" w:hAnsi="Cambria Math" w:cstheme="majorBidi"/>
                <w:lang w:val="en-CA"/>
              </w:rPr>
              <m:t>-3</m:t>
            </m:r>
          </m:sup>
        </m:sSup>
      </m:oMath>
      <w:r w:rsidR="00E475DA">
        <w:rPr>
          <w:rFonts w:asciiTheme="majorBidi" w:hAnsiTheme="majorBidi" w:cstheme="majorBidi"/>
          <w:lang w:val="en-CA"/>
        </w:rPr>
        <w:t xml:space="preserve"> versus </w:t>
      </w:r>
      <m:oMath>
        <m:r>
          <w:rPr>
            <w:rFonts w:ascii="Cambria Math" w:hAnsi="Cambria Math" w:cstheme="majorBidi" w:hint="eastAsia"/>
            <w:lang w:val="en-CA"/>
          </w:rPr>
          <m:t>8.4</m:t>
        </m:r>
        <m:r>
          <w:rPr>
            <w:rFonts w:ascii="MS Mincho" w:eastAsia="MS Mincho" w:hAnsi="MS Mincho" w:cs="MS Mincho"/>
            <w:lang w:val="en-CA"/>
          </w:rPr>
          <m:t>*</m:t>
        </m:r>
        <m:sSup>
          <m:sSupPr>
            <m:ctrlPr>
              <w:rPr>
                <w:rFonts w:ascii="Cambria Math" w:hAnsi="Cambria Math" w:cstheme="majorBidi"/>
                <w:i/>
                <w:lang w:val="en-CA"/>
              </w:rPr>
            </m:ctrlPr>
          </m:sSupPr>
          <m:e>
            <m:r>
              <w:rPr>
                <w:rFonts w:ascii="Cambria Math" w:hAnsi="Cambria Math" w:cstheme="majorBidi" w:hint="eastAsia"/>
                <w:lang w:val="en-CA"/>
              </w:rPr>
              <m:t>10</m:t>
            </m:r>
            <m:ctrlPr>
              <w:rPr>
                <w:rFonts w:ascii="Cambria Math" w:eastAsia="MS Mincho" w:hAnsi="Cambria Math" w:cs="MS Mincho"/>
                <w:i/>
                <w:lang w:val="en-CA"/>
              </w:rPr>
            </m:ctrlPr>
          </m:e>
          <m:sup>
            <m:r>
              <w:rPr>
                <w:rFonts w:ascii="Cambria Math" w:hAnsi="Cambria Math" w:cstheme="majorBidi" w:hint="eastAsia"/>
                <w:lang w:val="en-CA"/>
              </w:rPr>
              <m:t>29</m:t>
            </m:r>
          </m:sup>
        </m:sSup>
        <m:r>
          <w:rPr>
            <w:rFonts w:ascii="Cambria Math" w:hAnsi="Cambria Math" w:cstheme="majorBidi"/>
            <w:lang w:val="en-CA"/>
          </w:rPr>
          <m:t xml:space="preserve"> charges </m:t>
        </m:r>
        <m:sSup>
          <m:sSupPr>
            <m:ctrlPr>
              <w:rPr>
                <w:rFonts w:ascii="Cambria Math" w:hAnsi="Cambria Math" w:cstheme="majorBidi"/>
                <w:i/>
                <w:lang w:val="en-CA"/>
              </w:rPr>
            </m:ctrlPr>
          </m:sSupPr>
          <m:e>
            <m:r>
              <w:rPr>
                <w:rFonts w:ascii="Cambria Math" w:hAnsi="Cambria Math" w:cstheme="majorBidi"/>
                <w:lang w:val="en-CA"/>
              </w:rPr>
              <m:t>m</m:t>
            </m:r>
          </m:e>
          <m:sup>
            <m:r>
              <w:rPr>
                <w:rFonts w:ascii="Cambria Math" w:hAnsi="Cambria Math" w:cstheme="majorBidi"/>
                <w:lang w:val="en-CA"/>
              </w:rPr>
              <m:t>-3</m:t>
            </m:r>
          </m:sup>
        </m:sSup>
      </m:oMath>
      <w:r w:rsidR="00B91332">
        <w:rPr>
          <w:rFonts w:asciiTheme="majorBidi" w:hAnsiTheme="majorBidi" w:cstheme="majorBidi"/>
          <w:lang w:val="en-CA"/>
        </w:rPr>
        <w:t xml:space="preserve">, </w:t>
      </w:r>
      <w:r w:rsidR="00E475DA">
        <w:rPr>
          <w:rFonts w:asciiTheme="majorBidi" w:hAnsiTheme="majorBidi" w:cstheme="majorBidi"/>
          <w:lang w:val="en-CA"/>
        </w:rPr>
        <w:t xml:space="preserve">aluminum (III) </w:t>
      </w:r>
      <w:r w:rsidR="00B91332">
        <w:rPr>
          <w:rFonts w:asciiTheme="majorBidi" w:hAnsiTheme="majorBidi" w:cstheme="majorBidi"/>
          <w:lang w:val="en-CA"/>
        </w:rPr>
        <w:t>has a higher pH than the manganese</w:t>
      </w:r>
      <w:r w:rsidR="00755109">
        <w:rPr>
          <w:rFonts w:asciiTheme="majorBidi" w:hAnsiTheme="majorBidi" w:cstheme="majorBidi"/>
          <w:lang w:val="en-CA"/>
        </w:rPr>
        <w:t>(II)</w:t>
      </w:r>
      <w:r w:rsidR="00B91332">
        <w:rPr>
          <w:rFonts w:asciiTheme="majorBidi" w:hAnsiTheme="majorBidi" w:cstheme="majorBidi"/>
          <w:lang w:val="en-CA"/>
        </w:rPr>
        <w:t>. This is difficult to explain</w:t>
      </w:r>
      <w:r w:rsidR="007D5C7C">
        <w:rPr>
          <w:rFonts w:asciiTheme="majorBidi" w:hAnsiTheme="majorBidi" w:cstheme="majorBidi"/>
          <w:lang w:val="en-CA"/>
        </w:rPr>
        <w:t xml:space="preserve">, but likely it will be that the aluminum is </w:t>
      </w:r>
      <w:r w:rsidR="00C20D6E">
        <w:rPr>
          <w:rFonts w:asciiTheme="majorBidi" w:hAnsiTheme="majorBidi" w:cstheme="majorBidi"/>
          <w:lang w:val="en-CA"/>
        </w:rPr>
        <w:t>forming a different complex than is predicted.</w:t>
      </w:r>
      <w:r w:rsidR="003507BC">
        <w:rPr>
          <w:rFonts w:asciiTheme="majorBidi" w:hAnsiTheme="majorBidi" w:cstheme="majorBidi"/>
          <w:lang w:val="en-CA"/>
        </w:rPr>
        <w:t xml:space="preserve"> Especially considering tha</w:t>
      </w:r>
      <w:r w:rsidR="00CB12B2">
        <w:rPr>
          <w:rFonts w:asciiTheme="majorBidi" w:hAnsiTheme="majorBidi" w:cstheme="majorBidi"/>
          <w:lang w:val="en-CA"/>
        </w:rPr>
        <w:t>t the manganese still fits with</w:t>
      </w:r>
      <w:r w:rsidR="003507BC">
        <w:rPr>
          <w:rFonts w:asciiTheme="majorBidi" w:hAnsiTheme="majorBidi" w:cstheme="majorBidi"/>
          <w:lang w:val="en-CA"/>
        </w:rPr>
        <w:t>in the predicted pH range for a 2+ ion (between 6 and 3)</w:t>
      </w:r>
      <w:r w:rsidR="00C63171">
        <w:rPr>
          <w:rStyle w:val="FootnoteReference"/>
          <w:rFonts w:asciiTheme="majorBidi" w:hAnsiTheme="majorBidi" w:cstheme="majorBidi"/>
          <w:lang w:val="en-CA"/>
        </w:rPr>
        <w:footnoteReference w:id="21"/>
      </w:r>
      <w:r w:rsidR="003507BC">
        <w:rPr>
          <w:rFonts w:asciiTheme="majorBidi" w:hAnsiTheme="majorBidi" w:cstheme="majorBidi"/>
          <w:lang w:val="en-CA"/>
        </w:rPr>
        <w:t>.</w:t>
      </w:r>
      <w:r w:rsidR="00C63171">
        <w:rPr>
          <w:rFonts w:asciiTheme="majorBidi" w:hAnsiTheme="majorBidi" w:cstheme="majorBidi"/>
          <w:lang w:val="en-CA"/>
        </w:rPr>
        <w:t xml:space="preserve"> Though, even amongst hexahydrate complexes, </w:t>
      </w:r>
      <w:r w:rsidR="0039423F">
        <w:rPr>
          <w:rFonts w:asciiTheme="majorBidi" w:hAnsiTheme="majorBidi" w:cstheme="majorBidi"/>
          <w:lang w:val="en-CA"/>
        </w:rPr>
        <w:t>there is a slight overlap between the expected values of</w:t>
      </w:r>
      <w:r w:rsidR="00CB12B2">
        <w:rPr>
          <w:rFonts w:asciiTheme="majorBidi" w:hAnsiTheme="majorBidi" w:cstheme="majorBidi"/>
          <w:lang w:val="en-CA"/>
        </w:rPr>
        <w:t xml:space="preserve"> the</w:t>
      </w:r>
      <w:r w:rsidR="0039423F">
        <w:rPr>
          <w:rFonts w:asciiTheme="majorBidi" w:hAnsiTheme="majorBidi" w:cstheme="majorBidi"/>
          <w:lang w:val="en-CA"/>
        </w:rPr>
        <w:t xml:space="preserve"> 2+ ions (pH between 6 and 3) and </w:t>
      </w:r>
      <w:r w:rsidR="00CB12B2">
        <w:rPr>
          <w:rFonts w:asciiTheme="majorBidi" w:hAnsiTheme="majorBidi" w:cstheme="majorBidi"/>
          <w:lang w:val="en-CA"/>
        </w:rPr>
        <w:t xml:space="preserve">the </w:t>
      </w:r>
      <w:r w:rsidR="0039423F">
        <w:rPr>
          <w:rFonts w:asciiTheme="majorBidi" w:hAnsiTheme="majorBidi" w:cstheme="majorBidi"/>
          <w:lang w:val="en-CA"/>
        </w:rPr>
        <w:t>3+ ions (pH between 3 and 1</w:t>
      </w:r>
      <w:r w:rsidR="00BC2622">
        <w:rPr>
          <w:rFonts w:asciiTheme="majorBidi" w:hAnsiTheme="majorBidi" w:cstheme="majorBidi"/>
          <w:lang w:val="en-CA"/>
        </w:rPr>
        <w:t>).</w:t>
      </w:r>
      <w:r w:rsidR="006C31F8">
        <w:rPr>
          <w:rStyle w:val="FootnoteReference"/>
          <w:rFonts w:asciiTheme="majorBidi" w:hAnsiTheme="majorBidi" w:cstheme="majorBidi"/>
          <w:lang w:val="en-CA"/>
        </w:rPr>
        <w:footnoteReference w:id="22"/>
      </w:r>
      <w:r w:rsidR="00BC2622">
        <w:rPr>
          <w:rFonts w:asciiTheme="majorBidi" w:hAnsiTheme="majorBidi" w:cstheme="majorBidi"/>
          <w:lang w:val="en-CA"/>
        </w:rPr>
        <w:t xml:space="preserve"> This is very curious, as amo</w:t>
      </w:r>
      <w:r w:rsidR="0039423F">
        <w:rPr>
          <w:rFonts w:asciiTheme="majorBidi" w:hAnsiTheme="majorBidi" w:cstheme="majorBidi"/>
          <w:lang w:val="en-CA"/>
        </w:rPr>
        <w:t xml:space="preserve">ngst hexahydrate complexes they would all have </w:t>
      </w:r>
      <w:r w:rsidR="00BC2622">
        <w:rPr>
          <w:rFonts w:asciiTheme="majorBidi" w:hAnsiTheme="majorBidi" w:cstheme="majorBidi"/>
          <w:lang w:val="en-CA"/>
        </w:rPr>
        <w:t>the same molecular geometry.</w:t>
      </w:r>
      <w:r w:rsidR="00E475DA">
        <w:rPr>
          <w:rFonts w:asciiTheme="majorBidi" w:hAnsiTheme="majorBidi" w:cstheme="majorBidi"/>
          <w:lang w:val="en-CA"/>
        </w:rPr>
        <w:t xml:space="preserve"> Potentially Manganese could be forming other complexes as it has the lowest charge density of the 2+ molecules and</w:t>
      </w:r>
      <w:r w:rsidR="00CB12B2">
        <w:rPr>
          <w:rFonts w:asciiTheme="majorBidi" w:hAnsiTheme="majorBidi" w:cstheme="majorBidi"/>
          <w:lang w:val="en-CA"/>
        </w:rPr>
        <w:t xml:space="preserve"> despite this,</w:t>
      </w:r>
      <w:r w:rsidR="00E475DA">
        <w:rPr>
          <w:rFonts w:asciiTheme="majorBidi" w:hAnsiTheme="majorBidi" w:cstheme="majorBidi"/>
          <w:lang w:val="en-CA"/>
        </w:rPr>
        <w:t xml:space="preserve"> the lowest pH.</w:t>
      </w:r>
      <w:r w:rsidR="00BC2622">
        <w:rPr>
          <w:rFonts w:asciiTheme="majorBidi" w:hAnsiTheme="majorBidi" w:cstheme="majorBidi"/>
          <w:lang w:val="en-CA"/>
        </w:rPr>
        <w:t xml:space="preserve"> </w:t>
      </w:r>
      <w:r w:rsidR="006C31F8">
        <w:rPr>
          <w:rFonts w:asciiTheme="majorBidi" w:hAnsiTheme="majorBidi" w:cstheme="majorBidi"/>
          <w:lang w:val="en-CA"/>
        </w:rPr>
        <w:t>This is difficult to quantify</w:t>
      </w:r>
      <w:r w:rsidR="005A1919">
        <w:rPr>
          <w:rFonts w:asciiTheme="majorBidi" w:hAnsiTheme="majorBidi" w:cstheme="majorBidi"/>
          <w:lang w:val="en-CA"/>
        </w:rPr>
        <w:t xml:space="preserve"> and points to an unknown factor affecting the pH.</w:t>
      </w:r>
      <w:r w:rsidR="00E475DA">
        <w:rPr>
          <w:rFonts w:asciiTheme="majorBidi" w:hAnsiTheme="majorBidi" w:cstheme="majorBidi"/>
          <w:lang w:val="en-CA"/>
        </w:rPr>
        <w:t xml:space="preserve"> </w:t>
      </w:r>
      <w:r w:rsidR="00A57B3E">
        <w:rPr>
          <w:rFonts w:asciiTheme="majorBidi" w:hAnsiTheme="majorBidi" w:cstheme="majorBidi"/>
          <w:lang w:val="en-CA"/>
        </w:rPr>
        <w:t>This could potentially have to do with the bonds that are formed between the water and t</w:t>
      </w:r>
      <w:r w:rsidR="00F523F4">
        <w:rPr>
          <w:rFonts w:asciiTheme="majorBidi" w:hAnsiTheme="majorBidi" w:cstheme="majorBidi"/>
          <w:lang w:val="en-CA"/>
        </w:rPr>
        <w:t>he central transition metal ion. If the central transition metal ions form weaker or</w:t>
      </w:r>
      <w:r w:rsidR="00F012E2">
        <w:rPr>
          <w:rFonts w:asciiTheme="majorBidi" w:hAnsiTheme="majorBidi" w:cstheme="majorBidi"/>
          <w:lang w:val="en-CA"/>
        </w:rPr>
        <w:t xml:space="preserve"> stronger bonds with the water l</w:t>
      </w:r>
      <w:r w:rsidR="00F523F4">
        <w:rPr>
          <w:rFonts w:asciiTheme="majorBidi" w:hAnsiTheme="majorBidi" w:cstheme="majorBidi"/>
          <w:lang w:val="en-CA"/>
        </w:rPr>
        <w:t xml:space="preserve">igands, the </w:t>
      </w:r>
      <w:r w:rsidR="00F012E2">
        <w:rPr>
          <w:rFonts w:asciiTheme="majorBidi" w:hAnsiTheme="majorBidi" w:cstheme="majorBidi"/>
          <w:lang w:val="en-CA"/>
        </w:rPr>
        <w:t>distance</w:t>
      </w:r>
      <w:r w:rsidR="00F523F4">
        <w:rPr>
          <w:rFonts w:asciiTheme="majorBidi" w:hAnsiTheme="majorBidi" w:cstheme="majorBidi"/>
          <w:lang w:val="en-CA"/>
        </w:rPr>
        <w:t xml:space="preserve"> between the water and the</w:t>
      </w:r>
      <w:r w:rsidR="00F012E2">
        <w:rPr>
          <w:rFonts w:asciiTheme="majorBidi" w:hAnsiTheme="majorBidi" w:cstheme="majorBidi"/>
          <w:lang w:val="en-CA"/>
        </w:rPr>
        <w:t xml:space="preserve"> central transition metal ions will affect how close the electrons in the bond between the </w:t>
      </w:r>
      <w:r w:rsidR="00516A29">
        <w:rPr>
          <w:rFonts w:asciiTheme="majorBidi" w:hAnsiTheme="majorBidi" w:cstheme="majorBidi"/>
          <w:lang w:val="en-CA"/>
        </w:rPr>
        <w:t>hydrogen and oxygen. If this were the case, then the stronger the bond between the water and the central transition metal ion, the more acidic the solution would be.</w:t>
      </w:r>
      <w:r w:rsidR="00F523F4">
        <w:rPr>
          <w:rFonts w:asciiTheme="majorBidi" w:hAnsiTheme="majorBidi" w:cstheme="majorBidi"/>
          <w:lang w:val="en-CA"/>
        </w:rPr>
        <w:t xml:space="preserve"> </w:t>
      </w:r>
      <w:r w:rsidR="00516A29">
        <w:rPr>
          <w:rFonts w:asciiTheme="majorBidi" w:hAnsiTheme="majorBidi" w:cstheme="majorBidi"/>
          <w:lang w:val="en-CA"/>
        </w:rPr>
        <w:t xml:space="preserve"> H</w:t>
      </w:r>
      <w:r w:rsidR="00A57B3E">
        <w:rPr>
          <w:rFonts w:asciiTheme="majorBidi" w:hAnsiTheme="majorBidi" w:cstheme="majorBidi"/>
          <w:lang w:val="en-CA"/>
        </w:rPr>
        <w:t>owever, this cannot be tested.</w:t>
      </w:r>
    </w:p>
    <w:p w14:paraId="76242605" w14:textId="77777777" w:rsidR="00D83A00" w:rsidRDefault="00D83A00" w:rsidP="002D7AC1">
      <w:pPr>
        <w:tabs>
          <w:tab w:val="left" w:pos="1432"/>
        </w:tabs>
        <w:rPr>
          <w:rFonts w:asciiTheme="majorBidi" w:hAnsiTheme="majorBidi" w:cstheme="majorBidi"/>
          <w:lang w:val="en-CA"/>
        </w:rPr>
      </w:pPr>
    </w:p>
    <w:p w14:paraId="3014160D" w14:textId="7553A242" w:rsidR="00C006F7" w:rsidRDefault="00D83A00" w:rsidP="007E557D">
      <w:pPr>
        <w:tabs>
          <w:tab w:val="left" w:pos="1432"/>
        </w:tabs>
        <w:rPr>
          <w:rFonts w:asciiTheme="majorBidi" w:hAnsiTheme="majorBidi" w:cstheme="majorBidi"/>
          <w:lang w:val="en-CA"/>
        </w:rPr>
      </w:pPr>
      <w:r>
        <w:rPr>
          <w:rFonts w:asciiTheme="majorBidi" w:hAnsiTheme="majorBidi" w:cstheme="majorBidi"/>
          <w:lang w:val="en-CA"/>
        </w:rPr>
        <w:tab/>
        <w:t>Figure 2.2 is an extension of the idea of the ionic charge density</w:t>
      </w:r>
      <w:r w:rsidR="00BA2A73">
        <w:rPr>
          <w:rFonts w:asciiTheme="majorBidi" w:hAnsiTheme="majorBidi" w:cstheme="majorBidi"/>
          <w:lang w:val="en-CA"/>
        </w:rPr>
        <w:t>,</w:t>
      </w:r>
      <w:r>
        <w:rPr>
          <w:rFonts w:asciiTheme="majorBidi" w:hAnsiTheme="majorBidi" w:cstheme="majorBidi"/>
          <w:lang w:val="en-CA"/>
        </w:rPr>
        <w:t xml:space="preserve"> however, looking </w:t>
      </w:r>
      <w:r w:rsidR="00AB6C53">
        <w:rPr>
          <w:rFonts w:asciiTheme="majorBidi" w:hAnsiTheme="majorBidi" w:cstheme="majorBidi"/>
          <w:lang w:val="en-CA"/>
        </w:rPr>
        <w:t xml:space="preserve">at the ionic radii instead. Because of the lack of regard for the ionic charge in this consideration it would make sense that the two complexes whose central ionic charge was </w:t>
      </w:r>
      <w:r w:rsidR="00B86A54">
        <w:rPr>
          <w:rFonts w:asciiTheme="majorBidi" w:hAnsiTheme="majorBidi" w:cstheme="majorBidi"/>
          <w:lang w:val="en-CA"/>
        </w:rPr>
        <w:t>3+, having a greater force of attraction to the electrons in the H-O bond</w:t>
      </w:r>
      <w:r w:rsidR="00E475DA">
        <w:rPr>
          <w:rFonts w:asciiTheme="majorBidi" w:hAnsiTheme="majorBidi" w:cstheme="majorBidi"/>
          <w:lang w:val="en-CA"/>
        </w:rPr>
        <w:t>,</w:t>
      </w:r>
      <w:r w:rsidR="00966154">
        <w:rPr>
          <w:rFonts w:asciiTheme="majorBidi" w:hAnsiTheme="majorBidi" w:cstheme="majorBidi"/>
          <w:lang w:val="en-CA"/>
        </w:rPr>
        <w:t xml:space="preserve"> not fit</w:t>
      </w:r>
      <w:r w:rsidR="00E475DA">
        <w:rPr>
          <w:rFonts w:asciiTheme="majorBidi" w:hAnsiTheme="majorBidi" w:cstheme="majorBidi"/>
          <w:lang w:val="en-CA"/>
        </w:rPr>
        <w:t>ting</w:t>
      </w:r>
      <w:r w:rsidR="00966154">
        <w:rPr>
          <w:rFonts w:asciiTheme="majorBidi" w:hAnsiTheme="majorBidi" w:cstheme="majorBidi"/>
          <w:lang w:val="en-CA"/>
        </w:rPr>
        <w:t xml:space="preserve"> in a trend line with </w:t>
      </w:r>
      <w:r w:rsidR="00D25226">
        <w:rPr>
          <w:rFonts w:asciiTheme="majorBidi" w:hAnsiTheme="majorBidi" w:cstheme="majorBidi"/>
          <w:lang w:val="en-CA"/>
        </w:rPr>
        <w:t>the 2+ charges</w:t>
      </w:r>
      <w:r w:rsidR="00E475DA">
        <w:rPr>
          <w:rFonts w:asciiTheme="majorBidi" w:hAnsiTheme="majorBidi" w:cstheme="majorBidi"/>
          <w:lang w:val="en-CA"/>
        </w:rPr>
        <w:t>. Despite this</w:t>
      </w:r>
      <w:r w:rsidR="00B86A54">
        <w:rPr>
          <w:rFonts w:asciiTheme="majorBidi" w:hAnsiTheme="majorBidi" w:cstheme="majorBidi"/>
          <w:lang w:val="en-CA"/>
        </w:rPr>
        <w:t>, the aluminum (III) hexahydrate instead appears to fit in with the trend of the copper (II) hexahydrate and the iron (II) hexahydrate.</w:t>
      </w:r>
      <w:r w:rsidR="004F346E">
        <w:rPr>
          <w:rFonts w:asciiTheme="majorBidi" w:hAnsiTheme="majorBidi" w:cstheme="majorBidi"/>
          <w:lang w:val="en-CA"/>
        </w:rPr>
        <w:t xml:space="preserve"> This is difficult to explain unless, like explained before, it is forming a different complex.</w:t>
      </w:r>
      <w:r w:rsidR="00B86A54">
        <w:rPr>
          <w:rFonts w:asciiTheme="majorBidi" w:hAnsiTheme="majorBidi" w:cstheme="majorBidi"/>
          <w:lang w:val="en-CA"/>
        </w:rPr>
        <w:t xml:space="preserve"> </w:t>
      </w:r>
      <w:r w:rsidR="00713734">
        <w:rPr>
          <w:rFonts w:asciiTheme="majorBidi" w:hAnsiTheme="majorBidi" w:cstheme="majorBidi"/>
          <w:lang w:val="en-CA"/>
        </w:rPr>
        <w:t>In figure 2.2,</w:t>
      </w:r>
      <w:r w:rsidR="00522D49">
        <w:rPr>
          <w:rFonts w:asciiTheme="majorBidi" w:hAnsiTheme="majorBidi" w:cstheme="majorBidi"/>
          <w:lang w:val="en-CA"/>
        </w:rPr>
        <w:t xml:space="preserve"> it appears to </w:t>
      </w:r>
      <w:r w:rsidR="004F346E">
        <w:rPr>
          <w:rFonts w:asciiTheme="majorBidi" w:hAnsiTheme="majorBidi" w:cstheme="majorBidi"/>
          <w:lang w:val="en-CA"/>
        </w:rPr>
        <w:t xml:space="preserve">point </w:t>
      </w:r>
      <w:r w:rsidR="004F346E">
        <w:rPr>
          <w:rFonts w:asciiTheme="majorBidi" w:hAnsiTheme="majorBidi" w:cstheme="majorBidi"/>
          <w:lang w:val="en-CA"/>
        </w:rPr>
        <w:lastRenderedPageBreak/>
        <w:t>to there being a maximum</w:t>
      </w:r>
      <w:r w:rsidR="00522D49">
        <w:rPr>
          <w:rFonts w:asciiTheme="majorBidi" w:hAnsiTheme="majorBidi" w:cstheme="majorBidi"/>
          <w:lang w:val="en-CA"/>
        </w:rPr>
        <w:t xml:space="preserve"> between the atomic radii and the pH of its complex solution. </w:t>
      </w:r>
      <w:r w:rsidR="00CA4048">
        <w:rPr>
          <w:rFonts w:asciiTheme="majorBidi" w:hAnsiTheme="majorBidi" w:cstheme="majorBidi"/>
          <w:lang w:val="en-CA"/>
        </w:rPr>
        <w:t>A point</w:t>
      </w:r>
      <w:r w:rsidR="00BE28BF">
        <w:rPr>
          <w:rFonts w:asciiTheme="majorBidi" w:hAnsiTheme="majorBidi" w:cstheme="majorBidi"/>
          <w:lang w:val="en-CA"/>
        </w:rPr>
        <w:t xml:space="preserve"> of interest</w:t>
      </w:r>
      <w:r w:rsidR="00CA4048">
        <w:rPr>
          <w:rFonts w:asciiTheme="majorBidi" w:hAnsiTheme="majorBidi" w:cstheme="majorBidi"/>
          <w:lang w:val="en-CA"/>
        </w:rPr>
        <w:t>, is that after a</w:t>
      </w:r>
      <w:r w:rsidR="00213703">
        <w:rPr>
          <w:rFonts w:asciiTheme="majorBidi" w:hAnsiTheme="majorBidi" w:cstheme="majorBidi"/>
          <w:lang w:val="en-CA"/>
        </w:rPr>
        <w:t xml:space="preserve"> certain atomic radius</w:t>
      </w:r>
      <w:r w:rsidR="00CA4048">
        <w:rPr>
          <w:rFonts w:asciiTheme="majorBidi" w:hAnsiTheme="majorBidi" w:cstheme="majorBidi"/>
          <w:lang w:val="en-CA"/>
        </w:rPr>
        <w:t>, where the pH is at a max, that the pH then starts to drop again</w:t>
      </w:r>
      <w:r w:rsidR="006A188C">
        <w:rPr>
          <w:rFonts w:asciiTheme="majorBidi" w:hAnsiTheme="majorBidi" w:cstheme="majorBidi"/>
          <w:lang w:val="en-CA"/>
        </w:rPr>
        <w:t xml:space="preserve"> as the atomic radius increases</w:t>
      </w:r>
      <w:r w:rsidR="00CA4048">
        <w:rPr>
          <w:rFonts w:asciiTheme="majorBidi" w:hAnsiTheme="majorBidi" w:cstheme="majorBidi"/>
          <w:lang w:val="en-CA"/>
        </w:rPr>
        <w:t>. This s</w:t>
      </w:r>
      <w:r w:rsidR="00213703">
        <w:rPr>
          <w:rFonts w:asciiTheme="majorBidi" w:hAnsiTheme="majorBidi" w:cstheme="majorBidi"/>
          <w:lang w:val="en-CA"/>
        </w:rPr>
        <w:t xml:space="preserve">hould not make sense as </w:t>
      </w:r>
      <w:r w:rsidR="00240335">
        <w:rPr>
          <w:rFonts w:asciiTheme="majorBidi" w:hAnsiTheme="majorBidi" w:cstheme="majorBidi"/>
          <w:lang w:val="en-CA"/>
        </w:rPr>
        <w:t>atomic radius affects the charge density, and as the atomic radius of an ion increases, its charge density decreases.</w:t>
      </w:r>
      <w:r w:rsidR="00CA4048">
        <w:rPr>
          <w:rFonts w:asciiTheme="majorBidi" w:hAnsiTheme="majorBidi" w:cstheme="majorBidi"/>
          <w:lang w:val="en-CA"/>
        </w:rPr>
        <w:t xml:space="preserve"> </w:t>
      </w:r>
      <w:r w:rsidR="00993948">
        <w:rPr>
          <w:rFonts w:asciiTheme="majorBidi" w:hAnsiTheme="majorBidi" w:cstheme="majorBidi"/>
          <w:lang w:val="en-CA"/>
        </w:rPr>
        <w:t xml:space="preserve"> This indicates that there is another factor that goes into the pH of the equilibrium solution.</w:t>
      </w:r>
      <w:r w:rsidR="006500B7">
        <w:rPr>
          <w:rFonts w:asciiTheme="majorBidi" w:hAnsiTheme="majorBidi" w:cstheme="majorBidi"/>
          <w:lang w:val="en-CA"/>
        </w:rPr>
        <w:t xml:space="preserve"> Since copper(II) is t</w:t>
      </w:r>
      <w:r w:rsidR="001F4DA3">
        <w:rPr>
          <w:rFonts w:asciiTheme="majorBidi" w:hAnsiTheme="majorBidi" w:cstheme="majorBidi"/>
          <w:lang w:val="en-CA"/>
        </w:rPr>
        <w:t>he compound that finds itself close to</w:t>
      </w:r>
      <w:r w:rsidR="006500B7">
        <w:rPr>
          <w:rFonts w:asciiTheme="majorBidi" w:hAnsiTheme="majorBidi" w:cstheme="majorBidi"/>
          <w:lang w:val="en-CA"/>
        </w:rPr>
        <w:t xml:space="preserve"> the max</w:t>
      </w:r>
      <w:r w:rsidR="00EC735B">
        <w:rPr>
          <w:rFonts w:asciiTheme="majorBidi" w:hAnsiTheme="majorBidi" w:cstheme="majorBidi"/>
          <w:lang w:val="en-CA"/>
        </w:rPr>
        <w:t>,</w:t>
      </w:r>
      <w:r w:rsidR="00D017E9">
        <w:rPr>
          <w:rFonts w:asciiTheme="majorBidi" w:hAnsiTheme="majorBidi" w:cstheme="majorBidi"/>
          <w:lang w:val="en-CA"/>
        </w:rPr>
        <w:t xml:space="preserve"> it </w:t>
      </w:r>
      <w:r w:rsidR="00EC735B">
        <w:rPr>
          <w:rFonts w:asciiTheme="majorBidi" w:hAnsiTheme="majorBidi" w:cstheme="majorBidi"/>
          <w:lang w:val="en-CA"/>
        </w:rPr>
        <w:t xml:space="preserve">should be examined </w:t>
      </w:r>
      <w:r w:rsidR="00D017E9">
        <w:rPr>
          <w:rFonts w:asciiTheme="majorBidi" w:hAnsiTheme="majorBidi" w:cstheme="majorBidi"/>
          <w:lang w:val="en-CA"/>
        </w:rPr>
        <w:t>whether the fact that it will form</w:t>
      </w:r>
      <w:r w:rsidR="00CC659C">
        <w:rPr>
          <w:rFonts w:asciiTheme="majorBidi" w:hAnsiTheme="majorBidi" w:cstheme="majorBidi"/>
          <w:lang w:val="en-CA"/>
        </w:rPr>
        <w:t xml:space="preserve"> pentahydrate complexes as well as hexahydrates</w:t>
      </w:r>
      <w:r w:rsidR="002F58A5">
        <w:rPr>
          <w:rFonts w:asciiTheme="majorBidi" w:hAnsiTheme="majorBidi" w:cstheme="majorBidi"/>
          <w:lang w:val="en-CA"/>
        </w:rPr>
        <w:t xml:space="preserve"> </w:t>
      </w:r>
      <w:r w:rsidR="00EC735B">
        <w:rPr>
          <w:rFonts w:asciiTheme="majorBidi" w:hAnsiTheme="majorBidi" w:cstheme="majorBidi"/>
          <w:lang w:val="en-CA"/>
        </w:rPr>
        <w:t>is why it has such a high pH</w:t>
      </w:r>
      <w:r w:rsidR="00FC1553">
        <w:rPr>
          <w:rFonts w:asciiTheme="majorBidi" w:hAnsiTheme="majorBidi" w:cstheme="majorBidi"/>
          <w:lang w:val="en-CA"/>
        </w:rPr>
        <w:t xml:space="preserve">. </w:t>
      </w:r>
      <w:r w:rsidR="00B07E42">
        <w:rPr>
          <w:rFonts w:asciiTheme="majorBidi" w:hAnsiTheme="majorBidi" w:cstheme="majorBidi"/>
          <w:lang w:val="en-CA"/>
        </w:rPr>
        <w:t xml:space="preserve">This doesn’t necessarily make sense as if there were </w:t>
      </w:r>
      <w:r w:rsidR="00EC735B">
        <w:rPr>
          <w:rFonts w:asciiTheme="majorBidi" w:hAnsiTheme="majorBidi" w:cstheme="majorBidi"/>
          <w:lang w:val="en-CA"/>
        </w:rPr>
        <w:t>less</w:t>
      </w:r>
      <w:r w:rsidR="00B07E42">
        <w:rPr>
          <w:rFonts w:asciiTheme="majorBidi" w:hAnsiTheme="majorBidi" w:cstheme="majorBidi"/>
          <w:lang w:val="en-CA"/>
        </w:rPr>
        <w:t xml:space="preserve"> ligands, the charge would be spread over a </w:t>
      </w:r>
      <w:r w:rsidR="00EC735B">
        <w:rPr>
          <w:rFonts w:asciiTheme="majorBidi" w:hAnsiTheme="majorBidi" w:cstheme="majorBidi"/>
          <w:lang w:val="en-CA"/>
        </w:rPr>
        <w:t>smaller</w:t>
      </w:r>
      <w:r w:rsidR="00B07E42">
        <w:rPr>
          <w:rFonts w:asciiTheme="majorBidi" w:hAnsiTheme="majorBidi" w:cstheme="majorBidi"/>
          <w:lang w:val="en-CA"/>
        </w:rPr>
        <w:t xml:space="preserve"> area and there would be </w:t>
      </w:r>
      <w:r w:rsidR="00EC735B">
        <w:rPr>
          <w:rFonts w:asciiTheme="majorBidi" w:hAnsiTheme="majorBidi" w:cstheme="majorBidi"/>
          <w:lang w:val="en-CA"/>
        </w:rPr>
        <w:t>less</w:t>
      </w:r>
      <w:r w:rsidR="00B07E42">
        <w:rPr>
          <w:rFonts w:asciiTheme="majorBidi" w:hAnsiTheme="majorBidi" w:cstheme="majorBidi"/>
          <w:lang w:val="en-CA"/>
        </w:rPr>
        <w:t xml:space="preserve"> shielding from other ligands. </w:t>
      </w:r>
      <w:r w:rsidR="00EC735B">
        <w:rPr>
          <w:rFonts w:asciiTheme="majorBidi" w:hAnsiTheme="majorBidi" w:cstheme="majorBidi"/>
          <w:lang w:val="en-CA"/>
        </w:rPr>
        <w:t>So</w:t>
      </w:r>
      <w:r w:rsidR="00C5295E">
        <w:rPr>
          <w:rFonts w:asciiTheme="majorBidi" w:hAnsiTheme="majorBidi" w:cstheme="majorBidi"/>
          <w:lang w:val="en-CA"/>
        </w:rPr>
        <w:t>,</w:t>
      </w:r>
      <w:r w:rsidR="00EC735B">
        <w:rPr>
          <w:rFonts w:asciiTheme="majorBidi" w:hAnsiTheme="majorBidi" w:cstheme="majorBidi"/>
          <w:lang w:val="en-CA"/>
        </w:rPr>
        <w:t xml:space="preserve"> the fact that the copper(II) forms pentahydrate complexes </w:t>
      </w:r>
      <w:proofErr w:type="gramStart"/>
      <w:r w:rsidR="00C5295E">
        <w:rPr>
          <w:rFonts w:asciiTheme="majorBidi" w:hAnsiTheme="majorBidi" w:cstheme="majorBidi"/>
          <w:lang w:val="en-CA"/>
        </w:rPr>
        <w:t>is</w:t>
      </w:r>
      <w:proofErr w:type="gramEnd"/>
      <w:r w:rsidR="00C5295E">
        <w:rPr>
          <w:rFonts w:asciiTheme="majorBidi" w:hAnsiTheme="majorBidi" w:cstheme="majorBidi"/>
          <w:lang w:val="en-CA"/>
        </w:rPr>
        <w:t xml:space="preserve"> no</w:t>
      </w:r>
      <w:r w:rsidR="00437EC8">
        <w:rPr>
          <w:rFonts w:asciiTheme="majorBidi" w:hAnsiTheme="majorBidi" w:cstheme="majorBidi"/>
          <w:lang w:val="en-CA"/>
        </w:rPr>
        <w:t>t a factor in its high pH</w:t>
      </w:r>
      <w:r w:rsidR="00C5295E">
        <w:rPr>
          <w:rFonts w:asciiTheme="majorBidi" w:hAnsiTheme="majorBidi" w:cstheme="majorBidi"/>
          <w:lang w:val="en-CA"/>
        </w:rPr>
        <w:t>.</w:t>
      </w:r>
    </w:p>
    <w:p w14:paraId="21BF6BED" w14:textId="77777777" w:rsidR="00E620EF" w:rsidRDefault="00E620EF" w:rsidP="002434A2">
      <w:pPr>
        <w:tabs>
          <w:tab w:val="left" w:pos="1432"/>
        </w:tabs>
        <w:rPr>
          <w:rFonts w:asciiTheme="majorBidi" w:hAnsiTheme="majorBidi" w:cstheme="majorBidi"/>
          <w:lang w:val="en-CA"/>
        </w:rPr>
      </w:pPr>
    </w:p>
    <w:p w14:paraId="479C299B" w14:textId="6C96DD85" w:rsidR="00E620EF" w:rsidRDefault="00E620EF" w:rsidP="00E620EF">
      <w:pPr>
        <w:tabs>
          <w:tab w:val="left" w:pos="1432"/>
        </w:tabs>
        <w:jc w:val="center"/>
        <w:rPr>
          <w:rFonts w:asciiTheme="majorBidi" w:hAnsiTheme="majorBidi" w:cstheme="majorBidi"/>
          <w:b/>
          <w:bCs/>
          <w:sz w:val="28"/>
          <w:szCs w:val="28"/>
          <w:lang w:val="en-CA"/>
        </w:rPr>
      </w:pPr>
      <w:r>
        <w:rPr>
          <w:rFonts w:asciiTheme="majorBidi" w:hAnsiTheme="majorBidi" w:cstheme="majorBidi"/>
          <w:b/>
          <w:bCs/>
          <w:sz w:val="28"/>
          <w:szCs w:val="28"/>
          <w:lang w:val="en-CA"/>
        </w:rPr>
        <w:t>Conclusion:</w:t>
      </w:r>
    </w:p>
    <w:p w14:paraId="66420133" w14:textId="63DDFEF4" w:rsidR="00BE2632" w:rsidRPr="0033377B" w:rsidRDefault="00E620EF" w:rsidP="00690E29">
      <w:pPr>
        <w:tabs>
          <w:tab w:val="left" w:pos="1432"/>
        </w:tabs>
        <w:rPr>
          <w:rFonts w:asciiTheme="majorBidi" w:hAnsiTheme="majorBidi" w:cstheme="majorBidi"/>
          <w:lang w:val="en-CA"/>
        </w:rPr>
      </w:pPr>
      <w:r>
        <w:rPr>
          <w:rFonts w:asciiTheme="majorBidi" w:hAnsiTheme="majorBidi" w:cstheme="majorBidi"/>
          <w:lang w:val="en-CA"/>
        </w:rPr>
        <w:tab/>
        <w:t>The results of the lab, followed</w:t>
      </w:r>
      <w:r w:rsidR="00F85262">
        <w:rPr>
          <w:rFonts w:asciiTheme="majorBidi" w:hAnsiTheme="majorBidi" w:cstheme="majorBidi"/>
          <w:lang w:val="en-CA"/>
        </w:rPr>
        <w:t xml:space="preserve"> the prediction</w:t>
      </w:r>
      <w:r w:rsidR="00345EAD">
        <w:rPr>
          <w:rFonts w:asciiTheme="majorBidi" w:hAnsiTheme="majorBidi" w:cstheme="majorBidi"/>
          <w:lang w:val="en-CA"/>
        </w:rPr>
        <w:t>s</w:t>
      </w:r>
      <w:r w:rsidR="00F85262">
        <w:rPr>
          <w:rFonts w:asciiTheme="majorBidi" w:hAnsiTheme="majorBidi" w:cstheme="majorBidi"/>
          <w:lang w:val="en-CA"/>
        </w:rPr>
        <w:t xml:space="preserve"> </w:t>
      </w:r>
      <w:r w:rsidR="005F60C7">
        <w:rPr>
          <w:rFonts w:asciiTheme="majorBidi" w:hAnsiTheme="majorBidi" w:cstheme="majorBidi"/>
          <w:lang w:val="en-CA"/>
        </w:rPr>
        <w:t xml:space="preserve">made </w:t>
      </w:r>
      <w:r w:rsidR="00345EAD">
        <w:rPr>
          <w:rFonts w:asciiTheme="majorBidi" w:hAnsiTheme="majorBidi" w:cstheme="majorBidi"/>
          <w:lang w:val="en-CA"/>
        </w:rPr>
        <w:t>in</w:t>
      </w:r>
      <w:r>
        <w:rPr>
          <w:rFonts w:asciiTheme="majorBidi" w:hAnsiTheme="majorBidi" w:cstheme="majorBidi"/>
          <w:lang w:val="en-CA"/>
        </w:rPr>
        <w:t xml:space="preserve"> the hypothesis, that as the charge density of the central metal ion of a hexahydrate complex increased, its </w:t>
      </w:r>
      <w:r w:rsidR="002A0E9A">
        <w:rPr>
          <w:rFonts w:asciiTheme="majorBidi" w:hAnsiTheme="majorBidi" w:cstheme="majorBidi"/>
          <w:lang w:val="en-CA"/>
        </w:rPr>
        <w:t xml:space="preserve">equilibrium pH in solution </w:t>
      </w:r>
      <w:r w:rsidR="00A766E1">
        <w:rPr>
          <w:rFonts w:asciiTheme="majorBidi" w:hAnsiTheme="majorBidi" w:cstheme="majorBidi"/>
          <w:lang w:val="en-CA"/>
        </w:rPr>
        <w:t>decreased</w:t>
      </w:r>
      <w:r>
        <w:rPr>
          <w:rFonts w:asciiTheme="majorBidi" w:hAnsiTheme="majorBidi" w:cstheme="majorBidi"/>
          <w:lang w:val="en-CA"/>
        </w:rPr>
        <w:t xml:space="preserve">. </w:t>
      </w:r>
      <w:r w:rsidR="0059617B">
        <w:rPr>
          <w:rFonts w:asciiTheme="majorBidi" w:hAnsiTheme="majorBidi" w:cstheme="majorBidi"/>
          <w:lang w:val="en-CA"/>
        </w:rPr>
        <w:t>This is observ</w:t>
      </w:r>
      <w:r w:rsidR="00833C7E">
        <w:rPr>
          <w:rFonts w:asciiTheme="majorBidi" w:hAnsiTheme="majorBidi" w:cstheme="majorBidi"/>
          <w:lang w:val="en-CA"/>
        </w:rPr>
        <w:t xml:space="preserve">ed in figure 2.1 where </w:t>
      </w:r>
      <w:r w:rsidR="00C43960">
        <w:rPr>
          <w:rFonts w:asciiTheme="majorBidi" w:hAnsiTheme="majorBidi" w:cstheme="majorBidi"/>
          <w:lang w:val="en-CA"/>
        </w:rPr>
        <w:t>pH’s of</w:t>
      </w:r>
      <w:r w:rsidR="0059617B">
        <w:rPr>
          <w:rFonts w:asciiTheme="majorBidi" w:hAnsiTheme="majorBidi" w:cstheme="majorBidi"/>
          <w:lang w:val="en-CA"/>
        </w:rPr>
        <w:t xml:space="preserve"> the </w:t>
      </w:r>
      <w:r w:rsidR="00470F37">
        <w:rPr>
          <w:rFonts w:asciiTheme="majorBidi" w:hAnsiTheme="majorBidi" w:cstheme="majorBidi"/>
          <w:lang w:val="en-CA"/>
        </w:rPr>
        <w:t>3+ ions are lower than that of the</w:t>
      </w:r>
      <w:r w:rsidR="00C43960">
        <w:rPr>
          <w:rFonts w:asciiTheme="majorBidi" w:hAnsiTheme="majorBidi" w:cstheme="majorBidi"/>
          <w:lang w:val="en-CA"/>
        </w:rPr>
        <w:t xml:space="preserve"> 2+ ions</w:t>
      </w:r>
      <w:r w:rsidR="00833C7E">
        <w:rPr>
          <w:rFonts w:asciiTheme="majorBidi" w:hAnsiTheme="majorBidi" w:cstheme="majorBidi"/>
          <w:lang w:val="en-CA"/>
        </w:rPr>
        <w:t>.</w:t>
      </w:r>
      <w:r w:rsidR="0059617B">
        <w:rPr>
          <w:rFonts w:asciiTheme="majorBidi" w:hAnsiTheme="majorBidi" w:cstheme="majorBidi"/>
          <w:lang w:val="en-CA"/>
        </w:rPr>
        <w:t xml:space="preserve"> </w:t>
      </w:r>
      <w:r>
        <w:rPr>
          <w:rFonts w:asciiTheme="majorBidi" w:hAnsiTheme="majorBidi" w:cstheme="majorBidi"/>
          <w:lang w:val="en-CA"/>
        </w:rPr>
        <w:t>While this general</w:t>
      </w:r>
      <w:r w:rsidR="0022525A">
        <w:rPr>
          <w:rFonts w:asciiTheme="majorBidi" w:hAnsiTheme="majorBidi" w:cstheme="majorBidi"/>
          <w:lang w:val="en-CA"/>
        </w:rPr>
        <w:t xml:space="preserve"> trend did hold up, there were unknown variables which affected the results of this experiment. </w:t>
      </w:r>
      <w:r w:rsidR="0059617B">
        <w:rPr>
          <w:rFonts w:asciiTheme="majorBidi" w:hAnsiTheme="majorBidi" w:cstheme="majorBidi"/>
          <w:color w:val="000000" w:themeColor="text1"/>
          <w:lang w:val="en-CA"/>
        </w:rPr>
        <w:t xml:space="preserve">This is shown in the </w:t>
      </w:r>
      <w:r w:rsidR="00832CDB">
        <w:rPr>
          <w:rFonts w:asciiTheme="majorBidi" w:hAnsiTheme="majorBidi" w:cstheme="majorBidi"/>
          <w:color w:val="000000" w:themeColor="text1"/>
          <w:lang w:val="en-CA"/>
        </w:rPr>
        <w:t xml:space="preserve">large </w:t>
      </w:r>
      <w:r w:rsidR="0059617B">
        <w:rPr>
          <w:rFonts w:asciiTheme="majorBidi" w:hAnsiTheme="majorBidi" w:cstheme="majorBidi"/>
          <w:color w:val="000000" w:themeColor="text1"/>
          <w:lang w:val="en-CA"/>
        </w:rPr>
        <w:t>difference between the pH’s of the aluminum(III) com</w:t>
      </w:r>
      <w:r w:rsidR="00A6557E">
        <w:rPr>
          <w:rFonts w:asciiTheme="majorBidi" w:hAnsiTheme="majorBidi" w:cstheme="majorBidi"/>
          <w:color w:val="000000" w:themeColor="text1"/>
          <w:lang w:val="en-CA"/>
        </w:rPr>
        <w:t>plex and the iron(III) complexes despite their similar charge density</w:t>
      </w:r>
      <w:r w:rsidR="0059617B">
        <w:rPr>
          <w:rFonts w:asciiTheme="majorBidi" w:hAnsiTheme="majorBidi" w:cstheme="majorBidi"/>
          <w:color w:val="000000" w:themeColor="text1"/>
          <w:lang w:val="en-CA"/>
        </w:rPr>
        <w:t>.</w:t>
      </w:r>
      <w:r w:rsidR="00EF4446">
        <w:rPr>
          <w:rFonts w:asciiTheme="majorBidi" w:hAnsiTheme="majorBidi" w:cstheme="majorBidi"/>
          <w:color w:val="000000" w:themeColor="text1"/>
          <w:lang w:val="en-CA"/>
        </w:rPr>
        <w:t xml:space="preserve"> Another irregular point is the pH of the manganese solution, with a pH of 3.20, it is lower than the aluminum(III) despite having a much lower charge density.</w:t>
      </w:r>
      <w:r w:rsidR="0059617B">
        <w:rPr>
          <w:rFonts w:asciiTheme="majorBidi" w:hAnsiTheme="majorBidi" w:cstheme="majorBidi"/>
          <w:color w:val="000000" w:themeColor="text1"/>
          <w:lang w:val="en-CA"/>
        </w:rPr>
        <w:t xml:space="preserve"> </w:t>
      </w:r>
      <w:r w:rsidR="00832CDB">
        <w:rPr>
          <w:rFonts w:asciiTheme="majorBidi" w:hAnsiTheme="majorBidi" w:cstheme="majorBidi"/>
          <w:color w:val="000000" w:themeColor="text1"/>
          <w:lang w:val="en-CA"/>
        </w:rPr>
        <w:t xml:space="preserve">Another strange point is that manganese(II) has the lowest pH of the 2+ ions despite having the lowest charge density. </w:t>
      </w:r>
      <w:r w:rsidR="0059617B">
        <w:rPr>
          <w:rFonts w:asciiTheme="majorBidi" w:hAnsiTheme="majorBidi" w:cstheme="majorBidi"/>
          <w:color w:val="000000" w:themeColor="text1"/>
          <w:lang w:val="en-CA"/>
        </w:rPr>
        <w:t>This would likely be accounted for in the molecular architecture and the formation of different complexes.</w:t>
      </w:r>
      <w:r w:rsidR="0012701D">
        <w:rPr>
          <w:rFonts w:asciiTheme="majorBidi" w:hAnsiTheme="majorBidi" w:cstheme="majorBidi"/>
          <w:color w:val="000000" w:themeColor="text1"/>
          <w:lang w:val="en-CA"/>
        </w:rPr>
        <w:t xml:space="preserve"> Though, there are still instances where the molecular geometry cannot acc</w:t>
      </w:r>
      <w:r w:rsidR="008E37EE">
        <w:rPr>
          <w:rFonts w:asciiTheme="majorBidi" w:hAnsiTheme="majorBidi" w:cstheme="majorBidi"/>
          <w:color w:val="000000" w:themeColor="text1"/>
          <w:lang w:val="en-CA"/>
        </w:rPr>
        <w:t>ount for this phenomenon, this i</w:t>
      </w:r>
      <w:r w:rsidR="0012701D">
        <w:rPr>
          <w:rFonts w:asciiTheme="majorBidi" w:hAnsiTheme="majorBidi" w:cstheme="majorBidi"/>
          <w:color w:val="000000" w:themeColor="text1"/>
          <w:lang w:val="en-CA"/>
        </w:rPr>
        <w:t>s observed in the overlap between</w:t>
      </w:r>
      <w:r w:rsidR="005321F9">
        <w:rPr>
          <w:rFonts w:asciiTheme="majorBidi" w:hAnsiTheme="majorBidi" w:cstheme="majorBidi"/>
          <w:color w:val="000000" w:themeColor="text1"/>
          <w:lang w:val="en-CA"/>
        </w:rPr>
        <w:t xml:space="preserve"> equilibrium pH of hexahydrate complexes</w:t>
      </w:r>
      <w:r w:rsidR="0012701D">
        <w:rPr>
          <w:rFonts w:asciiTheme="majorBidi" w:hAnsiTheme="majorBidi" w:cstheme="majorBidi"/>
          <w:color w:val="000000" w:themeColor="text1"/>
          <w:lang w:val="en-CA"/>
        </w:rPr>
        <w:t xml:space="preserve"> with 2+ and 3+</w:t>
      </w:r>
      <w:r w:rsidR="00D24666">
        <w:rPr>
          <w:rFonts w:asciiTheme="majorBidi" w:hAnsiTheme="majorBidi" w:cstheme="majorBidi"/>
          <w:color w:val="000000" w:themeColor="text1"/>
          <w:lang w:val="en-CA"/>
        </w:rPr>
        <w:t xml:space="preserve"> charged</w:t>
      </w:r>
      <w:r w:rsidR="005321F9">
        <w:rPr>
          <w:rFonts w:asciiTheme="majorBidi" w:hAnsiTheme="majorBidi" w:cstheme="majorBidi"/>
          <w:color w:val="000000" w:themeColor="text1"/>
          <w:lang w:val="en-CA"/>
        </w:rPr>
        <w:t xml:space="preserve"> central transition metal</w:t>
      </w:r>
      <w:r w:rsidR="0012701D">
        <w:rPr>
          <w:rFonts w:asciiTheme="majorBidi" w:hAnsiTheme="majorBidi" w:cstheme="majorBidi"/>
          <w:color w:val="000000" w:themeColor="text1"/>
          <w:lang w:val="en-CA"/>
        </w:rPr>
        <w:t xml:space="preserve"> ions.</w:t>
      </w:r>
      <w:r w:rsidR="005321F9">
        <w:rPr>
          <w:rFonts w:asciiTheme="majorBidi" w:hAnsiTheme="majorBidi" w:cstheme="majorBidi"/>
          <w:color w:val="000000" w:themeColor="text1"/>
          <w:lang w:val="en-CA"/>
        </w:rPr>
        <w:t xml:space="preserve"> This problem occurs as according to my research, it is possible for both 2+ charged complexes and 3+ charged complexes to have a pH of 3.</w:t>
      </w:r>
      <w:r w:rsidR="00AB3FF1">
        <w:rPr>
          <w:rFonts w:asciiTheme="majorBidi" w:hAnsiTheme="majorBidi" w:cstheme="majorBidi"/>
          <w:color w:val="000000" w:themeColor="text1"/>
          <w:lang w:val="en-CA"/>
        </w:rPr>
        <w:t xml:space="preserve"> </w:t>
      </w:r>
      <w:r w:rsidR="00A778C8">
        <w:rPr>
          <w:rFonts w:asciiTheme="majorBidi" w:hAnsiTheme="majorBidi" w:cstheme="majorBidi"/>
          <w:lang w:val="en-CA"/>
        </w:rPr>
        <w:t>This could not be checked in this lab, but would be interesting to discover</w:t>
      </w:r>
      <w:r w:rsidR="0012701D">
        <w:rPr>
          <w:rFonts w:asciiTheme="majorBidi" w:hAnsiTheme="majorBidi" w:cstheme="majorBidi"/>
          <w:lang w:val="en-CA"/>
        </w:rPr>
        <w:t xml:space="preserve"> </w:t>
      </w:r>
      <w:r w:rsidR="00690E29">
        <w:rPr>
          <w:rFonts w:asciiTheme="majorBidi" w:hAnsiTheme="majorBidi" w:cstheme="majorBidi"/>
          <w:lang w:val="en-CA"/>
        </w:rPr>
        <w:t xml:space="preserve">whether the bonding between the water ligands and the central transition metal ion </w:t>
      </w:r>
      <w:proofErr w:type="gramStart"/>
      <w:r w:rsidR="00690E29">
        <w:rPr>
          <w:rFonts w:asciiTheme="majorBidi" w:hAnsiTheme="majorBidi" w:cstheme="majorBidi"/>
          <w:lang w:val="en-CA"/>
        </w:rPr>
        <w:t>has an effect on</w:t>
      </w:r>
      <w:proofErr w:type="gramEnd"/>
      <w:r w:rsidR="00690E29">
        <w:rPr>
          <w:rFonts w:asciiTheme="majorBidi" w:hAnsiTheme="majorBidi" w:cstheme="majorBidi"/>
          <w:lang w:val="en-CA"/>
        </w:rPr>
        <w:t xml:space="preserve"> the pH</w:t>
      </w:r>
      <w:r w:rsidR="00A778C8">
        <w:rPr>
          <w:rFonts w:asciiTheme="majorBidi" w:hAnsiTheme="majorBidi" w:cstheme="majorBidi"/>
          <w:lang w:val="en-CA"/>
        </w:rPr>
        <w:t>.</w:t>
      </w:r>
      <w:r w:rsidR="00D37588">
        <w:rPr>
          <w:rFonts w:asciiTheme="majorBidi" w:hAnsiTheme="majorBidi" w:cstheme="majorBidi"/>
          <w:lang w:val="en-CA"/>
        </w:rPr>
        <w:t xml:space="preserve"> As such, it is not possible to determine the pH of a </w:t>
      </w:r>
      <w:r w:rsidR="00CA6877">
        <w:rPr>
          <w:rFonts w:asciiTheme="majorBidi" w:hAnsiTheme="majorBidi" w:cstheme="majorBidi"/>
          <w:lang w:val="en-CA"/>
        </w:rPr>
        <w:t xml:space="preserve">hexahydrate </w:t>
      </w:r>
      <w:r w:rsidR="00D37588">
        <w:rPr>
          <w:rFonts w:asciiTheme="majorBidi" w:hAnsiTheme="majorBidi" w:cstheme="majorBidi"/>
          <w:lang w:val="en-CA"/>
        </w:rPr>
        <w:t>complex in solution based on</w:t>
      </w:r>
      <w:r w:rsidR="0026755D">
        <w:rPr>
          <w:rFonts w:asciiTheme="majorBidi" w:hAnsiTheme="majorBidi" w:cstheme="majorBidi"/>
          <w:lang w:val="en-CA"/>
        </w:rPr>
        <w:t xml:space="preserve"> its charge density. However, i</w:t>
      </w:r>
      <w:r w:rsidR="00D37588">
        <w:rPr>
          <w:rFonts w:asciiTheme="majorBidi" w:hAnsiTheme="majorBidi" w:cstheme="majorBidi"/>
          <w:lang w:val="en-CA"/>
        </w:rPr>
        <w:t xml:space="preserve">t can be generally said that the higher the charge density </w:t>
      </w:r>
      <w:r w:rsidR="00B73CF1">
        <w:rPr>
          <w:rFonts w:asciiTheme="majorBidi" w:hAnsiTheme="majorBidi" w:cstheme="majorBidi"/>
          <w:lang w:val="en-CA"/>
        </w:rPr>
        <w:t>of the central metal ion, the lower the equilibrium pH.</w:t>
      </w:r>
      <w:r w:rsidR="00A778C8">
        <w:rPr>
          <w:rFonts w:asciiTheme="majorBidi" w:hAnsiTheme="majorBidi" w:cstheme="majorBidi"/>
          <w:lang w:val="en-CA"/>
        </w:rPr>
        <w:t xml:space="preserve"> To improve this lab, there should be more attention gi</w:t>
      </w:r>
      <w:r w:rsidR="00047362">
        <w:rPr>
          <w:rFonts w:asciiTheme="majorBidi" w:hAnsiTheme="majorBidi" w:cstheme="majorBidi"/>
          <w:lang w:val="en-CA"/>
        </w:rPr>
        <w:t>ven to examining more complexes. I</w:t>
      </w:r>
      <w:r w:rsidR="00A778C8">
        <w:rPr>
          <w:rFonts w:asciiTheme="majorBidi" w:hAnsiTheme="majorBidi" w:cstheme="majorBidi"/>
          <w:lang w:val="en-CA"/>
        </w:rPr>
        <w:t xml:space="preserve">t was my original intention to </w:t>
      </w:r>
      <w:r w:rsidR="00061D29">
        <w:rPr>
          <w:rFonts w:asciiTheme="majorBidi" w:hAnsiTheme="majorBidi" w:cstheme="majorBidi"/>
          <w:lang w:val="en-CA"/>
        </w:rPr>
        <w:t>do 10 trials with various 2+ and 3+ complexes, however due to time restrictions and restrictions on the chemicals available, this was not done.</w:t>
      </w:r>
      <w:r w:rsidR="00424A14">
        <w:rPr>
          <w:rFonts w:asciiTheme="majorBidi" w:hAnsiTheme="majorBidi" w:cstheme="majorBidi"/>
          <w:lang w:val="en-CA"/>
        </w:rPr>
        <w:t xml:space="preserve"> This would allow for a more expansiv</w:t>
      </w:r>
      <w:r w:rsidR="00B840E6">
        <w:rPr>
          <w:rFonts w:asciiTheme="majorBidi" w:hAnsiTheme="majorBidi" w:cstheme="majorBidi"/>
          <w:lang w:val="en-CA"/>
        </w:rPr>
        <w:t>e</w:t>
      </w:r>
      <w:r w:rsidR="00424A14">
        <w:rPr>
          <w:rFonts w:asciiTheme="majorBidi" w:hAnsiTheme="majorBidi" w:cstheme="majorBidi"/>
          <w:lang w:val="en-CA"/>
        </w:rPr>
        <w:t xml:space="preserve"> trend to be </w:t>
      </w:r>
      <w:r w:rsidR="00B840E6">
        <w:rPr>
          <w:rFonts w:asciiTheme="majorBidi" w:hAnsiTheme="majorBidi" w:cstheme="majorBidi"/>
          <w:lang w:val="en-CA"/>
        </w:rPr>
        <w:t>developed</w:t>
      </w:r>
      <w:r w:rsidR="00424A14">
        <w:rPr>
          <w:rFonts w:asciiTheme="majorBidi" w:hAnsiTheme="majorBidi" w:cstheme="majorBidi"/>
          <w:lang w:val="en-CA"/>
        </w:rPr>
        <w:t xml:space="preserve"> </w:t>
      </w:r>
      <w:r w:rsidR="00B840E6">
        <w:rPr>
          <w:rFonts w:asciiTheme="majorBidi" w:hAnsiTheme="majorBidi" w:cstheme="majorBidi"/>
          <w:lang w:val="en-CA"/>
        </w:rPr>
        <w:t>and examining what differences in the central metal ion affects the pH.</w:t>
      </w:r>
      <w:r w:rsidR="00047362">
        <w:rPr>
          <w:rFonts w:asciiTheme="majorBidi" w:hAnsiTheme="majorBidi" w:cstheme="majorBidi"/>
          <w:lang w:val="en-CA"/>
        </w:rPr>
        <w:t xml:space="preserve"> By doing this, potentially</w:t>
      </w:r>
      <w:r w:rsidR="00FE2F49">
        <w:rPr>
          <w:rFonts w:asciiTheme="majorBidi" w:hAnsiTheme="majorBidi" w:cstheme="majorBidi"/>
          <w:lang w:val="en-CA"/>
        </w:rPr>
        <w:t>,</w:t>
      </w:r>
      <w:r w:rsidR="00047362">
        <w:rPr>
          <w:rFonts w:asciiTheme="majorBidi" w:hAnsiTheme="majorBidi" w:cstheme="majorBidi"/>
          <w:lang w:val="en-CA"/>
        </w:rPr>
        <w:t xml:space="preserve"> the </w:t>
      </w:r>
      <w:r w:rsidR="00FE2F49">
        <w:rPr>
          <w:rFonts w:asciiTheme="majorBidi" w:hAnsiTheme="majorBidi" w:cstheme="majorBidi"/>
          <w:lang w:val="en-CA"/>
        </w:rPr>
        <w:t>abnormalities</w:t>
      </w:r>
      <w:r w:rsidR="00047362">
        <w:rPr>
          <w:rFonts w:asciiTheme="majorBidi" w:hAnsiTheme="majorBidi" w:cstheme="majorBidi"/>
          <w:lang w:val="en-CA"/>
        </w:rPr>
        <w:t xml:space="preserve"> in the pH’s of aluminum(III) and manganese(II) could be explained.</w:t>
      </w:r>
      <w:r w:rsidR="00FD46B7">
        <w:rPr>
          <w:rFonts w:asciiTheme="majorBidi" w:hAnsiTheme="majorBidi" w:cstheme="majorBidi"/>
          <w:lang w:val="en-CA"/>
        </w:rPr>
        <w:t xml:space="preserve"> To improve the quality of the data it might be better to perform the experiment over a longer </w:t>
      </w:r>
      <w:r w:rsidR="00047362">
        <w:rPr>
          <w:rFonts w:asciiTheme="majorBidi" w:hAnsiTheme="majorBidi" w:cstheme="majorBidi"/>
          <w:lang w:val="en-CA"/>
        </w:rPr>
        <w:t>period</w:t>
      </w:r>
      <w:r w:rsidR="00FD46B7">
        <w:rPr>
          <w:rFonts w:asciiTheme="majorBidi" w:hAnsiTheme="majorBidi" w:cstheme="majorBidi"/>
          <w:lang w:val="en-CA"/>
        </w:rPr>
        <w:t xml:space="preserve"> than 120 seconds. In the future, trials of 300</w:t>
      </w:r>
      <w:r w:rsidR="00043FBA" w:rsidRPr="00043FBA">
        <w:rPr>
          <w:rFonts w:asciiTheme="majorBidi" w:hAnsiTheme="majorBidi" w:cstheme="majorBidi"/>
          <w:lang w:val="en-CA"/>
        </w:rPr>
        <w:t xml:space="preserve"> </w:t>
      </w:r>
      <w:r w:rsidR="00043FBA">
        <w:rPr>
          <w:rFonts w:asciiTheme="majorBidi" w:hAnsiTheme="majorBidi" w:cstheme="majorBidi"/>
          <w:lang w:val="en-CA"/>
        </w:rPr>
        <w:t>seconds or longer</w:t>
      </w:r>
      <w:r w:rsidR="00FD46B7">
        <w:rPr>
          <w:rFonts w:asciiTheme="majorBidi" w:hAnsiTheme="majorBidi" w:cstheme="majorBidi"/>
          <w:lang w:val="en-CA"/>
        </w:rPr>
        <w:t xml:space="preserve"> should be considered</w:t>
      </w:r>
      <w:r w:rsidR="00EF4446">
        <w:rPr>
          <w:rFonts w:asciiTheme="majorBidi" w:hAnsiTheme="majorBidi" w:cstheme="majorBidi"/>
          <w:lang w:val="en-CA"/>
        </w:rPr>
        <w:t>.</w:t>
      </w:r>
      <w:r w:rsidR="00B840E6">
        <w:rPr>
          <w:rFonts w:asciiTheme="majorBidi" w:hAnsiTheme="majorBidi" w:cstheme="majorBidi"/>
          <w:lang w:val="en-CA"/>
        </w:rPr>
        <w:t xml:space="preserve"> This would make it so that the solutions were all at their equilibrium pH by th</w:t>
      </w:r>
      <w:r w:rsidR="00047362">
        <w:rPr>
          <w:rFonts w:asciiTheme="majorBidi" w:hAnsiTheme="majorBidi" w:cstheme="majorBidi"/>
          <w:lang w:val="en-CA"/>
        </w:rPr>
        <w:t xml:space="preserve">e time the trials were finished. By doing so the pH values will be closer to their equilibrium values and </w:t>
      </w:r>
      <w:r w:rsidR="000D6351">
        <w:rPr>
          <w:rFonts w:asciiTheme="majorBidi" w:hAnsiTheme="majorBidi" w:cstheme="majorBidi"/>
          <w:lang w:val="en-CA"/>
        </w:rPr>
        <w:t xml:space="preserve">in </w:t>
      </w:r>
      <w:r w:rsidR="00047362">
        <w:rPr>
          <w:rFonts w:asciiTheme="majorBidi" w:hAnsiTheme="majorBidi" w:cstheme="majorBidi"/>
          <w:lang w:val="en-CA"/>
        </w:rPr>
        <w:t>general</w:t>
      </w:r>
      <w:r w:rsidR="000D6351">
        <w:rPr>
          <w:rFonts w:asciiTheme="majorBidi" w:hAnsiTheme="majorBidi" w:cstheme="majorBidi"/>
          <w:lang w:val="en-CA"/>
        </w:rPr>
        <w:t>,</w:t>
      </w:r>
      <w:r w:rsidR="00047362">
        <w:rPr>
          <w:rFonts w:asciiTheme="majorBidi" w:hAnsiTheme="majorBidi" w:cstheme="majorBidi"/>
          <w:lang w:val="en-CA"/>
        </w:rPr>
        <w:t xml:space="preserve"> more </w:t>
      </w:r>
      <w:r w:rsidR="000D6351">
        <w:rPr>
          <w:rFonts w:asciiTheme="majorBidi" w:hAnsiTheme="majorBidi" w:cstheme="majorBidi"/>
          <w:lang w:val="en-CA"/>
        </w:rPr>
        <w:t>accurate</w:t>
      </w:r>
      <w:r w:rsidR="00047362">
        <w:rPr>
          <w:rFonts w:asciiTheme="majorBidi" w:hAnsiTheme="majorBidi" w:cstheme="majorBidi"/>
          <w:lang w:val="en-CA"/>
        </w:rPr>
        <w:t xml:space="preserve">. Distilled water should be used in the future so that </w:t>
      </w:r>
      <w:r w:rsidR="004E5C5F">
        <w:rPr>
          <w:rFonts w:asciiTheme="majorBidi" w:hAnsiTheme="majorBidi" w:cstheme="majorBidi"/>
          <w:lang w:val="en-CA"/>
        </w:rPr>
        <w:t>there isn’t the potential for the pH’s</w:t>
      </w:r>
      <w:r w:rsidR="000D6351">
        <w:rPr>
          <w:rFonts w:asciiTheme="majorBidi" w:hAnsiTheme="majorBidi" w:cstheme="majorBidi"/>
          <w:lang w:val="en-CA"/>
        </w:rPr>
        <w:t xml:space="preserve"> of the complex</w:t>
      </w:r>
      <w:r w:rsidR="004E5C5F">
        <w:rPr>
          <w:rFonts w:asciiTheme="majorBidi" w:hAnsiTheme="majorBidi" w:cstheme="majorBidi"/>
          <w:lang w:val="en-CA"/>
        </w:rPr>
        <w:t xml:space="preserve"> to be affected by the starting pH of the water.</w:t>
      </w:r>
      <w:r w:rsidR="00C10382">
        <w:rPr>
          <w:rFonts w:asciiTheme="majorBidi" w:hAnsiTheme="majorBidi" w:cstheme="majorBidi"/>
          <w:lang w:val="en-CA"/>
        </w:rPr>
        <w:t xml:space="preserve"> An interesting addition to this lab would be to look at different complexes of the same transition metal ions and how the number of water ligands affects the pH of the equilibrium solution.</w:t>
      </w:r>
    </w:p>
    <w:p w14:paraId="792AA82D" w14:textId="77777777" w:rsidR="00A75A73" w:rsidRDefault="00A75A73" w:rsidP="00BE2632">
      <w:pPr>
        <w:tabs>
          <w:tab w:val="left" w:pos="1432"/>
        </w:tabs>
        <w:rPr>
          <w:rFonts w:asciiTheme="majorBidi" w:hAnsiTheme="majorBidi" w:cstheme="majorBidi"/>
          <w:lang w:val="en-CA"/>
        </w:rPr>
      </w:pPr>
    </w:p>
    <w:p w14:paraId="7482D010" w14:textId="77777777" w:rsidR="00A75A73" w:rsidRPr="00612C5C" w:rsidRDefault="00A75A73" w:rsidP="00BE2632">
      <w:pPr>
        <w:tabs>
          <w:tab w:val="left" w:pos="1432"/>
        </w:tabs>
        <w:rPr>
          <w:rFonts w:asciiTheme="majorBidi" w:hAnsiTheme="majorBidi" w:cstheme="majorBidi"/>
          <w:lang w:val="en-CA"/>
        </w:rPr>
      </w:pPr>
    </w:p>
    <w:p w14:paraId="0D34EB8E" w14:textId="77777777" w:rsidR="00BE2632" w:rsidRPr="00612C5C" w:rsidRDefault="00BE2632" w:rsidP="00BE2632">
      <w:pPr>
        <w:tabs>
          <w:tab w:val="left" w:pos="1432"/>
        </w:tabs>
        <w:jc w:val="center"/>
        <w:rPr>
          <w:rFonts w:asciiTheme="majorBidi" w:hAnsiTheme="majorBidi" w:cstheme="majorBidi"/>
          <w:lang w:val="en-CA"/>
        </w:rPr>
      </w:pPr>
      <w:r w:rsidRPr="00612C5C">
        <w:rPr>
          <w:rFonts w:asciiTheme="majorBidi" w:hAnsiTheme="majorBidi" w:cstheme="majorBidi"/>
          <w:lang w:val="en-CA"/>
        </w:rPr>
        <w:lastRenderedPageBreak/>
        <w:t>Bibliography:</w:t>
      </w:r>
    </w:p>
    <w:p w14:paraId="2B474A2F" w14:textId="3B81D8BE" w:rsidR="00BC65D7" w:rsidRDefault="00BE2632" w:rsidP="00BC65D7">
      <w:pPr>
        <w:shd w:val="clear" w:color="auto" w:fill="FFFFFF"/>
        <w:ind w:hanging="330"/>
        <w:rPr>
          <w:rFonts w:asciiTheme="majorBidi" w:eastAsia="Times New Roman" w:hAnsiTheme="majorBidi" w:cstheme="majorBidi"/>
          <w:lang w:val="en-CA"/>
        </w:rPr>
      </w:pPr>
      <w:r w:rsidRPr="00612C5C">
        <w:rPr>
          <w:rFonts w:asciiTheme="majorBidi" w:eastAsia="Times New Roman" w:hAnsiTheme="majorBidi" w:cstheme="majorBidi"/>
          <w:color w:val="000000" w:themeColor="text1"/>
          <w:lang w:val="en-CA"/>
        </w:rPr>
        <w:t>COMPLEX METAL IONS - THE ACIDITY OF THE HEXAAQUA IONS</w:t>
      </w:r>
      <w:r w:rsidR="00D728AC">
        <w:rPr>
          <w:rFonts w:asciiTheme="majorBidi" w:eastAsia="Times New Roman" w:hAnsiTheme="majorBidi" w:cstheme="majorBidi"/>
          <w:color w:val="000000" w:themeColor="text1"/>
          <w:lang w:val="en-CA"/>
        </w:rPr>
        <w:t xml:space="preserve">. (n.d.). Retrieved </w:t>
      </w:r>
      <w:r w:rsidRPr="00612C5C">
        <w:rPr>
          <w:rFonts w:asciiTheme="majorBidi" w:eastAsia="Times New Roman" w:hAnsiTheme="majorBidi" w:cstheme="majorBidi"/>
          <w:color w:val="000000" w:themeColor="text1"/>
          <w:lang w:val="en-CA"/>
        </w:rPr>
        <w:t xml:space="preserve">February 21, 2018, from </w:t>
      </w:r>
      <w:hyperlink r:id="rId21" w:history="1">
        <w:r w:rsidR="00BC65D7" w:rsidRPr="009750A5">
          <w:rPr>
            <w:rStyle w:val="Hyperlink"/>
            <w:rFonts w:asciiTheme="majorBidi" w:eastAsia="Times New Roman" w:hAnsiTheme="majorBidi" w:cstheme="majorBidi"/>
            <w:lang w:val="en-CA"/>
          </w:rPr>
          <w:t>https://ww</w:t>
        </w:r>
        <w:r w:rsidR="00BC65D7" w:rsidRPr="009750A5">
          <w:rPr>
            <w:rStyle w:val="Hyperlink"/>
            <w:rFonts w:asciiTheme="majorBidi" w:eastAsia="Times New Roman" w:hAnsiTheme="majorBidi" w:cstheme="majorBidi"/>
            <w:lang w:val="en-CA"/>
          </w:rPr>
          <w:t>w</w:t>
        </w:r>
        <w:r w:rsidR="00BC65D7" w:rsidRPr="009750A5">
          <w:rPr>
            <w:rStyle w:val="Hyperlink"/>
            <w:rFonts w:asciiTheme="majorBidi" w:eastAsia="Times New Roman" w:hAnsiTheme="majorBidi" w:cstheme="majorBidi"/>
            <w:lang w:val="en-CA"/>
          </w:rPr>
          <w:t>.chemguide.co.uk/inorganic/complexions/acidity.html</w:t>
        </w:r>
      </w:hyperlink>
    </w:p>
    <w:p w14:paraId="4C650442" w14:textId="77777777" w:rsidR="00BC65D7" w:rsidRDefault="00BC65D7" w:rsidP="00BC65D7">
      <w:pPr>
        <w:shd w:val="clear" w:color="auto" w:fill="FFFFFF"/>
        <w:rPr>
          <w:rFonts w:asciiTheme="majorBidi" w:eastAsia="Times New Roman" w:hAnsiTheme="majorBidi" w:cstheme="majorBidi"/>
          <w:color w:val="000000" w:themeColor="text1"/>
          <w:lang w:val="en-CA"/>
        </w:rPr>
      </w:pPr>
    </w:p>
    <w:p w14:paraId="6274A03B" w14:textId="266A26EB" w:rsidR="00BE2632" w:rsidRDefault="00BE2632" w:rsidP="00BE2632">
      <w:pPr>
        <w:shd w:val="clear" w:color="auto" w:fill="FFFFFF"/>
        <w:ind w:hanging="330"/>
        <w:rPr>
          <w:rFonts w:asciiTheme="majorBidi" w:eastAsia="Times New Roman" w:hAnsiTheme="majorBidi" w:cstheme="majorBidi"/>
          <w:lang w:val="en-CA"/>
        </w:rPr>
      </w:pPr>
      <w:r w:rsidRPr="00612C5C">
        <w:rPr>
          <w:rFonts w:asciiTheme="majorBidi" w:eastAsia="Times New Roman" w:hAnsiTheme="majorBidi" w:cstheme="majorBidi"/>
          <w:color w:val="000000" w:themeColor="text1"/>
          <w:lang w:val="en-CA"/>
        </w:rPr>
        <w:t xml:space="preserve">Iron(III) chloride. (n.d.). Retrieved February 21, 2018, from </w:t>
      </w:r>
      <w:hyperlink r:id="rId22" w:history="1">
        <w:r w:rsidR="00BC65D7" w:rsidRPr="009750A5">
          <w:rPr>
            <w:rStyle w:val="Hyperlink"/>
            <w:rFonts w:asciiTheme="majorBidi" w:eastAsia="Times New Roman" w:hAnsiTheme="majorBidi" w:cstheme="majorBidi"/>
            <w:lang w:val="en-CA"/>
          </w:rPr>
          <w:t>http://sciencemadness.wikia.com/wiki/Iron(III)_chloride</w:t>
        </w:r>
      </w:hyperlink>
    </w:p>
    <w:p w14:paraId="2F33F025" w14:textId="77777777" w:rsidR="00BE2632" w:rsidRPr="00612C5C" w:rsidRDefault="00BE2632" w:rsidP="00BC65D7">
      <w:pPr>
        <w:shd w:val="clear" w:color="auto" w:fill="FFFFFF"/>
        <w:rPr>
          <w:rFonts w:asciiTheme="majorBidi" w:eastAsia="Times New Roman" w:hAnsiTheme="majorBidi" w:cstheme="majorBidi"/>
          <w:color w:val="000000" w:themeColor="text1"/>
          <w:lang w:val="en-CA"/>
        </w:rPr>
      </w:pPr>
    </w:p>
    <w:p w14:paraId="769086D1" w14:textId="56F77983" w:rsidR="00BE2632" w:rsidRDefault="00BE2632" w:rsidP="00BE2632">
      <w:pPr>
        <w:shd w:val="clear" w:color="auto" w:fill="FFFFFF"/>
        <w:ind w:hanging="330"/>
        <w:rPr>
          <w:rFonts w:asciiTheme="majorBidi" w:eastAsia="Times New Roman" w:hAnsiTheme="majorBidi" w:cstheme="majorBidi"/>
          <w:lang w:val="en-CA"/>
        </w:rPr>
      </w:pPr>
      <w:r w:rsidRPr="00612C5C">
        <w:rPr>
          <w:rFonts w:asciiTheme="majorBidi" w:eastAsia="Times New Roman" w:hAnsiTheme="majorBidi" w:cstheme="majorBidi"/>
          <w:color w:val="000000" w:themeColor="text1"/>
          <w:lang w:val="en-CA"/>
        </w:rPr>
        <w:t xml:space="preserve">Iron(III) chloride. (2018, February 17). Retrieved February 21, 2018, from </w:t>
      </w:r>
      <w:hyperlink r:id="rId23" w:history="1">
        <w:r w:rsidR="00BC65D7" w:rsidRPr="009750A5">
          <w:rPr>
            <w:rStyle w:val="Hyperlink"/>
            <w:rFonts w:asciiTheme="majorBidi" w:eastAsia="Times New Roman" w:hAnsiTheme="majorBidi" w:cstheme="majorBidi"/>
            <w:lang w:val="en-CA"/>
          </w:rPr>
          <w:t>https://en.wikipedia.org/wiki/Iron(III)_chloride</w:t>
        </w:r>
      </w:hyperlink>
    </w:p>
    <w:p w14:paraId="2190F5CA" w14:textId="77777777" w:rsidR="00BE2632" w:rsidRPr="00612C5C" w:rsidRDefault="00BE2632" w:rsidP="00BC65D7">
      <w:pPr>
        <w:shd w:val="clear" w:color="auto" w:fill="FFFFFF"/>
        <w:rPr>
          <w:rFonts w:asciiTheme="majorBidi" w:eastAsia="Times New Roman" w:hAnsiTheme="majorBidi" w:cstheme="majorBidi"/>
          <w:color w:val="000000" w:themeColor="text1"/>
          <w:lang w:val="en-CA"/>
        </w:rPr>
      </w:pPr>
    </w:p>
    <w:p w14:paraId="51321595" w14:textId="42C48EE9" w:rsidR="00BE2632" w:rsidRDefault="00BE2632" w:rsidP="00BE2632">
      <w:pPr>
        <w:shd w:val="clear" w:color="auto" w:fill="FFFFFF"/>
        <w:ind w:hanging="330"/>
        <w:rPr>
          <w:rFonts w:asciiTheme="majorBidi" w:eastAsia="Times New Roman" w:hAnsiTheme="majorBidi" w:cstheme="majorBidi"/>
          <w:lang w:val="en-CA"/>
        </w:rPr>
      </w:pPr>
      <w:r w:rsidRPr="00612C5C">
        <w:rPr>
          <w:rFonts w:asciiTheme="majorBidi" w:eastAsia="Times New Roman" w:hAnsiTheme="majorBidi" w:cstheme="majorBidi"/>
          <w:color w:val="000000" w:themeColor="text1"/>
          <w:lang w:val="en-CA"/>
        </w:rPr>
        <w:t xml:space="preserve">Odd Acidity Trend in Hexaaqua Metal Complexes. (n.d.). Retrieved February 21, 2018, from </w:t>
      </w:r>
      <w:hyperlink r:id="rId24" w:history="1">
        <w:r w:rsidR="00BC65D7" w:rsidRPr="009750A5">
          <w:rPr>
            <w:rStyle w:val="Hyperlink"/>
            <w:rFonts w:asciiTheme="majorBidi" w:eastAsia="Times New Roman" w:hAnsiTheme="majorBidi" w:cstheme="majorBidi"/>
            <w:lang w:val="en-CA"/>
          </w:rPr>
          <w:t>https://chemistry.stackexchange.com/questions/41038/odd-acidity-trend-in-hexaaqua-metal-complexes</w:t>
        </w:r>
      </w:hyperlink>
    </w:p>
    <w:p w14:paraId="0972CEBF" w14:textId="77777777" w:rsidR="00BE2632" w:rsidRPr="00612C5C" w:rsidRDefault="00BE2632" w:rsidP="00BC65D7">
      <w:pPr>
        <w:shd w:val="clear" w:color="auto" w:fill="FFFFFF"/>
        <w:rPr>
          <w:rFonts w:asciiTheme="majorBidi" w:eastAsia="Times New Roman" w:hAnsiTheme="majorBidi" w:cstheme="majorBidi"/>
          <w:color w:val="000000" w:themeColor="text1"/>
          <w:lang w:val="en-CA"/>
        </w:rPr>
      </w:pPr>
    </w:p>
    <w:p w14:paraId="6561B58D" w14:textId="52BBC87C" w:rsidR="00D728AC" w:rsidRDefault="00BE2632" w:rsidP="00D728AC">
      <w:pPr>
        <w:shd w:val="clear" w:color="auto" w:fill="FFFFFF"/>
        <w:ind w:hanging="330"/>
        <w:rPr>
          <w:rFonts w:asciiTheme="majorBidi" w:eastAsia="Times New Roman" w:hAnsiTheme="majorBidi" w:cstheme="majorBidi"/>
          <w:lang w:val="en-CA"/>
        </w:rPr>
      </w:pPr>
      <w:r w:rsidRPr="00612C5C">
        <w:rPr>
          <w:rFonts w:asciiTheme="majorBidi" w:eastAsia="Times New Roman" w:hAnsiTheme="majorBidi" w:cstheme="majorBidi"/>
          <w:color w:val="000000" w:themeColor="text1"/>
          <w:lang w:val="en-CA"/>
        </w:rPr>
        <w:t xml:space="preserve">The Formation of Complex Ions. (n.d.). Retrieved February 21, 2018, from </w:t>
      </w:r>
      <w:hyperlink r:id="rId25" w:history="1">
        <w:r w:rsidR="00BC65D7" w:rsidRPr="009750A5">
          <w:rPr>
            <w:rStyle w:val="Hyperlink"/>
            <w:rFonts w:asciiTheme="majorBidi" w:eastAsia="Times New Roman" w:hAnsiTheme="majorBidi" w:cstheme="majorBidi"/>
            <w:lang w:val="en-CA"/>
          </w:rPr>
          <w:t>http://www.docbrown.info/page07/appendixtrans01.htm</w:t>
        </w:r>
      </w:hyperlink>
    </w:p>
    <w:p w14:paraId="5A613543" w14:textId="77777777" w:rsidR="00BC65D7" w:rsidRDefault="00BC65D7" w:rsidP="00D728AC">
      <w:pPr>
        <w:shd w:val="clear" w:color="auto" w:fill="FFFFFF"/>
        <w:ind w:hanging="330"/>
        <w:rPr>
          <w:rFonts w:asciiTheme="majorBidi" w:eastAsia="Times New Roman" w:hAnsiTheme="majorBidi" w:cstheme="majorBidi"/>
          <w:lang w:val="en-CA"/>
        </w:rPr>
      </w:pPr>
    </w:p>
    <w:p w14:paraId="5E2EA340" w14:textId="0A62AB18" w:rsidR="00D728AC" w:rsidRDefault="00D728AC" w:rsidP="00D728AC">
      <w:pPr>
        <w:shd w:val="clear" w:color="auto" w:fill="FFFFFF"/>
        <w:ind w:hanging="330"/>
        <w:rPr>
          <w:rFonts w:asciiTheme="majorBidi" w:hAnsiTheme="majorBidi" w:cstheme="majorBidi"/>
        </w:rPr>
      </w:pPr>
      <w:r w:rsidRPr="00D728AC">
        <w:rPr>
          <w:rFonts w:asciiTheme="majorBidi" w:hAnsiTheme="majorBidi" w:cstheme="majorBidi"/>
        </w:rPr>
        <w:t xml:space="preserve">Appendix 1 Hydrated salts, metal–aqua complex ions and their relative acidity. (n.d.). Retrieved March 28, 2018, from </w:t>
      </w:r>
      <w:hyperlink r:id="rId26" w:history="1">
        <w:r w:rsidR="00BC65D7" w:rsidRPr="009750A5">
          <w:rPr>
            <w:rStyle w:val="Hyperlink"/>
            <w:rFonts w:asciiTheme="majorBidi" w:hAnsiTheme="majorBidi" w:cstheme="majorBidi"/>
          </w:rPr>
          <w:t>http://www.docbrown.info/page07/appendixtrans01.htm</w:t>
        </w:r>
      </w:hyperlink>
    </w:p>
    <w:p w14:paraId="09072C52" w14:textId="77777777" w:rsidR="00BC65D7" w:rsidRDefault="00BC65D7" w:rsidP="00D728AC">
      <w:pPr>
        <w:shd w:val="clear" w:color="auto" w:fill="FFFFFF"/>
        <w:ind w:hanging="330"/>
        <w:rPr>
          <w:rFonts w:asciiTheme="majorBidi" w:hAnsiTheme="majorBidi" w:cstheme="majorBidi"/>
        </w:rPr>
      </w:pPr>
    </w:p>
    <w:p w14:paraId="5134F6F6" w14:textId="3CD87412" w:rsidR="00D728AC" w:rsidRDefault="00D728AC" w:rsidP="00D728AC">
      <w:pPr>
        <w:shd w:val="clear" w:color="auto" w:fill="FFFFFF"/>
        <w:ind w:hanging="330"/>
        <w:rPr>
          <w:rFonts w:asciiTheme="majorBidi" w:hAnsiTheme="majorBidi" w:cstheme="majorBidi"/>
        </w:rPr>
      </w:pPr>
      <w:r>
        <w:rPr>
          <w:rFonts w:asciiTheme="majorBidi" w:hAnsiTheme="majorBidi" w:cstheme="majorBidi"/>
        </w:rPr>
        <w:t>Copper(II)</w:t>
      </w:r>
      <w:r w:rsidRPr="00D728AC">
        <w:rPr>
          <w:rFonts w:asciiTheme="majorBidi" w:hAnsiTheme="majorBidi" w:cstheme="majorBidi"/>
        </w:rPr>
        <w:t xml:space="preserve">sulfate. (2018, March 16). Retrieved March 28, 2018, from </w:t>
      </w:r>
      <w:hyperlink r:id="rId27" w:history="1">
        <w:r w:rsidR="00BC65D7" w:rsidRPr="009750A5">
          <w:rPr>
            <w:rStyle w:val="Hyperlink"/>
            <w:rFonts w:asciiTheme="majorBidi" w:hAnsiTheme="majorBidi" w:cstheme="majorBidi"/>
          </w:rPr>
          <w:t>https://en.wikipedia.org/wiki/Copper(II)_sulfate</w:t>
        </w:r>
      </w:hyperlink>
    </w:p>
    <w:p w14:paraId="064A764A" w14:textId="77777777" w:rsidR="00BC65D7" w:rsidRDefault="00BC65D7" w:rsidP="00D728AC">
      <w:pPr>
        <w:shd w:val="clear" w:color="auto" w:fill="FFFFFF"/>
        <w:ind w:hanging="330"/>
        <w:rPr>
          <w:rFonts w:asciiTheme="majorBidi" w:hAnsiTheme="majorBidi" w:cstheme="majorBidi"/>
        </w:rPr>
      </w:pPr>
    </w:p>
    <w:p w14:paraId="4386B015" w14:textId="1FCD45B1" w:rsidR="00D728AC" w:rsidRDefault="00D728AC" w:rsidP="00D728AC">
      <w:pPr>
        <w:shd w:val="clear" w:color="auto" w:fill="FFFFFF"/>
        <w:ind w:hanging="330"/>
        <w:rPr>
          <w:rFonts w:asciiTheme="majorBidi" w:hAnsiTheme="majorBidi" w:cstheme="majorBidi"/>
        </w:rPr>
      </w:pPr>
      <w:proofErr w:type="gramStart"/>
      <w:r w:rsidRPr="00D728AC">
        <w:rPr>
          <w:rFonts w:asciiTheme="majorBidi" w:hAnsiTheme="majorBidi" w:cstheme="majorBidi"/>
        </w:rPr>
        <w:t>Copper;hexahydrate</w:t>
      </w:r>
      <w:proofErr w:type="gramEnd"/>
      <w:r w:rsidRPr="00D728AC">
        <w:rPr>
          <w:rFonts w:asciiTheme="majorBidi" w:hAnsiTheme="majorBidi" w:cstheme="majorBidi"/>
        </w:rPr>
        <w:t xml:space="preserve">. (n.d.). Retrieved March 28, 2018, from </w:t>
      </w:r>
      <w:hyperlink r:id="rId28" w:history="1">
        <w:r w:rsidR="00BC65D7" w:rsidRPr="009750A5">
          <w:rPr>
            <w:rStyle w:val="Hyperlink"/>
            <w:rFonts w:asciiTheme="majorBidi" w:hAnsiTheme="majorBidi" w:cstheme="majorBidi"/>
          </w:rPr>
          <w:t>https://pubchem.ncbi.nlm.nih.gov/compound/14324922#section=Top</w:t>
        </w:r>
      </w:hyperlink>
    </w:p>
    <w:p w14:paraId="56E9B82B" w14:textId="77777777" w:rsidR="00BC65D7" w:rsidRDefault="00BC65D7" w:rsidP="00D728AC">
      <w:pPr>
        <w:shd w:val="clear" w:color="auto" w:fill="FFFFFF"/>
        <w:ind w:hanging="330"/>
        <w:rPr>
          <w:rFonts w:asciiTheme="majorBidi" w:hAnsiTheme="majorBidi" w:cstheme="majorBidi"/>
        </w:rPr>
      </w:pPr>
    </w:p>
    <w:p w14:paraId="436B891C" w14:textId="77477745" w:rsidR="00D728AC" w:rsidRDefault="00D728AC" w:rsidP="00D728AC">
      <w:pPr>
        <w:shd w:val="clear" w:color="auto" w:fill="FFFFFF"/>
        <w:ind w:hanging="330"/>
        <w:rPr>
          <w:rFonts w:asciiTheme="majorBidi" w:hAnsiTheme="majorBidi" w:cstheme="majorBidi"/>
        </w:rPr>
      </w:pPr>
      <w:r w:rsidRPr="00D728AC">
        <w:rPr>
          <w:rFonts w:asciiTheme="majorBidi" w:hAnsiTheme="majorBidi" w:cstheme="majorBidi"/>
        </w:rPr>
        <w:t xml:space="preserve">Manganese hexahydrate. (n.d.). Retrieved March 28, 2018, from </w:t>
      </w:r>
      <w:hyperlink r:id="rId29" w:history="1">
        <w:r w:rsidR="00BC65D7" w:rsidRPr="009750A5">
          <w:rPr>
            <w:rStyle w:val="Hyperlink"/>
            <w:rFonts w:asciiTheme="majorBidi" w:hAnsiTheme="majorBidi" w:cstheme="majorBidi"/>
          </w:rPr>
          <w:t>http://www.chemspider.com/Chemical-Structure.4810199.html</w:t>
        </w:r>
      </w:hyperlink>
    </w:p>
    <w:p w14:paraId="20F74BD4" w14:textId="77777777" w:rsidR="00BC65D7" w:rsidRDefault="00BC65D7" w:rsidP="00D728AC">
      <w:pPr>
        <w:shd w:val="clear" w:color="auto" w:fill="FFFFFF"/>
        <w:ind w:hanging="330"/>
        <w:rPr>
          <w:rFonts w:asciiTheme="majorBidi" w:hAnsiTheme="majorBidi" w:cstheme="majorBidi"/>
        </w:rPr>
      </w:pPr>
    </w:p>
    <w:p w14:paraId="579D3245" w14:textId="2EA0F065" w:rsidR="00D728AC" w:rsidRDefault="00D728AC" w:rsidP="00D728AC">
      <w:pPr>
        <w:shd w:val="clear" w:color="auto" w:fill="FFFFFF"/>
        <w:ind w:hanging="330"/>
        <w:rPr>
          <w:rFonts w:asciiTheme="majorBidi" w:hAnsiTheme="majorBidi" w:cstheme="majorBidi"/>
        </w:rPr>
      </w:pPr>
      <w:r w:rsidRPr="00D728AC">
        <w:rPr>
          <w:rFonts w:asciiTheme="majorBidi" w:hAnsiTheme="majorBidi" w:cstheme="majorBidi"/>
        </w:rPr>
        <w:t xml:space="preserve">Manganese(II) sulfate. (2018, March 16). Retrieved March 28, 2018, from </w:t>
      </w:r>
      <w:hyperlink r:id="rId30" w:history="1">
        <w:r w:rsidR="00BC65D7" w:rsidRPr="009750A5">
          <w:rPr>
            <w:rStyle w:val="Hyperlink"/>
            <w:rFonts w:asciiTheme="majorBidi" w:hAnsiTheme="majorBidi" w:cstheme="majorBidi"/>
          </w:rPr>
          <w:t>https://en.wikipedia.org/wiki/Manganese(II)_sulfate</w:t>
        </w:r>
      </w:hyperlink>
    </w:p>
    <w:p w14:paraId="0BB78F46" w14:textId="77777777" w:rsidR="00BC65D7" w:rsidRDefault="00BC65D7" w:rsidP="00D728AC">
      <w:pPr>
        <w:shd w:val="clear" w:color="auto" w:fill="FFFFFF"/>
        <w:ind w:hanging="330"/>
        <w:rPr>
          <w:rFonts w:asciiTheme="majorBidi" w:hAnsiTheme="majorBidi" w:cstheme="majorBidi"/>
        </w:rPr>
      </w:pPr>
    </w:p>
    <w:p w14:paraId="63A015D5" w14:textId="62567EB1" w:rsidR="00BE2632" w:rsidRDefault="00D728AC" w:rsidP="00D728AC">
      <w:pPr>
        <w:shd w:val="clear" w:color="auto" w:fill="FFFFFF"/>
        <w:ind w:hanging="330"/>
        <w:rPr>
          <w:rFonts w:asciiTheme="majorBidi" w:hAnsiTheme="majorBidi" w:cstheme="majorBidi"/>
        </w:rPr>
      </w:pPr>
      <w:r w:rsidRPr="00D728AC">
        <w:rPr>
          <w:rFonts w:asciiTheme="majorBidi" w:hAnsiTheme="majorBidi" w:cstheme="majorBidi"/>
        </w:rPr>
        <w:t xml:space="preserve">NFPA 704. (2018, March 18). Retrieved March 28, 2018, from </w:t>
      </w:r>
      <w:hyperlink r:id="rId31" w:history="1">
        <w:r w:rsidR="00BC65D7" w:rsidRPr="009750A5">
          <w:rPr>
            <w:rStyle w:val="Hyperlink"/>
            <w:rFonts w:asciiTheme="majorBidi" w:hAnsiTheme="majorBidi" w:cstheme="majorBidi"/>
          </w:rPr>
          <w:t>https://en.wikipedia.org/wiki/NFPA_704</w:t>
        </w:r>
      </w:hyperlink>
    </w:p>
    <w:p w14:paraId="6F331C0B" w14:textId="77777777" w:rsidR="00BC65D7" w:rsidRPr="00D728AC" w:rsidRDefault="00BC65D7" w:rsidP="00D728AC">
      <w:pPr>
        <w:shd w:val="clear" w:color="auto" w:fill="FFFFFF"/>
        <w:ind w:hanging="330"/>
        <w:rPr>
          <w:rFonts w:asciiTheme="majorBidi" w:hAnsiTheme="majorBidi" w:cstheme="majorBidi"/>
        </w:rPr>
      </w:pPr>
    </w:p>
    <w:p w14:paraId="0F728923" w14:textId="77777777" w:rsidR="004034D9" w:rsidRPr="00612C5C" w:rsidRDefault="00FF3310">
      <w:pPr>
        <w:rPr>
          <w:rFonts w:asciiTheme="majorBidi" w:hAnsiTheme="majorBidi" w:cstheme="majorBidi"/>
          <w:lang w:val="en-CA"/>
        </w:rPr>
      </w:pPr>
      <w:r w:rsidRPr="00612C5C">
        <w:rPr>
          <w:rFonts w:asciiTheme="majorBidi" w:hAnsiTheme="majorBidi" w:cstheme="majorBidi"/>
          <w:lang w:val="en-CA"/>
        </w:rPr>
        <w:tab/>
      </w:r>
    </w:p>
    <w:sectPr w:rsidR="004034D9" w:rsidRPr="00612C5C" w:rsidSect="007D2597">
      <w:type w:val="continuous"/>
      <w:pgSz w:w="12240" w:h="15840"/>
      <w:pgMar w:top="1440" w:right="1440" w:bottom="1440" w:left="1440" w:header="708" w:footer="708" w:gutter="0"/>
      <w:cols w:space="708"/>
      <w:docGrid w:linePitch="40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7C64313" w14:textId="77777777" w:rsidR="00001B7A" w:rsidRDefault="00001B7A">
      <w:r>
        <w:separator/>
      </w:r>
    </w:p>
  </w:endnote>
  <w:endnote w:type="continuationSeparator" w:id="0">
    <w:p w14:paraId="7A9B9901" w14:textId="77777777" w:rsidR="00001B7A" w:rsidRDefault="00001B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MS Mincho">
    <w:panose1 w:val="02020609040205080304"/>
    <w:charset w:val="80"/>
    <w:family w:val="auto"/>
    <w:pitch w:val="variable"/>
    <w:sig w:usb0="E00002FF" w:usb1="6AC7FDFB" w:usb2="08000012" w:usb3="00000000" w:csb0="0002009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CFB61CB" w14:textId="77777777" w:rsidR="00001B7A" w:rsidRDefault="00001B7A">
      <w:r>
        <w:separator/>
      </w:r>
    </w:p>
  </w:footnote>
  <w:footnote w:type="continuationSeparator" w:id="0">
    <w:p w14:paraId="3DAAFF71" w14:textId="77777777" w:rsidR="00001B7A" w:rsidRDefault="00001B7A">
      <w:r>
        <w:continuationSeparator/>
      </w:r>
    </w:p>
  </w:footnote>
  <w:footnote w:id="1">
    <w:p w14:paraId="6132ACA4" w14:textId="7518BA8D" w:rsidR="00A57B3E" w:rsidRDefault="00A57B3E">
      <w:pPr>
        <w:pStyle w:val="FootnoteText"/>
      </w:pPr>
      <w:r>
        <w:rPr>
          <w:rStyle w:val="FootnoteReference"/>
        </w:rPr>
        <w:footnoteRef/>
      </w:r>
      <w:r>
        <w:t xml:space="preserve"> </w:t>
      </w:r>
      <w:r w:rsidRPr="002555E4">
        <w:rPr>
          <w:rFonts w:asciiTheme="majorBidi" w:eastAsia="Times New Roman" w:hAnsiTheme="majorBidi" w:cstheme="majorBidi"/>
          <w:lang w:val="en-CA"/>
        </w:rPr>
        <w:t>https://www.chemguide.co.uk/inorganic/complexions/acidity.html</w:t>
      </w:r>
    </w:p>
  </w:footnote>
  <w:footnote w:id="2">
    <w:p w14:paraId="7EE3113E" w14:textId="02D30BF2" w:rsidR="00A57B3E" w:rsidRPr="002555E4" w:rsidRDefault="00A57B3E">
      <w:pPr>
        <w:pStyle w:val="FootnoteText"/>
        <w:rPr>
          <w:lang w:val="es-ES_tradnl"/>
        </w:rPr>
      </w:pPr>
      <w:r>
        <w:rPr>
          <w:rStyle w:val="FootnoteReference"/>
        </w:rPr>
        <w:footnoteRef/>
      </w:r>
      <w:r w:rsidRPr="002555E4">
        <w:rPr>
          <w:lang w:val="es-ES_tradnl"/>
        </w:rPr>
        <w:t xml:space="preserve"> Ibid</w:t>
      </w:r>
    </w:p>
  </w:footnote>
  <w:footnote w:id="3">
    <w:p w14:paraId="7B1A7ABE" w14:textId="5CD73441" w:rsidR="00A57B3E" w:rsidRPr="002555E4" w:rsidRDefault="00A57B3E">
      <w:pPr>
        <w:pStyle w:val="FootnoteText"/>
        <w:rPr>
          <w:lang w:val="es-ES_tradnl"/>
        </w:rPr>
      </w:pPr>
      <w:r>
        <w:rPr>
          <w:rStyle w:val="FootnoteReference"/>
        </w:rPr>
        <w:footnoteRef/>
      </w:r>
      <w:r w:rsidRPr="002555E4">
        <w:rPr>
          <w:lang w:val="es-ES_tradnl"/>
        </w:rPr>
        <w:t xml:space="preserve"> </w:t>
      </w:r>
      <w:r w:rsidRPr="002555E4">
        <w:rPr>
          <w:rFonts w:asciiTheme="majorBidi" w:eastAsia="Times New Roman" w:hAnsiTheme="majorBidi" w:cstheme="majorBidi"/>
          <w:lang w:val="es-ES_tradnl"/>
        </w:rPr>
        <w:t>https://www.chemguide.co.uk/inorganic/complexions/acidity.html</w:t>
      </w:r>
    </w:p>
  </w:footnote>
  <w:footnote w:id="4">
    <w:p w14:paraId="62EA36D7" w14:textId="003ECDDD" w:rsidR="00A57B3E" w:rsidRPr="002555E4" w:rsidRDefault="00A57B3E">
      <w:pPr>
        <w:pStyle w:val="FootnoteText"/>
        <w:rPr>
          <w:lang w:val="es-ES_tradnl"/>
        </w:rPr>
      </w:pPr>
      <w:r>
        <w:rPr>
          <w:rStyle w:val="FootnoteReference"/>
        </w:rPr>
        <w:footnoteRef/>
      </w:r>
      <w:r w:rsidRPr="002555E4">
        <w:rPr>
          <w:lang w:val="es-ES_tradnl"/>
        </w:rPr>
        <w:t xml:space="preserve"> </w:t>
      </w:r>
      <w:r>
        <w:rPr>
          <w:lang w:val="es-ES_tradnl"/>
        </w:rPr>
        <w:t>Ibid</w:t>
      </w:r>
    </w:p>
  </w:footnote>
  <w:footnote w:id="5">
    <w:p w14:paraId="6C25626C" w14:textId="383B1BE1" w:rsidR="00A57B3E" w:rsidRPr="009B1A1D" w:rsidRDefault="00A57B3E">
      <w:pPr>
        <w:pStyle w:val="FootnoteText"/>
        <w:rPr>
          <w:lang w:val="es-ES_tradnl"/>
        </w:rPr>
      </w:pPr>
      <w:r>
        <w:rPr>
          <w:rStyle w:val="FootnoteReference"/>
        </w:rPr>
        <w:footnoteRef/>
      </w:r>
      <w:r w:rsidRPr="009B1A1D">
        <w:rPr>
          <w:lang w:val="es-ES_tradnl"/>
        </w:rPr>
        <w:t xml:space="preserve"> </w:t>
      </w:r>
      <w:r>
        <w:rPr>
          <w:lang w:val="es-ES_tradnl"/>
        </w:rPr>
        <w:t>Ibid</w:t>
      </w:r>
    </w:p>
  </w:footnote>
  <w:footnote w:id="6">
    <w:p w14:paraId="10F0883A" w14:textId="2D05EB77" w:rsidR="00A57B3E" w:rsidRPr="00CA2D67" w:rsidRDefault="00A57B3E">
      <w:pPr>
        <w:pStyle w:val="FootnoteText"/>
        <w:rPr>
          <w:lang w:val="es-ES_tradnl"/>
        </w:rPr>
      </w:pPr>
      <w:r>
        <w:rPr>
          <w:rStyle w:val="FootnoteReference"/>
        </w:rPr>
        <w:footnoteRef/>
      </w:r>
      <w:r w:rsidRPr="00CA2D67">
        <w:rPr>
          <w:lang w:val="es-ES_tradnl"/>
        </w:rPr>
        <w:t xml:space="preserve"> </w:t>
      </w:r>
      <w:r>
        <w:rPr>
          <w:lang w:val="es-ES_tradnl"/>
        </w:rPr>
        <w:t>Ibid</w:t>
      </w:r>
    </w:p>
  </w:footnote>
  <w:footnote w:id="7">
    <w:p w14:paraId="0B62D31E" w14:textId="14ADDF0A" w:rsidR="00A57B3E" w:rsidRPr="00CA2D67" w:rsidRDefault="00A57B3E">
      <w:pPr>
        <w:pStyle w:val="FootnoteText"/>
        <w:rPr>
          <w:lang w:val="es-ES_tradnl"/>
        </w:rPr>
      </w:pPr>
      <w:r>
        <w:rPr>
          <w:rStyle w:val="FootnoteReference"/>
        </w:rPr>
        <w:footnoteRef/>
      </w:r>
      <w:r w:rsidRPr="00CA2D67">
        <w:rPr>
          <w:lang w:val="es-ES_tradnl"/>
        </w:rPr>
        <w:t xml:space="preserve"> </w:t>
      </w:r>
      <w:r>
        <w:rPr>
          <w:lang w:val="es-ES_tradnl"/>
        </w:rPr>
        <w:t>Ibid</w:t>
      </w:r>
    </w:p>
  </w:footnote>
  <w:footnote w:id="8">
    <w:p w14:paraId="05C1C40C" w14:textId="634FDC2C" w:rsidR="00A57B3E" w:rsidRPr="00CA2D67" w:rsidRDefault="00A57B3E">
      <w:pPr>
        <w:pStyle w:val="FootnoteText"/>
        <w:rPr>
          <w:lang w:val="es-ES_tradnl"/>
        </w:rPr>
      </w:pPr>
      <w:r>
        <w:rPr>
          <w:rStyle w:val="FootnoteReference"/>
        </w:rPr>
        <w:footnoteRef/>
      </w:r>
      <w:r w:rsidRPr="00CA2D67">
        <w:rPr>
          <w:lang w:val="es-ES_tradnl"/>
        </w:rPr>
        <w:t xml:space="preserve"> </w:t>
      </w:r>
      <w:r>
        <w:rPr>
          <w:lang w:val="es-ES_tradnl"/>
        </w:rPr>
        <w:t>Ibid</w:t>
      </w:r>
    </w:p>
  </w:footnote>
  <w:footnote w:id="9">
    <w:p w14:paraId="752BBDA2" w14:textId="613A44A3" w:rsidR="00A57B3E" w:rsidRPr="002173CC" w:rsidRDefault="00A57B3E">
      <w:pPr>
        <w:pStyle w:val="FootnoteText"/>
        <w:rPr>
          <w:lang w:val="es-ES_tradnl"/>
        </w:rPr>
      </w:pPr>
      <w:r>
        <w:rPr>
          <w:rStyle w:val="FootnoteReference"/>
        </w:rPr>
        <w:footnoteRef/>
      </w:r>
      <w:r w:rsidRPr="002173CC">
        <w:rPr>
          <w:lang w:val="es-ES_tradnl"/>
        </w:rPr>
        <w:t xml:space="preserve"> </w:t>
      </w:r>
      <w:r w:rsidRPr="006C21C9">
        <w:rPr>
          <w:lang w:val="es-ES_tradnl"/>
        </w:rPr>
        <w:t>https://en.wikipedia.org/wiki/Aluminium_chloride#Hexahydrate</w:t>
      </w:r>
    </w:p>
  </w:footnote>
  <w:footnote w:id="10">
    <w:p w14:paraId="19759E79" w14:textId="15564D48" w:rsidR="00A57B3E" w:rsidRPr="006C21C9" w:rsidRDefault="00A57B3E">
      <w:pPr>
        <w:pStyle w:val="FootnoteText"/>
        <w:rPr>
          <w:lang w:val="es-ES_tradnl"/>
        </w:rPr>
      </w:pPr>
      <w:r>
        <w:rPr>
          <w:rStyle w:val="FootnoteReference"/>
        </w:rPr>
        <w:footnoteRef/>
      </w:r>
      <w:r w:rsidRPr="006C21C9">
        <w:rPr>
          <w:lang w:val="es-ES_tradnl"/>
        </w:rPr>
        <w:t xml:space="preserve"> https://en.wikipedia.org/wiki/Iron(III)_chloride</w:t>
      </w:r>
    </w:p>
  </w:footnote>
  <w:footnote w:id="11">
    <w:p w14:paraId="5AF94976" w14:textId="57EF03A6" w:rsidR="00A57B3E" w:rsidRPr="006C21C9" w:rsidRDefault="00A57B3E">
      <w:pPr>
        <w:pStyle w:val="FootnoteText"/>
        <w:rPr>
          <w:lang w:val="es-ES_tradnl"/>
        </w:rPr>
      </w:pPr>
      <w:r>
        <w:rPr>
          <w:rStyle w:val="FootnoteReference"/>
        </w:rPr>
        <w:footnoteRef/>
      </w:r>
      <w:r w:rsidRPr="006C21C9">
        <w:rPr>
          <w:lang w:val="es-ES_tradnl"/>
        </w:rPr>
        <w:t xml:space="preserve"> https:</w:t>
      </w:r>
      <w:r>
        <w:rPr>
          <w:lang w:val="es-ES_tradnl"/>
        </w:rPr>
        <w:t>//en.wikipedia.org/wiki/Iron(II</w:t>
      </w:r>
      <w:r w:rsidRPr="006C21C9">
        <w:rPr>
          <w:lang w:val="es-ES_tradnl"/>
        </w:rPr>
        <w:t>)_chloride</w:t>
      </w:r>
    </w:p>
  </w:footnote>
  <w:footnote w:id="12">
    <w:p w14:paraId="4FA8AC83" w14:textId="6772752E" w:rsidR="00A57B3E" w:rsidRPr="004A425F" w:rsidRDefault="00A57B3E">
      <w:pPr>
        <w:pStyle w:val="FootnoteText"/>
        <w:rPr>
          <w:lang w:val="es-ES_tradnl"/>
        </w:rPr>
      </w:pPr>
      <w:r>
        <w:rPr>
          <w:rStyle w:val="FootnoteReference"/>
        </w:rPr>
        <w:footnoteRef/>
      </w:r>
      <w:r w:rsidRPr="004A425F">
        <w:rPr>
          <w:lang w:val="es-ES_tradnl"/>
        </w:rPr>
        <w:t xml:space="preserve"> </w:t>
      </w:r>
      <w:r w:rsidRPr="007D2597">
        <w:rPr>
          <w:lang w:val="es-ES_tradnl"/>
        </w:rPr>
        <w:t>https://en.wikipedia.org/wiki/Copper(II)_sulfate</w:t>
      </w:r>
    </w:p>
  </w:footnote>
  <w:footnote w:id="13">
    <w:p w14:paraId="662BB561" w14:textId="424847BB" w:rsidR="00A57B3E" w:rsidRPr="00795221" w:rsidRDefault="00A57B3E">
      <w:pPr>
        <w:pStyle w:val="FootnoteText"/>
        <w:rPr>
          <w:lang w:val="es-ES_tradnl"/>
        </w:rPr>
      </w:pPr>
      <w:r>
        <w:rPr>
          <w:rStyle w:val="FootnoteReference"/>
        </w:rPr>
        <w:footnoteRef/>
      </w:r>
      <w:r w:rsidRPr="00795221">
        <w:rPr>
          <w:lang w:val="es-ES_tradnl"/>
        </w:rPr>
        <w:t xml:space="preserve"> </w:t>
      </w:r>
      <w:r w:rsidRPr="00A70F03">
        <w:rPr>
          <w:lang w:val="es-ES_tradnl"/>
        </w:rPr>
        <w:t>https://en.wikipedia.org/wiki/Manganese(II)_sulfate</w:t>
      </w:r>
    </w:p>
  </w:footnote>
  <w:footnote w:id="14">
    <w:p w14:paraId="2CA80FDB" w14:textId="055777EC" w:rsidR="00A57B3E" w:rsidRPr="002555E4" w:rsidRDefault="00A57B3E">
      <w:pPr>
        <w:pStyle w:val="FootnoteText"/>
        <w:rPr>
          <w:lang w:val="es-ES_tradnl"/>
        </w:rPr>
      </w:pPr>
      <w:r>
        <w:rPr>
          <w:rStyle w:val="FootnoteReference"/>
        </w:rPr>
        <w:footnoteRef/>
      </w:r>
      <w:r w:rsidRPr="002555E4">
        <w:rPr>
          <w:lang w:val="es-ES_tradnl"/>
        </w:rPr>
        <w:t xml:space="preserve"> http://www.docbrown.info/page07/transition06Fe.htm</w:t>
      </w:r>
    </w:p>
  </w:footnote>
  <w:footnote w:id="15">
    <w:p w14:paraId="5DDE9B60" w14:textId="334F6A88" w:rsidR="00A57B3E" w:rsidRDefault="00A57B3E">
      <w:pPr>
        <w:pStyle w:val="FootnoteText"/>
      </w:pPr>
      <w:r>
        <w:rPr>
          <w:rStyle w:val="FootnoteReference"/>
        </w:rPr>
        <w:footnoteRef/>
      </w:r>
      <w:r>
        <w:t xml:space="preserve"> </w:t>
      </w:r>
      <w:r w:rsidRPr="00C43F54">
        <w:t>http://www.docbrown.info/page07/transition06Fe.htm</w:t>
      </w:r>
    </w:p>
  </w:footnote>
  <w:footnote w:id="16">
    <w:p w14:paraId="79377891" w14:textId="2B82A1FD" w:rsidR="00A57B3E" w:rsidRDefault="00A57B3E">
      <w:pPr>
        <w:pStyle w:val="FootnoteText"/>
      </w:pPr>
      <w:r>
        <w:rPr>
          <w:rStyle w:val="FootnoteReference"/>
        </w:rPr>
        <w:footnoteRef/>
      </w:r>
      <w:r>
        <w:t xml:space="preserve"> </w:t>
      </w:r>
      <w:r w:rsidRPr="00BF5BEA">
        <w:t>https://en.wikipedia.org/wiki/Aluminium_chloride#Hexahydrate</w:t>
      </w:r>
    </w:p>
  </w:footnote>
  <w:footnote w:id="17">
    <w:p w14:paraId="72299A46" w14:textId="6DD7B6D4" w:rsidR="00A57B3E" w:rsidRDefault="00A57B3E">
      <w:pPr>
        <w:pStyle w:val="FootnoteText"/>
      </w:pPr>
      <w:r>
        <w:rPr>
          <w:rStyle w:val="FootnoteReference"/>
        </w:rPr>
        <w:footnoteRef/>
      </w:r>
      <w:r>
        <w:t xml:space="preserve"> </w:t>
      </w:r>
      <w:r w:rsidRPr="00AE6EAF">
        <w:t>https://pubchem.ncbi.nlm.nih.gov/compound/14324922#section=Top</w:t>
      </w:r>
    </w:p>
  </w:footnote>
  <w:footnote w:id="18">
    <w:p w14:paraId="4C4DD150" w14:textId="7727EE41" w:rsidR="00A57B3E" w:rsidRDefault="00A57B3E">
      <w:pPr>
        <w:pStyle w:val="FootnoteText"/>
      </w:pPr>
      <w:r>
        <w:rPr>
          <w:rStyle w:val="FootnoteReference"/>
        </w:rPr>
        <w:footnoteRef/>
      </w:r>
      <w:r>
        <w:t xml:space="preserve"> </w:t>
      </w:r>
      <w:r w:rsidRPr="008E61C0">
        <w:t>http://www.docbrown.info/page07/appendixtrans01.htm</w:t>
      </w:r>
    </w:p>
  </w:footnote>
  <w:footnote w:id="19">
    <w:p w14:paraId="6E24722C" w14:textId="5A64E26A" w:rsidR="00A57B3E" w:rsidRDefault="00A57B3E">
      <w:pPr>
        <w:pStyle w:val="FootnoteText"/>
      </w:pPr>
      <w:r>
        <w:rPr>
          <w:rStyle w:val="FootnoteReference"/>
        </w:rPr>
        <w:footnoteRef/>
      </w:r>
      <w:r>
        <w:t xml:space="preserve"> </w:t>
      </w:r>
      <w:r w:rsidRPr="008E61C0">
        <w:t>http://www.docbrown.info/page07/appendixtrans01.htm</w:t>
      </w:r>
    </w:p>
  </w:footnote>
  <w:footnote w:id="20">
    <w:p w14:paraId="5F0E0E78" w14:textId="54C0012E" w:rsidR="00A57B3E" w:rsidRDefault="00A57B3E">
      <w:pPr>
        <w:pStyle w:val="FootnoteText"/>
      </w:pPr>
      <w:r>
        <w:rPr>
          <w:rStyle w:val="FootnoteReference"/>
        </w:rPr>
        <w:footnoteRef/>
      </w:r>
      <w:r>
        <w:t xml:space="preserve"> </w:t>
      </w:r>
      <w:r w:rsidRPr="008E61C0">
        <w:t>http://www.chemspider.com/Chemical-Structure.4810199.html</w:t>
      </w:r>
    </w:p>
  </w:footnote>
  <w:footnote w:id="21">
    <w:p w14:paraId="5789E8E5" w14:textId="374C41AF" w:rsidR="00A57B3E" w:rsidRPr="00C63171" w:rsidRDefault="00A57B3E">
      <w:pPr>
        <w:pStyle w:val="FootnoteText"/>
        <w:rPr>
          <w:lang w:val="en-CA"/>
        </w:rPr>
      </w:pPr>
      <w:r>
        <w:rPr>
          <w:rStyle w:val="FootnoteReference"/>
        </w:rPr>
        <w:footnoteRef/>
      </w:r>
      <w:r>
        <w:t xml:space="preserve"> </w:t>
      </w:r>
      <w:r w:rsidRPr="00C63171">
        <w:rPr>
          <w:rFonts w:asciiTheme="majorBidi" w:eastAsia="Times New Roman" w:hAnsiTheme="majorBidi" w:cstheme="majorBidi"/>
          <w:lang w:val="en-CA"/>
        </w:rPr>
        <w:t>https://www.chemguide.co.uk/inorganic/complexions/acidity.html</w:t>
      </w:r>
    </w:p>
  </w:footnote>
  <w:footnote w:id="22">
    <w:p w14:paraId="4C37D2F7" w14:textId="6B35114D" w:rsidR="00A57B3E" w:rsidRDefault="00A57B3E">
      <w:pPr>
        <w:pStyle w:val="FootnoteText"/>
      </w:pPr>
      <w:r>
        <w:rPr>
          <w:rStyle w:val="FootnoteReference"/>
        </w:rPr>
        <w:footnoteRef/>
      </w:r>
      <w:r>
        <w:t xml:space="preserve"> </w:t>
      </w:r>
      <w:r w:rsidRPr="00C63171">
        <w:rPr>
          <w:rFonts w:asciiTheme="majorBidi" w:eastAsia="Times New Roman" w:hAnsiTheme="majorBidi" w:cstheme="majorBidi"/>
          <w:lang w:val="en-CA"/>
        </w:rPr>
        <w:t>https://www.chemguide.co.uk/inorganic/complexions/acidity.html</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7A9261" w14:textId="77777777" w:rsidR="00A57B3E" w:rsidRDefault="00A57B3E" w:rsidP="00017551">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0583337" w14:textId="77777777" w:rsidR="00A57B3E" w:rsidRDefault="00A57B3E" w:rsidP="00B80D1A">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4E3900" w14:textId="77777777" w:rsidR="00A57B3E" w:rsidRDefault="00A57B3E" w:rsidP="00017551">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9776EB">
      <w:rPr>
        <w:rStyle w:val="PageNumber"/>
        <w:noProof/>
      </w:rPr>
      <w:t>8</w:t>
    </w:r>
    <w:r>
      <w:rPr>
        <w:rStyle w:val="PageNumber"/>
      </w:rPr>
      <w:fldChar w:fldCharType="end"/>
    </w:r>
  </w:p>
  <w:p w14:paraId="2134398B" w14:textId="36E64ED9" w:rsidR="00A57B3E" w:rsidRDefault="00A57B3E" w:rsidP="00B80D1A">
    <w:pPr>
      <w:pStyle w:val="Header"/>
      <w:ind w:right="360"/>
    </w:pPr>
    <w:r>
      <w:t>2/21/18</w:t>
    </w:r>
    <w:r w:rsidR="00263ADB">
      <w:tab/>
      <w:t>Hl Chemistry</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BB0FA9"/>
    <w:multiLevelType w:val="hybridMultilevel"/>
    <w:tmpl w:val="138AEC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DC35D5"/>
    <w:multiLevelType w:val="hybridMultilevel"/>
    <w:tmpl w:val="BCE4E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6363AFE"/>
    <w:multiLevelType w:val="hybridMultilevel"/>
    <w:tmpl w:val="AE78BF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40747A1"/>
    <w:multiLevelType w:val="hybridMultilevel"/>
    <w:tmpl w:val="57E0A6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E1802E6"/>
    <w:multiLevelType w:val="hybridMultilevel"/>
    <w:tmpl w:val="CA940C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BE21468"/>
    <w:multiLevelType w:val="hybridMultilevel"/>
    <w:tmpl w:val="FB8E3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E0833E8"/>
    <w:multiLevelType w:val="hybridMultilevel"/>
    <w:tmpl w:val="1B502E3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7C4D5AC6"/>
    <w:multiLevelType w:val="hybridMultilevel"/>
    <w:tmpl w:val="6E201E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0"/>
  </w:num>
  <w:num w:numId="4">
    <w:abstractNumId w:val="5"/>
  </w:num>
  <w:num w:numId="5">
    <w:abstractNumId w:val="1"/>
  </w:num>
  <w:num w:numId="6">
    <w:abstractNumId w:val="7"/>
  </w:num>
  <w:num w:numId="7">
    <w:abstractNumId w:val="4"/>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2632"/>
    <w:rsid w:val="00000227"/>
    <w:rsid w:val="00001B7A"/>
    <w:rsid w:val="0000350E"/>
    <w:rsid w:val="000065DC"/>
    <w:rsid w:val="00017551"/>
    <w:rsid w:val="00021E17"/>
    <w:rsid w:val="00043FBA"/>
    <w:rsid w:val="000456BE"/>
    <w:rsid w:val="00047362"/>
    <w:rsid w:val="000517C1"/>
    <w:rsid w:val="00055998"/>
    <w:rsid w:val="00057774"/>
    <w:rsid w:val="00061D29"/>
    <w:rsid w:val="000669E8"/>
    <w:rsid w:val="0006742A"/>
    <w:rsid w:val="0007092E"/>
    <w:rsid w:val="000709FB"/>
    <w:rsid w:val="000751DA"/>
    <w:rsid w:val="00076F29"/>
    <w:rsid w:val="00080E03"/>
    <w:rsid w:val="00085353"/>
    <w:rsid w:val="00090A3A"/>
    <w:rsid w:val="000A3899"/>
    <w:rsid w:val="000A676C"/>
    <w:rsid w:val="000B02BE"/>
    <w:rsid w:val="000B2628"/>
    <w:rsid w:val="000B3419"/>
    <w:rsid w:val="000C1313"/>
    <w:rsid w:val="000D109B"/>
    <w:rsid w:val="000D2BEA"/>
    <w:rsid w:val="000D36F8"/>
    <w:rsid w:val="000D6351"/>
    <w:rsid w:val="000F2E9C"/>
    <w:rsid w:val="000F4AF5"/>
    <w:rsid w:val="000F4E70"/>
    <w:rsid w:val="001066BC"/>
    <w:rsid w:val="00107FCE"/>
    <w:rsid w:val="00125F84"/>
    <w:rsid w:val="0012701D"/>
    <w:rsid w:val="0013425D"/>
    <w:rsid w:val="00134E5C"/>
    <w:rsid w:val="00137229"/>
    <w:rsid w:val="001376E1"/>
    <w:rsid w:val="00142721"/>
    <w:rsid w:val="0014286B"/>
    <w:rsid w:val="001433D7"/>
    <w:rsid w:val="00152433"/>
    <w:rsid w:val="00152B90"/>
    <w:rsid w:val="0016204E"/>
    <w:rsid w:val="001658C2"/>
    <w:rsid w:val="00166560"/>
    <w:rsid w:val="00170CDE"/>
    <w:rsid w:val="00174137"/>
    <w:rsid w:val="001844C4"/>
    <w:rsid w:val="00191A8D"/>
    <w:rsid w:val="00192E89"/>
    <w:rsid w:val="0019502F"/>
    <w:rsid w:val="00195BC7"/>
    <w:rsid w:val="0019768C"/>
    <w:rsid w:val="00197863"/>
    <w:rsid w:val="001A17BA"/>
    <w:rsid w:val="001A2671"/>
    <w:rsid w:val="001A430C"/>
    <w:rsid w:val="001A7D0C"/>
    <w:rsid w:val="001B0C84"/>
    <w:rsid w:val="001B164D"/>
    <w:rsid w:val="001B5353"/>
    <w:rsid w:val="001B73EF"/>
    <w:rsid w:val="001B7C63"/>
    <w:rsid w:val="001C16BD"/>
    <w:rsid w:val="001D5458"/>
    <w:rsid w:val="001E169E"/>
    <w:rsid w:val="001F1071"/>
    <w:rsid w:val="001F251B"/>
    <w:rsid w:val="001F4DA3"/>
    <w:rsid w:val="001F6E42"/>
    <w:rsid w:val="00202A9B"/>
    <w:rsid w:val="00202DE8"/>
    <w:rsid w:val="00206824"/>
    <w:rsid w:val="002113CE"/>
    <w:rsid w:val="00213703"/>
    <w:rsid w:val="002171DB"/>
    <w:rsid w:val="002171F5"/>
    <w:rsid w:val="002173CC"/>
    <w:rsid w:val="00220762"/>
    <w:rsid w:val="00220A2E"/>
    <w:rsid w:val="00222793"/>
    <w:rsid w:val="0022525A"/>
    <w:rsid w:val="002277F5"/>
    <w:rsid w:val="002301BA"/>
    <w:rsid w:val="00232B24"/>
    <w:rsid w:val="00240335"/>
    <w:rsid w:val="00242FA0"/>
    <w:rsid w:val="002434A2"/>
    <w:rsid w:val="002555E4"/>
    <w:rsid w:val="00263ADB"/>
    <w:rsid w:val="00267039"/>
    <w:rsid w:val="0026755D"/>
    <w:rsid w:val="00271CAA"/>
    <w:rsid w:val="0027400E"/>
    <w:rsid w:val="00274F19"/>
    <w:rsid w:val="00275429"/>
    <w:rsid w:val="00275715"/>
    <w:rsid w:val="0028483A"/>
    <w:rsid w:val="002852A5"/>
    <w:rsid w:val="00290B51"/>
    <w:rsid w:val="00292558"/>
    <w:rsid w:val="00296A5A"/>
    <w:rsid w:val="002A0E9A"/>
    <w:rsid w:val="002A2BE8"/>
    <w:rsid w:val="002A471E"/>
    <w:rsid w:val="002C0DB5"/>
    <w:rsid w:val="002C619F"/>
    <w:rsid w:val="002D7AC1"/>
    <w:rsid w:val="002E06CA"/>
    <w:rsid w:val="002E2805"/>
    <w:rsid w:val="002E3060"/>
    <w:rsid w:val="002F00EF"/>
    <w:rsid w:val="002F04DC"/>
    <w:rsid w:val="002F2E3D"/>
    <w:rsid w:val="002F5397"/>
    <w:rsid w:val="002F58A5"/>
    <w:rsid w:val="003017BC"/>
    <w:rsid w:val="00302896"/>
    <w:rsid w:val="00312BC7"/>
    <w:rsid w:val="00312EBF"/>
    <w:rsid w:val="00313601"/>
    <w:rsid w:val="00322E11"/>
    <w:rsid w:val="00324CC5"/>
    <w:rsid w:val="00324E05"/>
    <w:rsid w:val="003267C9"/>
    <w:rsid w:val="0033377B"/>
    <w:rsid w:val="00345EAD"/>
    <w:rsid w:val="00346E29"/>
    <w:rsid w:val="003507BC"/>
    <w:rsid w:val="00362715"/>
    <w:rsid w:val="00362F67"/>
    <w:rsid w:val="003737DE"/>
    <w:rsid w:val="003754DB"/>
    <w:rsid w:val="0037602C"/>
    <w:rsid w:val="00376927"/>
    <w:rsid w:val="003800AC"/>
    <w:rsid w:val="00381DA8"/>
    <w:rsid w:val="00387652"/>
    <w:rsid w:val="003877EC"/>
    <w:rsid w:val="0039423F"/>
    <w:rsid w:val="003A3126"/>
    <w:rsid w:val="003A7CD6"/>
    <w:rsid w:val="003B33A4"/>
    <w:rsid w:val="003B6705"/>
    <w:rsid w:val="003C6182"/>
    <w:rsid w:val="003D4239"/>
    <w:rsid w:val="003D6FA0"/>
    <w:rsid w:val="003F2470"/>
    <w:rsid w:val="003F5590"/>
    <w:rsid w:val="004034D9"/>
    <w:rsid w:val="004067D1"/>
    <w:rsid w:val="00415A05"/>
    <w:rsid w:val="0042019F"/>
    <w:rsid w:val="00422460"/>
    <w:rsid w:val="004228ED"/>
    <w:rsid w:val="00423560"/>
    <w:rsid w:val="00423E6D"/>
    <w:rsid w:val="00424A14"/>
    <w:rsid w:val="00430C43"/>
    <w:rsid w:val="004358BF"/>
    <w:rsid w:val="00437EC8"/>
    <w:rsid w:val="004403DA"/>
    <w:rsid w:val="00450EC4"/>
    <w:rsid w:val="00453E14"/>
    <w:rsid w:val="004558E1"/>
    <w:rsid w:val="00463AA9"/>
    <w:rsid w:val="00464D13"/>
    <w:rsid w:val="00470BD6"/>
    <w:rsid w:val="00470F37"/>
    <w:rsid w:val="004741E5"/>
    <w:rsid w:val="00484E8F"/>
    <w:rsid w:val="004852B7"/>
    <w:rsid w:val="00487329"/>
    <w:rsid w:val="00490B35"/>
    <w:rsid w:val="00494635"/>
    <w:rsid w:val="0049506C"/>
    <w:rsid w:val="004A148C"/>
    <w:rsid w:val="004A4032"/>
    <w:rsid w:val="004A425F"/>
    <w:rsid w:val="004B23A6"/>
    <w:rsid w:val="004B32FA"/>
    <w:rsid w:val="004C54AC"/>
    <w:rsid w:val="004C757E"/>
    <w:rsid w:val="004C7745"/>
    <w:rsid w:val="004D0A0C"/>
    <w:rsid w:val="004D3770"/>
    <w:rsid w:val="004E5C5F"/>
    <w:rsid w:val="004E65C9"/>
    <w:rsid w:val="004E71C7"/>
    <w:rsid w:val="004F06AD"/>
    <w:rsid w:val="004F346E"/>
    <w:rsid w:val="004F57A1"/>
    <w:rsid w:val="00504B96"/>
    <w:rsid w:val="00516A29"/>
    <w:rsid w:val="00522D49"/>
    <w:rsid w:val="005321F9"/>
    <w:rsid w:val="005336D5"/>
    <w:rsid w:val="00540C44"/>
    <w:rsid w:val="00541B07"/>
    <w:rsid w:val="005433F8"/>
    <w:rsid w:val="005554BA"/>
    <w:rsid w:val="005561FD"/>
    <w:rsid w:val="00557ABD"/>
    <w:rsid w:val="00560FEC"/>
    <w:rsid w:val="00571D6F"/>
    <w:rsid w:val="00574083"/>
    <w:rsid w:val="0057441C"/>
    <w:rsid w:val="0059328E"/>
    <w:rsid w:val="0059617B"/>
    <w:rsid w:val="005963DB"/>
    <w:rsid w:val="005A0E37"/>
    <w:rsid w:val="005A1919"/>
    <w:rsid w:val="005A2767"/>
    <w:rsid w:val="005A4FAA"/>
    <w:rsid w:val="005B600B"/>
    <w:rsid w:val="005C2463"/>
    <w:rsid w:val="005D102A"/>
    <w:rsid w:val="005D4A01"/>
    <w:rsid w:val="005E2235"/>
    <w:rsid w:val="005E6D30"/>
    <w:rsid w:val="005E7EB5"/>
    <w:rsid w:val="005F16EE"/>
    <w:rsid w:val="005F60C7"/>
    <w:rsid w:val="005F7543"/>
    <w:rsid w:val="00605BC6"/>
    <w:rsid w:val="00612C5C"/>
    <w:rsid w:val="00621EC2"/>
    <w:rsid w:val="0062226C"/>
    <w:rsid w:val="006403E3"/>
    <w:rsid w:val="006458BF"/>
    <w:rsid w:val="00645D50"/>
    <w:rsid w:val="0064602B"/>
    <w:rsid w:val="006500B7"/>
    <w:rsid w:val="0066690C"/>
    <w:rsid w:val="00670E13"/>
    <w:rsid w:val="00671C5C"/>
    <w:rsid w:val="00677319"/>
    <w:rsid w:val="00687382"/>
    <w:rsid w:val="00690E29"/>
    <w:rsid w:val="00691159"/>
    <w:rsid w:val="006A188C"/>
    <w:rsid w:val="006A4CD8"/>
    <w:rsid w:val="006B688D"/>
    <w:rsid w:val="006C21C9"/>
    <w:rsid w:val="006C31F8"/>
    <w:rsid w:val="006C77E1"/>
    <w:rsid w:val="006E1E5C"/>
    <w:rsid w:val="006E33E3"/>
    <w:rsid w:val="006F13D6"/>
    <w:rsid w:val="006F4315"/>
    <w:rsid w:val="006F5975"/>
    <w:rsid w:val="006F6537"/>
    <w:rsid w:val="0070053B"/>
    <w:rsid w:val="00703730"/>
    <w:rsid w:val="00704A1C"/>
    <w:rsid w:val="007113EA"/>
    <w:rsid w:val="00713734"/>
    <w:rsid w:val="0072001D"/>
    <w:rsid w:val="00725C54"/>
    <w:rsid w:val="0072667C"/>
    <w:rsid w:val="00735228"/>
    <w:rsid w:val="00737802"/>
    <w:rsid w:val="007418A5"/>
    <w:rsid w:val="00746C97"/>
    <w:rsid w:val="00754ACE"/>
    <w:rsid w:val="00755109"/>
    <w:rsid w:val="0076184D"/>
    <w:rsid w:val="00772542"/>
    <w:rsid w:val="00773CDC"/>
    <w:rsid w:val="00781EFC"/>
    <w:rsid w:val="00786D5D"/>
    <w:rsid w:val="00790E8C"/>
    <w:rsid w:val="00791ADA"/>
    <w:rsid w:val="00795221"/>
    <w:rsid w:val="007A0BEE"/>
    <w:rsid w:val="007B2368"/>
    <w:rsid w:val="007B39E4"/>
    <w:rsid w:val="007B64CF"/>
    <w:rsid w:val="007B6ECF"/>
    <w:rsid w:val="007C1684"/>
    <w:rsid w:val="007C6554"/>
    <w:rsid w:val="007D2597"/>
    <w:rsid w:val="007D5C7C"/>
    <w:rsid w:val="007E07A8"/>
    <w:rsid w:val="007E557D"/>
    <w:rsid w:val="007E7EC4"/>
    <w:rsid w:val="007F40FD"/>
    <w:rsid w:val="007F4A52"/>
    <w:rsid w:val="007F63F9"/>
    <w:rsid w:val="007F687E"/>
    <w:rsid w:val="007F6E98"/>
    <w:rsid w:val="0080188A"/>
    <w:rsid w:val="00810D4D"/>
    <w:rsid w:val="008122CA"/>
    <w:rsid w:val="00813E27"/>
    <w:rsid w:val="008144CD"/>
    <w:rsid w:val="00815291"/>
    <w:rsid w:val="0082130B"/>
    <w:rsid w:val="00824E6E"/>
    <w:rsid w:val="00824FDA"/>
    <w:rsid w:val="0082640A"/>
    <w:rsid w:val="00832CDB"/>
    <w:rsid w:val="00833C7E"/>
    <w:rsid w:val="0084341A"/>
    <w:rsid w:val="0084688E"/>
    <w:rsid w:val="008618D8"/>
    <w:rsid w:val="00864AEA"/>
    <w:rsid w:val="00870BFC"/>
    <w:rsid w:val="00875C72"/>
    <w:rsid w:val="00882A3E"/>
    <w:rsid w:val="00886502"/>
    <w:rsid w:val="00891607"/>
    <w:rsid w:val="008A3BC4"/>
    <w:rsid w:val="008B08FE"/>
    <w:rsid w:val="008B0963"/>
    <w:rsid w:val="008C5779"/>
    <w:rsid w:val="008D2DA5"/>
    <w:rsid w:val="008E2107"/>
    <w:rsid w:val="008E37EE"/>
    <w:rsid w:val="008E61C0"/>
    <w:rsid w:val="009068B7"/>
    <w:rsid w:val="0090705A"/>
    <w:rsid w:val="00907A25"/>
    <w:rsid w:val="00907B24"/>
    <w:rsid w:val="009112C3"/>
    <w:rsid w:val="00913C79"/>
    <w:rsid w:val="00915C1F"/>
    <w:rsid w:val="00925B6B"/>
    <w:rsid w:val="00927DA9"/>
    <w:rsid w:val="00927EF9"/>
    <w:rsid w:val="0095137C"/>
    <w:rsid w:val="00952556"/>
    <w:rsid w:val="00952717"/>
    <w:rsid w:val="00960AFC"/>
    <w:rsid w:val="00960CB6"/>
    <w:rsid w:val="00961A87"/>
    <w:rsid w:val="00966154"/>
    <w:rsid w:val="00967134"/>
    <w:rsid w:val="00972780"/>
    <w:rsid w:val="00973F50"/>
    <w:rsid w:val="0097491E"/>
    <w:rsid w:val="009776EB"/>
    <w:rsid w:val="009816FA"/>
    <w:rsid w:val="0098213A"/>
    <w:rsid w:val="0098395A"/>
    <w:rsid w:val="00990ACA"/>
    <w:rsid w:val="009926C6"/>
    <w:rsid w:val="00993948"/>
    <w:rsid w:val="009A79FD"/>
    <w:rsid w:val="009B1A1D"/>
    <w:rsid w:val="009B60CA"/>
    <w:rsid w:val="009C1939"/>
    <w:rsid w:val="009C5389"/>
    <w:rsid w:val="009C7CA7"/>
    <w:rsid w:val="009D1602"/>
    <w:rsid w:val="009D258A"/>
    <w:rsid w:val="009E6A56"/>
    <w:rsid w:val="009E77F9"/>
    <w:rsid w:val="009E7C67"/>
    <w:rsid w:val="009F68EA"/>
    <w:rsid w:val="00A02FBD"/>
    <w:rsid w:val="00A06AB9"/>
    <w:rsid w:val="00A105D3"/>
    <w:rsid w:val="00A10748"/>
    <w:rsid w:val="00A129C3"/>
    <w:rsid w:val="00A2555B"/>
    <w:rsid w:val="00A30DBA"/>
    <w:rsid w:val="00A32C8D"/>
    <w:rsid w:val="00A42CA3"/>
    <w:rsid w:val="00A4382E"/>
    <w:rsid w:val="00A57B3E"/>
    <w:rsid w:val="00A61EEE"/>
    <w:rsid w:val="00A65382"/>
    <w:rsid w:val="00A6557E"/>
    <w:rsid w:val="00A66C96"/>
    <w:rsid w:val="00A70393"/>
    <w:rsid w:val="00A70F03"/>
    <w:rsid w:val="00A741B3"/>
    <w:rsid w:val="00A75A73"/>
    <w:rsid w:val="00A766E1"/>
    <w:rsid w:val="00A778C8"/>
    <w:rsid w:val="00A77D57"/>
    <w:rsid w:val="00A80044"/>
    <w:rsid w:val="00A865A6"/>
    <w:rsid w:val="00A92DFB"/>
    <w:rsid w:val="00A942EC"/>
    <w:rsid w:val="00A94785"/>
    <w:rsid w:val="00A96933"/>
    <w:rsid w:val="00A96971"/>
    <w:rsid w:val="00AA4BF3"/>
    <w:rsid w:val="00AB3FF1"/>
    <w:rsid w:val="00AB6C53"/>
    <w:rsid w:val="00AC1275"/>
    <w:rsid w:val="00AC6918"/>
    <w:rsid w:val="00AD5DC3"/>
    <w:rsid w:val="00AE6EAF"/>
    <w:rsid w:val="00AF65DF"/>
    <w:rsid w:val="00B040C3"/>
    <w:rsid w:val="00B07E42"/>
    <w:rsid w:val="00B17910"/>
    <w:rsid w:val="00B21438"/>
    <w:rsid w:val="00B22D45"/>
    <w:rsid w:val="00B23369"/>
    <w:rsid w:val="00B31254"/>
    <w:rsid w:val="00B31FEF"/>
    <w:rsid w:val="00B337C2"/>
    <w:rsid w:val="00B3482F"/>
    <w:rsid w:val="00B424E7"/>
    <w:rsid w:val="00B4456A"/>
    <w:rsid w:val="00B47889"/>
    <w:rsid w:val="00B546B2"/>
    <w:rsid w:val="00B55ED5"/>
    <w:rsid w:val="00B70295"/>
    <w:rsid w:val="00B73CF1"/>
    <w:rsid w:val="00B7766C"/>
    <w:rsid w:val="00B80248"/>
    <w:rsid w:val="00B80D1A"/>
    <w:rsid w:val="00B837EC"/>
    <w:rsid w:val="00B840E6"/>
    <w:rsid w:val="00B86A54"/>
    <w:rsid w:val="00B91332"/>
    <w:rsid w:val="00B91CAD"/>
    <w:rsid w:val="00B923DA"/>
    <w:rsid w:val="00BA2A73"/>
    <w:rsid w:val="00BA7D1B"/>
    <w:rsid w:val="00BB083F"/>
    <w:rsid w:val="00BB28C7"/>
    <w:rsid w:val="00BB5035"/>
    <w:rsid w:val="00BB722C"/>
    <w:rsid w:val="00BB7BC9"/>
    <w:rsid w:val="00BC2622"/>
    <w:rsid w:val="00BC275C"/>
    <w:rsid w:val="00BC65D7"/>
    <w:rsid w:val="00BD0281"/>
    <w:rsid w:val="00BD33AA"/>
    <w:rsid w:val="00BD7C44"/>
    <w:rsid w:val="00BE18FF"/>
    <w:rsid w:val="00BE2632"/>
    <w:rsid w:val="00BE28BF"/>
    <w:rsid w:val="00BE380D"/>
    <w:rsid w:val="00BE7FFB"/>
    <w:rsid w:val="00BF294D"/>
    <w:rsid w:val="00BF5BEA"/>
    <w:rsid w:val="00C00473"/>
    <w:rsid w:val="00C00544"/>
    <w:rsid w:val="00C006F7"/>
    <w:rsid w:val="00C05D5F"/>
    <w:rsid w:val="00C10382"/>
    <w:rsid w:val="00C1728F"/>
    <w:rsid w:val="00C20D6E"/>
    <w:rsid w:val="00C21D61"/>
    <w:rsid w:val="00C302B7"/>
    <w:rsid w:val="00C34F94"/>
    <w:rsid w:val="00C43960"/>
    <w:rsid w:val="00C43F54"/>
    <w:rsid w:val="00C46153"/>
    <w:rsid w:val="00C4687D"/>
    <w:rsid w:val="00C47374"/>
    <w:rsid w:val="00C5295E"/>
    <w:rsid w:val="00C61FBC"/>
    <w:rsid w:val="00C63171"/>
    <w:rsid w:val="00C772BD"/>
    <w:rsid w:val="00C841E8"/>
    <w:rsid w:val="00C85107"/>
    <w:rsid w:val="00C860B9"/>
    <w:rsid w:val="00C90E04"/>
    <w:rsid w:val="00C91CE3"/>
    <w:rsid w:val="00C96771"/>
    <w:rsid w:val="00CA1B08"/>
    <w:rsid w:val="00CA1E3B"/>
    <w:rsid w:val="00CA2D67"/>
    <w:rsid w:val="00CA4048"/>
    <w:rsid w:val="00CA506D"/>
    <w:rsid w:val="00CA6877"/>
    <w:rsid w:val="00CB12B2"/>
    <w:rsid w:val="00CB2360"/>
    <w:rsid w:val="00CB3E4C"/>
    <w:rsid w:val="00CC1007"/>
    <w:rsid w:val="00CC21FC"/>
    <w:rsid w:val="00CC27E3"/>
    <w:rsid w:val="00CC659C"/>
    <w:rsid w:val="00CD1ADA"/>
    <w:rsid w:val="00CD76C8"/>
    <w:rsid w:val="00CD7DE5"/>
    <w:rsid w:val="00CE0A0A"/>
    <w:rsid w:val="00CE29A6"/>
    <w:rsid w:val="00CE719D"/>
    <w:rsid w:val="00CE75AE"/>
    <w:rsid w:val="00D017E9"/>
    <w:rsid w:val="00D0360D"/>
    <w:rsid w:val="00D11DD6"/>
    <w:rsid w:val="00D14E66"/>
    <w:rsid w:val="00D1719E"/>
    <w:rsid w:val="00D24666"/>
    <w:rsid w:val="00D25226"/>
    <w:rsid w:val="00D34758"/>
    <w:rsid w:val="00D37588"/>
    <w:rsid w:val="00D54155"/>
    <w:rsid w:val="00D60F8C"/>
    <w:rsid w:val="00D63012"/>
    <w:rsid w:val="00D643DA"/>
    <w:rsid w:val="00D66C03"/>
    <w:rsid w:val="00D728AC"/>
    <w:rsid w:val="00D8005E"/>
    <w:rsid w:val="00D83A00"/>
    <w:rsid w:val="00D84AC4"/>
    <w:rsid w:val="00D946F7"/>
    <w:rsid w:val="00DA1180"/>
    <w:rsid w:val="00DA1516"/>
    <w:rsid w:val="00DA797F"/>
    <w:rsid w:val="00DB2CF9"/>
    <w:rsid w:val="00DC2079"/>
    <w:rsid w:val="00DC21F5"/>
    <w:rsid w:val="00DD45DE"/>
    <w:rsid w:val="00DD75F2"/>
    <w:rsid w:val="00DF3BEA"/>
    <w:rsid w:val="00E00715"/>
    <w:rsid w:val="00E02142"/>
    <w:rsid w:val="00E11095"/>
    <w:rsid w:val="00E162F7"/>
    <w:rsid w:val="00E17C2A"/>
    <w:rsid w:val="00E33980"/>
    <w:rsid w:val="00E426BB"/>
    <w:rsid w:val="00E45BDC"/>
    <w:rsid w:val="00E475DA"/>
    <w:rsid w:val="00E620EF"/>
    <w:rsid w:val="00E63C0B"/>
    <w:rsid w:val="00E7429E"/>
    <w:rsid w:val="00E775DF"/>
    <w:rsid w:val="00E8363E"/>
    <w:rsid w:val="00E83DE7"/>
    <w:rsid w:val="00E93CCB"/>
    <w:rsid w:val="00E93F62"/>
    <w:rsid w:val="00E9457B"/>
    <w:rsid w:val="00EB0F0B"/>
    <w:rsid w:val="00EB1006"/>
    <w:rsid w:val="00EB1759"/>
    <w:rsid w:val="00EB226C"/>
    <w:rsid w:val="00EB4564"/>
    <w:rsid w:val="00EC1F42"/>
    <w:rsid w:val="00EC5EE4"/>
    <w:rsid w:val="00EC65F7"/>
    <w:rsid w:val="00EC72A5"/>
    <w:rsid w:val="00EC735B"/>
    <w:rsid w:val="00ED2592"/>
    <w:rsid w:val="00ED4A86"/>
    <w:rsid w:val="00ED65CD"/>
    <w:rsid w:val="00EE24F2"/>
    <w:rsid w:val="00EF0808"/>
    <w:rsid w:val="00EF4446"/>
    <w:rsid w:val="00EF5FA3"/>
    <w:rsid w:val="00EF7614"/>
    <w:rsid w:val="00F012E2"/>
    <w:rsid w:val="00F027B4"/>
    <w:rsid w:val="00F077AF"/>
    <w:rsid w:val="00F27DD9"/>
    <w:rsid w:val="00F33938"/>
    <w:rsid w:val="00F409AA"/>
    <w:rsid w:val="00F500B5"/>
    <w:rsid w:val="00F523F4"/>
    <w:rsid w:val="00F54072"/>
    <w:rsid w:val="00F60BB3"/>
    <w:rsid w:val="00F61BDF"/>
    <w:rsid w:val="00F624EC"/>
    <w:rsid w:val="00F63E6A"/>
    <w:rsid w:val="00F72AA5"/>
    <w:rsid w:val="00F7542C"/>
    <w:rsid w:val="00F80D64"/>
    <w:rsid w:val="00F8297A"/>
    <w:rsid w:val="00F85262"/>
    <w:rsid w:val="00F86054"/>
    <w:rsid w:val="00F94F0F"/>
    <w:rsid w:val="00F9718C"/>
    <w:rsid w:val="00FA207E"/>
    <w:rsid w:val="00FA2F13"/>
    <w:rsid w:val="00FA3FCA"/>
    <w:rsid w:val="00FA69B8"/>
    <w:rsid w:val="00FB00C5"/>
    <w:rsid w:val="00FB73FB"/>
    <w:rsid w:val="00FC033A"/>
    <w:rsid w:val="00FC1553"/>
    <w:rsid w:val="00FD459D"/>
    <w:rsid w:val="00FD46B7"/>
    <w:rsid w:val="00FD5159"/>
    <w:rsid w:val="00FE1ECB"/>
    <w:rsid w:val="00FE2F49"/>
    <w:rsid w:val="00FF0676"/>
    <w:rsid w:val="00FF331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71EEA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E2632"/>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E2632"/>
    <w:rPr>
      <w:color w:val="0563C1" w:themeColor="hyperlink"/>
      <w:u w:val="single"/>
    </w:rPr>
  </w:style>
  <w:style w:type="paragraph" w:styleId="Header">
    <w:name w:val="header"/>
    <w:basedOn w:val="Normal"/>
    <w:link w:val="HeaderChar"/>
    <w:uiPriority w:val="99"/>
    <w:unhideWhenUsed/>
    <w:rsid w:val="00BE2632"/>
    <w:pPr>
      <w:tabs>
        <w:tab w:val="center" w:pos="4680"/>
        <w:tab w:val="right" w:pos="9360"/>
      </w:tabs>
    </w:pPr>
  </w:style>
  <w:style w:type="character" w:customStyle="1" w:styleId="HeaderChar">
    <w:name w:val="Header Char"/>
    <w:basedOn w:val="DefaultParagraphFont"/>
    <w:link w:val="Header"/>
    <w:uiPriority w:val="99"/>
    <w:rsid w:val="00BE2632"/>
    <w:rPr>
      <w:rFonts w:ascii="Times New Roman" w:hAnsi="Times New Roman" w:cs="Times New Roman"/>
    </w:rPr>
  </w:style>
  <w:style w:type="paragraph" w:styleId="ListParagraph">
    <w:name w:val="List Paragraph"/>
    <w:basedOn w:val="Normal"/>
    <w:uiPriority w:val="34"/>
    <w:qFormat/>
    <w:rsid w:val="00BE2632"/>
    <w:pPr>
      <w:ind w:left="720"/>
      <w:contextualSpacing/>
    </w:pPr>
  </w:style>
  <w:style w:type="table" w:styleId="TableGrid">
    <w:name w:val="Table Grid"/>
    <w:basedOn w:val="TableNormal"/>
    <w:uiPriority w:val="39"/>
    <w:rsid w:val="00BE263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9D1602"/>
    <w:rPr>
      <w:color w:val="954F72" w:themeColor="followedHyperlink"/>
      <w:u w:val="single"/>
    </w:rPr>
  </w:style>
  <w:style w:type="character" w:styleId="PlaceholderText">
    <w:name w:val="Placeholder Text"/>
    <w:basedOn w:val="DefaultParagraphFont"/>
    <w:uiPriority w:val="99"/>
    <w:semiHidden/>
    <w:rsid w:val="0049506C"/>
    <w:rPr>
      <w:color w:val="808080"/>
    </w:rPr>
  </w:style>
  <w:style w:type="paragraph" w:styleId="FootnoteText">
    <w:name w:val="footnote text"/>
    <w:basedOn w:val="Normal"/>
    <w:link w:val="FootnoteTextChar"/>
    <w:uiPriority w:val="99"/>
    <w:unhideWhenUsed/>
    <w:rsid w:val="00D66C03"/>
  </w:style>
  <w:style w:type="character" w:customStyle="1" w:styleId="FootnoteTextChar">
    <w:name w:val="Footnote Text Char"/>
    <w:basedOn w:val="DefaultParagraphFont"/>
    <w:link w:val="FootnoteText"/>
    <w:uiPriority w:val="99"/>
    <w:rsid w:val="00D66C03"/>
    <w:rPr>
      <w:rFonts w:ascii="Times New Roman" w:hAnsi="Times New Roman" w:cs="Times New Roman"/>
    </w:rPr>
  </w:style>
  <w:style w:type="character" w:styleId="FootnoteReference">
    <w:name w:val="footnote reference"/>
    <w:basedOn w:val="DefaultParagraphFont"/>
    <w:uiPriority w:val="99"/>
    <w:unhideWhenUsed/>
    <w:rsid w:val="00D66C03"/>
    <w:rPr>
      <w:vertAlign w:val="superscript"/>
    </w:rPr>
  </w:style>
  <w:style w:type="paragraph" w:styleId="Footer">
    <w:name w:val="footer"/>
    <w:basedOn w:val="Normal"/>
    <w:link w:val="FooterChar"/>
    <w:uiPriority w:val="99"/>
    <w:unhideWhenUsed/>
    <w:rsid w:val="00B80D1A"/>
    <w:pPr>
      <w:tabs>
        <w:tab w:val="center" w:pos="4680"/>
        <w:tab w:val="right" w:pos="9360"/>
      </w:tabs>
    </w:pPr>
  </w:style>
  <w:style w:type="character" w:customStyle="1" w:styleId="FooterChar">
    <w:name w:val="Footer Char"/>
    <w:basedOn w:val="DefaultParagraphFont"/>
    <w:link w:val="Footer"/>
    <w:uiPriority w:val="99"/>
    <w:rsid w:val="00B80D1A"/>
    <w:rPr>
      <w:rFonts w:ascii="Times New Roman" w:hAnsi="Times New Roman" w:cs="Times New Roman"/>
    </w:rPr>
  </w:style>
  <w:style w:type="character" w:styleId="PageNumber">
    <w:name w:val="page number"/>
    <w:basedOn w:val="DefaultParagraphFont"/>
    <w:uiPriority w:val="99"/>
    <w:semiHidden/>
    <w:unhideWhenUsed/>
    <w:rsid w:val="00B80D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2702721">
      <w:bodyDiv w:val="1"/>
      <w:marLeft w:val="0"/>
      <w:marRight w:val="0"/>
      <w:marTop w:val="0"/>
      <w:marBottom w:val="0"/>
      <w:divBdr>
        <w:top w:val="none" w:sz="0" w:space="0" w:color="auto"/>
        <w:left w:val="none" w:sz="0" w:space="0" w:color="auto"/>
        <w:bottom w:val="none" w:sz="0" w:space="0" w:color="auto"/>
        <w:right w:val="none" w:sz="0" w:space="0" w:color="auto"/>
      </w:divBdr>
    </w:div>
    <w:div w:id="234319583">
      <w:bodyDiv w:val="1"/>
      <w:marLeft w:val="0"/>
      <w:marRight w:val="0"/>
      <w:marTop w:val="0"/>
      <w:marBottom w:val="0"/>
      <w:divBdr>
        <w:top w:val="none" w:sz="0" w:space="0" w:color="auto"/>
        <w:left w:val="none" w:sz="0" w:space="0" w:color="auto"/>
        <w:bottom w:val="none" w:sz="0" w:space="0" w:color="auto"/>
        <w:right w:val="none" w:sz="0" w:space="0" w:color="auto"/>
      </w:divBdr>
    </w:div>
    <w:div w:id="745106407">
      <w:bodyDiv w:val="1"/>
      <w:marLeft w:val="0"/>
      <w:marRight w:val="0"/>
      <w:marTop w:val="0"/>
      <w:marBottom w:val="0"/>
      <w:divBdr>
        <w:top w:val="none" w:sz="0" w:space="0" w:color="auto"/>
        <w:left w:val="none" w:sz="0" w:space="0" w:color="auto"/>
        <w:bottom w:val="none" w:sz="0" w:space="0" w:color="auto"/>
        <w:right w:val="none" w:sz="0" w:space="0" w:color="auto"/>
      </w:divBdr>
    </w:div>
    <w:div w:id="786973186">
      <w:bodyDiv w:val="1"/>
      <w:marLeft w:val="0"/>
      <w:marRight w:val="0"/>
      <w:marTop w:val="0"/>
      <w:marBottom w:val="0"/>
      <w:divBdr>
        <w:top w:val="none" w:sz="0" w:space="0" w:color="auto"/>
        <w:left w:val="none" w:sz="0" w:space="0" w:color="auto"/>
        <w:bottom w:val="none" w:sz="0" w:space="0" w:color="auto"/>
        <w:right w:val="none" w:sz="0" w:space="0" w:color="auto"/>
      </w:divBdr>
    </w:div>
    <w:div w:id="1089425310">
      <w:bodyDiv w:val="1"/>
      <w:marLeft w:val="0"/>
      <w:marRight w:val="0"/>
      <w:marTop w:val="0"/>
      <w:marBottom w:val="0"/>
      <w:divBdr>
        <w:top w:val="none" w:sz="0" w:space="0" w:color="auto"/>
        <w:left w:val="none" w:sz="0" w:space="0" w:color="auto"/>
        <w:bottom w:val="none" w:sz="0" w:space="0" w:color="auto"/>
        <w:right w:val="none" w:sz="0" w:space="0" w:color="auto"/>
      </w:divBdr>
    </w:div>
    <w:div w:id="1162696324">
      <w:bodyDiv w:val="1"/>
      <w:marLeft w:val="0"/>
      <w:marRight w:val="0"/>
      <w:marTop w:val="0"/>
      <w:marBottom w:val="0"/>
      <w:divBdr>
        <w:top w:val="none" w:sz="0" w:space="0" w:color="auto"/>
        <w:left w:val="none" w:sz="0" w:space="0" w:color="auto"/>
        <w:bottom w:val="none" w:sz="0" w:space="0" w:color="auto"/>
        <w:right w:val="none" w:sz="0" w:space="0" w:color="auto"/>
      </w:divBdr>
    </w:div>
    <w:div w:id="1274754003">
      <w:bodyDiv w:val="1"/>
      <w:marLeft w:val="0"/>
      <w:marRight w:val="0"/>
      <w:marTop w:val="0"/>
      <w:marBottom w:val="0"/>
      <w:divBdr>
        <w:top w:val="none" w:sz="0" w:space="0" w:color="auto"/>
        <w:left w:val="none" w:sz="0" w:space="0" w:color="auto"/>
        <w:bottom w:val="none" w:sz="0" w:space="0" w:color="auto"/>
        <w:right w:val="none" w:sz="0" w:space="0" w:color="auto"/>
      </w:divBdr>
    </w:div>
    <w:div w:id="1297495204">
      <w:bodyDiv w:val="1"/>
      <w:marLeft w:val="0"/>
      <w:marRight w:val="0"/>
      <w:marTop w:val="0"/>
      <w:marBottom w:val="0"/>
      <w:divBdr>
        <w:top w:val="none" w:sz="0" w:space="0" w:color="auto"/>
        <w:left w:val="none" w:sz="0" w:space="0" w:color="auto"/>
        <w:bottom w:val="none" w:sz="0" w:space="0" w:color="auto"/>
        <w:right w:val="none" w:sz="0" w:space="0" w:color="auto"/>
      </w:divBdr>
    </w:div>
    <w:div w:id="1616671422">
      <w:bodyDiv w:val="1"/>
      <w:marLeft w:val="0"/>
      <w:marRight w:val="0"/>
      <w:marTop w:val="0"/>
      <w:marBottom w:val="0"/>
      <w:divBdr>
        <w:top w:val="none" w:sz="0" w:space="0" w:color="auto"/>
        <w:left w:val="none" w:sz="0" w:space="0" w:color="auto"/>
        <w:bottom w:val="none" w:sz="0" w:space="0" w:color="auto"/>
        <w:right w:val="none" w:sz="0" w:space="0" w:color="auto"/>
      </w:divBdr>
    </w:div>
    <w:div w:id="1692754314">
      <w:bodyDiv w:val="1"/>
      <w:marLeft w:val="0"/>
      <w:marRight w:val="0"/>
      <w:marTop w:val="0"/>
      <w:marBottom w:val="0"/>
      <w:divBdr>
        <w:top w:val="none" w:sz="0" w:space="0" w:color="auto"/>
        <w:left w:val="none" w:sz="0" w:space="0" w:color="auto"/>
        <w:bottom w:val="none" w:sz="0" w:space="0" w:color="auto"/>
        <w:right w:val="none" w:sz="0" w:space="0" w:color="auto"/>
      </w:divBdr>
    </w:div>
    <w:div w:id="1717585661">
      <w:bodyDiv w:val="1"/>
      <w:marLeft w:val="0"/>
      <w:marRight w:val="0"/>
      <w:marTop w:val="0"/>
      <w:marBottom w:val="0"/>
      <w:divBdr>
        <w:top w:val="none" w:sz="0" w:space="0" w:color="auto"/>
        <w:left w:val="none" w:sz="0" w:space="0" w:color="auto"/>
        <w:bottom w:val="none" w:sz="0" w:space="0" w:color="auto"/>
        <w:right w:val="none" w:sz="0" w:space="0" w:color="auto"/>
      </w:divBdr>
    </w:div>
    <w:div w:id="1886065045">
      <w:bodyDiv w:val="1"/>
      <w:marLeft w:val="0"/>
      <w:marRight w:val="0"/>
      <w:marTop w:val="0"/>
      <w:marBottom w:val="0"/>
      <w:divBdr>
        <w:top w:val="none" w:sz="0" w:space="0" w:color="auto"/>
        <w:left w:val="none" w:sz="0" w:space="0" w:color="auto"/>
        <w:bottom w:val="none" w:sz="0" w:space="0" w:color="auto"/>
        <w:right w:val="none" w:sz="0" w:space="0" w:color="auto"/>
      </w:divBdr>
    </w:div>
    <w:div w:id="2033460412">
      <w:bodyDiv w:val="1"/>
      <w:marLeft w:val="0"/>
      <w:marRight w:val="0"/>
      <w:marTop w:val="0"/>
      <w:marBottom w:val="0"/>
      <w:divBdr>
        <w:top w:val="none" w:sz="0" w:space="0" w:color="auto"/>
        <w:left w:val="none" w:sz="0" w:space="0" w:color="auto"/>
        <w:bottom w:val="none" w:sz="0" w:space="0" w:color="auto"/>
        <w:right w:val="none" w:sz="0" w:space="0" w:color="auto"/>
      </w:divBdr>
      <w:divsChild>
        <w:div w:id="74672935">
          <w:marLeft w:val="300"/>
          <w:marRight w:val="0"/>
          <w:marTop w:val="90"/>
          <w:marBottom w:val="300"/>
          <w:divBdr>
            <w:top w:val="none" w:sz="0" w:space="0" w:color="auto"/>
            <w:left w:val="none" w:sz="0" w:space="0" w:color="auto"/>
            <w:bottom w:val="none" w:sz="0" w:space="0" w:color="auto"/>
            <w:right w:val="none" w:sz="0" w:space="0" w:color="auto"/>
          </w:divBdr>
        </w:div>
        <w:div w:id="1759859992">
          <w:marLeft w:val="300"/>
          <w:marRight w:val="0"/>
          <w:marTop w:val="90"/>
          <w:marBottom w:val="300"/>
          <w:divBdr>
            <w:top w:val="none" w:sz="0" w:space="0" w:color="auto"/>
            <w:left w:val="none" w:sz="0" w:space="0" w:color="auto"/>
            <w:bottom w:val="none" w:sz="0" w:space="0" w:color="auto"/>
            <w:right w:val="none" w:sz="0" w:space="0" w:color="auto"/>
          </w:divBdr>
        </w:div>
        <w:div w:id="176164904">
          <w:marLeft w:val="300"/>
          <w:marRight w:val="0"/>
          <w:marTop w:val="90"/>
          <w:marBottom w:val="300"/>
          <w:divBdr>
            <w:top w:val="none" w:sz="0" w:space="0" w:color="auto"/>
            <w:left w:val="none" w:sz="0" w:space="0" w:color="auto"/>
            <w:bottom w:val="none" w:sz="0" w:space="0" w:color="auto"/>
            <w:right w:val="none" w:sz="0" w:space="0" w:color="auto"/>
          </w:divBdr>
        </w:div>
        <w:div w:id="1599288682">
          <w:marLeft w:val="300"/>
          <w:marRight w:val="0"/>
          <w:marTop w:val="90"/>
          <w:marBottom w:val="300"/>
          <w:divBdr>
            <w:top w:val="none" w:sz="0" w:space="0" w:color="auto"/>
            <w:left w:val="none" w:sz="0" w:space="0" w:color="auto"/>
            <w:bottom w:val="none" w:sz="0" w:space="0" w:color="auto"/>
            <w:right w:val="none" w:sz="0" w:space="0" w:color="auto"/>
          </w:divBdr>
        </w:div>
        <w:div w:id="1170171942">
          <w:marLeft w:val="300"/>
          <w:marRight w:val="0"/>
          <w:marTop w:val="90"/>
          <w:marBottom w:val="300"/>
          <w:divBdr>
            <w:top w:val="none" w:sz="0" w:space="0" w:color="auto"/>
            <w:left w:val="none" w:sz="0" w:space="0" w:color="auto"/>
            <w:bottom w:val="none" w:sz="0" w:space="0" w:color="auto"/>
            <w:right w:val="none" w:sz="0" w:space="0" w:color="auto"/>
          </w:divBdr>
        </w:div>
        <w:div w:id="423696342">
          <w:marLeft w:val="300"/>
          <w:marRight w:val="0"/>
          <w:marTop w:val="90"/>
          <w:marBottom w:val="300"/>
          <w:divBdr>
            <w:top w:val="none" w:sz="0" w:space="0" w:color="auto"/>
            <w:left w:val="none" w:sz="0" w:space="0" w:color="auto"/>
            <w:bottom w:val="none" w:sz="0" w:space="0" w:color="auto"/>
            <w:right w:val="none" w:sz="0" w:space="0" w:color="auto"/>
          </w:divBdr>
        </w:div>
      </w:divsChild>
    </w:div>
    <w:div w:id="206675416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20" Type="http://schemas.openxmlformats.org/officeDocument/2006/relationships/chart" Target="charts/chart2.xml"/><Relationship Id="rId21" Type="http://schemas.openxmlformats.org/officeDocument/2006/relationships/hyperlink" Target="https://www.chemguide.co.uk/inorganic/complexions/acidity.html" TargetMode="External"/><Relationship Id="rId22" Type="http://schemas.openxmlformats.org/officeDocument/2006/relationships/hyperlink" Target="http://sciencemadness.wikia.com/wiki/Iron(III)_chloride" TargetMode="External"/><Relationship Id="rId23" Type="http://schemas.openxmlformats.org/officeDocument/2006/relationships/hyperlink" Target="https://en.wikipedia.org/wiki/Iron(III)_chloride" TargetMode="External"/><Relationship Id="rId24" Type="http://schemas.openxmlformats.org/officeDocument/2006/relationships/hyperlink" Target="https://chemistry.stackexchange.com/questions/41038/odd-acidity-trend-in-hexaaqua-metal-complexes" TargetMode="External"/><Relationship Id="rId25" Type="http://schemas.openxmlformats.org/officeDocument/2006/relationships/hyperlink" Target="http://www.docbrown.info/page07/appendixtrans01.htm" TargetMode="External"/><Relationship Id="rId26" Type="http://schemas.openxmlformats.org/officeDocument/2006/relationships/hyperlink" Target="http://www.docbrown.info/page07/appendixtrans01.htm" TargetMode="External"/><Relationship Id="rId27" Type="http://schemas.openxmlformats.org/officeDocument/2006/relationships/hyperlink" Target="https://en.wikipedia.org/wiki/Copper(II)_sulfate" TargetMode="External"/><Relationship Id="rId28" Type="http://schemas.openxmlformats.org/officeDocument/2006/relationships/hyperlink" Target="https://pubchem.ncbi.nlm.nih.gov/compound/14324922#section=Top" TargetMode="External"/><Relationship Id="rId29" Type="http://schemas.openxmlformats.org/officeDocument/2006/relationships/hyperlink" Target="http://www.chemspider.com/Chemical-Structure.4810199.html"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s://en.wikipedia.org/wiki/Manganese(II)_sulfate" TargetMode="External"/><Relationship Id="rId31" Type="http://schemas.openxmlformats.org/officeDocument/2006/relationships/hyperlink" Target="https://en.wikipedia.org/wiki/NFPA_704" TargetMode="External"/><Relationship Id="rId32" Type="http://schemas.openxmlformats.org/officeDocument/2006/relationships/fontTable" Target="fontTable.xml"/><Relationship Id="rId9" Type="http://schemas.openxmlformats.org/officeDocument/2006/relationships/image" Target="media/image2.png"/><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tiff"/><Relationship Id="rId33"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jpeg"/><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chart" Target="charts/chart1.xm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file:////Users/Nicholas/Desktop/Chem.xlsx" TargetMode="External"/></Relationships>
</file>

<file path=word/charts/_rels/chart2.xml.rels><?xml version="1.0" encoding="UTF-8" standalone="yes"?>
<Relationships xmlns="http://schemas.openxmlformats.org/package/2006/relationships"><Relationship Id="rId1" Type="http://schemas.microsoft.com/office/2011/relationships/chartStyle" Target="style2.xml"/><Relationship Id="rId2" Type="http://schemas.microsoft.com/office/2011/relationships/chartColorStyle" Target="colors2.xml"/><Relationship Id="rId3" Type="http://schemas.openxmlformats.org/officeDocument/2006/relationships/oleObject" Target="file:////Users/Nicholas/Desktop/Chem.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pH vs </a:t>
            </a:r>
            <a:r>
              <a:rPr lang="en-US" sz="1400" b="0" i="0" u="none" strike="noStrike" baseline="0">
                <a:effectLst/>
              </a:rPr>
              <a:t>Charge Density </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0932093116449506"/>
          <c:y val="0.18900643974241"/>
          <c:w val="0.843354377163032"/>
          <c:h val="0.612140978101796"/>
        </c:manualLayout>
      </c:layout>
      <c:scatterChart>
        <c:scatterStyle val="lineMarker"/>
        <c:varyColors val="0"/>
        <c:ser>
          <c:idx val="0"/>
          <c:order val="0"/>
          <c:spPr>
            <a:ln w="25400" cap="rnd">
              <a:noFill/>
              <a:round/>
            </a:ln>
            <a:effectLst/>
          </c:spPr>
          <c:marker>
            <c:symbol val="circle"/>
            <c:size val="5"/>
            <c:spPr>
              <a:solidFill>
                <a:schemeClr val="accent1"/>
              </a:solidFill>
              <a:ln w="9525">
                <a:solidFill>
                  <a:schemeClr val="accent1"/>
                </a:solidFill>
              </a:ln>
              <a:effectLst/>
            </c:spPr>
          </c:marker>
          <c:dLbls>
            <c:dLbl>
              <c:idx val="0"/>
              <c:layout>
                <c:manualLayout>
                  <c:x val="-0.0931124195536082"/>
                  <c:y val="-0.072840790842872"/>
                </c:manualLayout>
              </c:layout>
              <c:tx>
                <c:rich>
                  <a:bodyPr/>
                  <a:lstStyle/>
                  <a:p>
                    <a14:m xmlns:a14="http://schemas.microsoft.com/office/drawing/2010/main">
                      <m:oMathPara xmlns:m="http://schemas.openxmlformats.org/officeDocument/2006/math">
                        <m:oMathParaPr>
                          <m:jc m:val="centerGroup"/>
                        </m:oMathParaPr>
                        <m:oMath xmlns:m="http://schemas.openxmlformats.org/officeDocument/2006/math">
                          <m:sSup>
                            <m:sSupPr>
                              <m:ctrlPr>
                                <a:rPr lang="mr-IN" b="0" i="1" baseline="0">
                                  <a:latin typeface="Cambria Math" charset="0"/>
                                </a:rPr>
                              </m:ctrlPr>
                            </m:sSupPr>
                            <m:e>
                              <m:d>
                                <m:dPr>
                                  <m:begChr m:val="["/>
                                  <m:endChr m:val="]"/>
                                  <m:ctrlPr>
                                    <a:rPr lang="mr-IN" b="0" i="1" baseline="0">
                                      <a:latin typeface="Cambria Math" charset="0"/>
                                    </a:rPr>
                                  </m:ctrlPr>
                                </m:dPr>
                                <m:e>
                                  <m:r>
                                    <a:rPr lang="mr-IN" b="0" i="1" baseline="0">
                                      <a:latin typeface="Cambria Math" charset="0"/>
                                    </a:rPr>
                                    <m:t>𝐴𝑙</m:t>
                                  </m:r>
                                  <m:sSub>
                                    <m:sSubPr>
                                      <m:ctrlPr>
                                        <a:rPr lang="mr-IN" b="0" i="1" baseline="0">
                                          <a:latin typeface="Cambria Math" charset="0"/>
                                        </a:rPr>
                                      </m:ctrlPr>
                                    </m:sSubPr>
                                    <m:e>
                                      <m:d>
                                        <m:dPr>
                                          <m:ctrlPr>
                                            <a:rPr lang="mr-IN" b="0" i="1" baseline="0">
                                              <a:latin typeface="Cambria Math" charset="0"/>
                                            </a:rPr>
                                          </m:ctrlPr>
                                        </m:dPr>
                                        <m:e>
                                          <m:sSub>
                                            <m:sSubPr>
                                              <m:ctrlPr>
                                                <a:rPr lang="mr-IN" b="0" i="1" baseline="0">
                                                  <a:latin typeface="Cambria Math" charset="0"/>
                                                </a:rPr>
                                              </m:ctrlPr>
                                            </m:sSubPr>
                                            <m:e>
                                              <m:r>
                                                <a:rPr lang="mr-IN" b="0" i="1" baseline="0">
                                                  <a:latin typeface="Cambria Math" charset="0"/>
                                                </a:rPr>
                                                <m:t>𝐻</m:t>
                                              </m:r>
                                            </m:e>
                                            <m:sub>
                                              <m:r>
                                                <a:rPr lang="mr-IN" b="0" i="1" baseline="0">
                                                  <a:latin typeface="Cambria Math" charset="0"/>
                                                </a:rPr>
                                                <m:t>2</m:t>
                                              </m:r>
                                            </m:sub>
                                          </m:sSub>
                                          <m:r>
                                            <a:rPr lang="mr-IN" b="0" i="1" baseline="0">
                                              <a:latin typeface="Cambria Math" charset="0"/>
                                            </a:rPr>
                                            <m:t>𝑂</m:t>
                                          </m:r>
                                        </m:e>
                                      </m:d>
                                    </m:e>
                                    <m:sub>
                                      <m:r>
                                        <a:rPr lang="mr-IN" b="0" i="1" baseline="0">
                                          <a:latin typeface="Cambria Math" charset="0"/>
                                        </a:rPr>
                                        <m:t>6</m:t>
                                      </m:r>
                                    </m:sub>
                                  </m:sSub>
                                </m:e>
                              </m:d>
                            </m:e>
                            <m:sup>
                              <m:r>
                                <a:rPr lang="mr-IN" b="0" i="1" baseline="0">
                                  <a:latin typeface="Cambria Math" charset="0"/>
                                </a:rPr>
                                <m:t>3+</m:t>
                              </m:r>
                            </m:sup>
                          </m:sSup>
                        </m:oMath>
                      </m:oMathPara>
                    </a14:m>
                    <a:endParaRPr lang="mr-IN" baseline="0"/>
                  </a:p>
                </c:rich>
              </c:tx>
              <c:dLblPos val="r"/>
              <c:showLegendKey val="0"/>
              <c:showVal val="1"/>
              <c:showCatName val="0"/>
              <c:showSerName val="0"/>
              <c:showPercent val="0"/>
              <c:showBubbleSize val="0"/>
              <c:extLst>
                <c:ext xmlns:c15="http://schemas.microsoft.com/office/drawing/2012/chart" uri="{CE6537A1-D6FC-4f65-9D91-7224C49458BB}"/>
              </c:extLst>
            </c:dLbl>
            <c:dLbl>
              <c:idx val="1"/>
              <c:tx>
                <c:rich>
                  <a:bodyPr/>
                  <a:lstStyle/>
                  <a:p>
                    <a14:m xmlns:a14="http://schemas.microsoft.com/office/drawing/2010/main">
                      <m:oMathPara xmlns:m="http://schemas.openxmlformats.org/officeDocument/2006/math">
                        <m:oMathParaPr>
                          <m:jc m:val="centerGroup"/>
                        </m:oMathParaPr>
                        <m:oMath xmlns:m="http://schemas.openxmlformats.org/officeDocument/2006/math">
                          <m:sSup>
                            <m:sSupPr>
                              <m:ctrlPr>
                                <a:rPr lang="mr-IN" b="0" i="1">
                                  <a:latin typeface="Cambria Math" charset="0"/>
                                </a:rPr>
                              </m:ctrlPr>
                            </m:sSupPr>
                            <m:e>
                              <m:d>
                                <m:dPr>
                                  <m:begChr m:val="["/>
                                  <m:endChr m:val="]"/>
                                  <m:ctrlPr>
                                    <a:rPr lang="mr-IN" b="0" i="1">
                                      <a:latin typeface="Cambria Math" charset="0"/>
                                    </a:rPr>
                                  </m:ctrlPr>
                                </m:dPr>
                                <m:e>
                                  <m:r>
                                    <a:rPr lang="mr-IN" b="0" i="1">
                                      <a:latin typeface="Cambria Math" charset="0"/>
                                    </a:rPr>
                                    <m:t>𝐹𝑒</m:t>
                                  </m:r>
                                  <m:sSub>
                                    <m:sSubPr>
                                      <m:ctrlPr>
                                        <a:rPr lang="mr-IN" b="0" i="1">
                                          <a:latin typeface="Cambria Math" charset="0"/>
                                        </a:rPr>
                                      </m:ctrlPr>
                                    </m:sSubPr>
                                    <m:e>
                                      <m:d>
                                        <m:dPr>
                                          <m:ctrlPr>
                                            <a:rPr lang="mr-IN" b="0" i="1">
                                              <a:latin typeface="Cambria Math" charset="0"/>
                                            </a:rPr>
                                          </m:ctrlPr>
                                        </m:dPr>
                                        <m:e>
                                          <m:sSub>
                                            <m:sSubPr>
                                              <m:ctrlPr>
                                                <a:rPr lang="mr-IN" b="0" i="1">
                                                  <a:latin typeface="Cambria Math" charset="0"/>
                                                </a:rPr>
                                              </m:ctrlPr>
                                            </m:sSubPr>
                                            <m:e>
                                              <m:r>
                                                <a:rPr lang="mr-IN" b="0" i="1">
                                                  <a:latin typeface="Cambria Math" charset="0"/>
                                                </a:rPr>
                                                <m:t>𝐻</m:t>
                                              </m:r>
                                            </m:e>
                                            <m:sub>
                                              <m:r>
                                                <a:rPr lang="mr-IN" b="0" i="1">
                                                  <a:latin typeface="Cambria Math" charset="0"/>
                                                </a:rPr>
                                                <m:t>2</m:t>
                                              </m:r>
                                            </m:sub>
                                          </m:sSub>
                                          <m:r>
                                            <a:rPr lang="mr-IN" b="0" i="1">
                                              <a:latin typeface="Cambria Math" charset="0"/>
                                            </a:rPr>
                                            <m:t>𝑂</m:t>
                                          </m:r>
                                        </m:e>
                                      </m:d>
                                    </m:e>
                                    <m:sub>
                                      <m:r>
                                        <a:rPr lang="mr-IN" b="0" i="1">
                                          <a:latin typeface="Cambria Math" charset="0"/>
                                        </a:rPr>
                                        <m:t>6</m:t>
                                      </m:r>
                                    </m:sub>
                                  </m:sSub>
                                </m:e>
                              </m:d>
                            </m:e>
                            <m:sup>
                              <m:r>
                                <a:rPr lang="mr-IN" b="0" i="1">
                                  <a:latin typeface="Cambria Math" charset="0"/>
                                </a:rPr>
                                <m:t>2+</m:t>
                              </m:r>
                            </m:sup>
                          </m:sSup>
                        </m:oMath>
                      </m:oMathPara>
                    </a14:m>
                    <a:endParaRPr lang="mr-IN"/>
                  </a:p>
                </c:rich>
              </c:tx>
              <c:dLblPos val="r"/>
              <c:showLegendKey val="0"/>
              <c:showVal val="1"/>
              <c:showCatName val="0"/>
              <c:showSerName val="0"/>
              <c:showPercent val="0"/>
              <c:showBubbleSize val="0"/>
              <c:extLst>
                <c:ext xmlns:c15="http://schemas.microsoft.com/office/drawing/2012/chart" uri="{CE6537A1-D6FC-4f65-9D91-7224C49458BB}"/>
              </c:extLst>
            </c:dLbl>
            <c:dLbl>
              <c:idx val="2"/>
              <c:tx>
                <c:rich>
                  <a:bodyPr/>
                  <a:lstStyle/>
                  <a:p>
                    <a14:m xmlns:a14="http://schemas.microsoft.com/office/drawing/2010/main">
                      <m:oMathPara xmlns:m="http://schemas.openxmlformats.org/officeDocument/2006/math">
                        <m:oMathParaPr>
                          <m:jc m:val="centerGroup"/>
                        </m:oMathParaPr>
                        <m:oMath xmlns:m="http://schemas.openxmlformats.org/officeDocument/2006/math">
                          <m:sSup>
                            <m:sSupPr>
                              <m:ctrlPr>
                                <a:rPr lang="mr-IN" sz="900" b="0" i="1" baseline="0">
                                  <a:latin typeface="Cambria Math" charset="0"/>
                                </a:rPr>
                              </m:ctrlPr>
                            </m:sSupPr>
                            <m:e>
                              <m:d>
                                <m:dPr>
                                  <m:begChr m:val="["/>
                                  <m:endChr m:val="]"/>
                                  <m:ctrlPr>
                                    <a:rPr lang="mr-IN" sz="900" b="0" i="1" baseline="0">
                                      <a:latin typeface="Cambria Math" charset="0"/>
                                    </a:rPr>
                                  </m:ctrlPr>
                                </m:dPr>
                                <m:e>
                                  <m:r>
                                    <a:rPr lang="mr-IN" sz="900" b="0" i="1" baseline="0">
                                      <a:latin typeface="Cambria Math" charset="0"/>
                                    </a:rPr>
                                    <m:t>𝐹𝑒</m:t>
                                  </m:r>
                                  <m:sSub>
                                    <m:sSubPr>
                                      <m:ctrlPr>
                                        <a:rPr lang="mr-IN" sz="900" b="0" i="1" baseline="0">
                                          <a:latin typeface="Cambria Math" charset="0"/>
                                        </a:rPr>
                                      </m:ctrlPr>
                                    </m:sSubPr>
                                    <m:e>
                                      <m:d>
                                        <m:dPr>
                                          <m:ctrlPr>
                                            <a:rPr lang="mr-IN" sz="900" b="0" i="1" baseline="0">
                                              <a:latin typeface="Cambria Math" charset="0"/>
                                            </a:rPr>
                                          </m:ctrlPr>
                                        </m:dPr>
                                        <m:e>
                                          <m:sSub>
                                            <m:sSubPr>
                                              <m:ctrlPr>
                                                <a:rPr lang="mr-IN" sz="900" b="0" i="1" baseline="0">
                                                  <a:latin typeface="Cambria Math" charset="0"/>
                                                </a:rPr>
                                              </m:ctrlPr>
                                            </m:sSubPr>
                                            <m:e>
                                              <m:r>
                                                <a:rPr lang="mr-IN" sz="900" b="0" i="1" baseline="0">
                                                  <a:latin typeface="Cambria Math" charset="0"/>
                                                </a:rPr>
                                                <m:t>𝐻</m:t>
                                              </m:r>
                                            </m:e>
                                            <m:sub>
                                              <m:r>
                                                <a:rPr lang="mr-IN" sz="900" b="0" i="1" baseline="0">
                                                  <a:latin typeface="Cambria Math" charset="0"/>
                                                </a:rPr>
                                                <m:t>2</m:t>
                                              </m:r>
                                            </m:sub>
                                          </m:sSub>
                                          <m:r>
                                            <a:rPr lang="mr-IN" sz="900" b="0" i="1" baseline="0">
                                              <a:latin typeface="Cambria Math" charset="0"/>
                                            </a:rPr>
                                            <m:t>𝑂</m:t>
                                          </m:r>
                                        </m:e>
                                      </m:d>
                                    </m:e>
                                    <m:sub>
                                      <m:r>
                                        <a:rPr lang="mr-IN" sz="900" b="0" i="1" baseline="0">
                                          <a:latin typeface="Cambria Math" charset="0"/>
                                        </a:rPr>
                                        <m:t>6</m:t>
                                      </m:r>
                                    </m:sub>
                                  </m:sSub>
                                </m:e>
                              </m:d>
                            </m:e>
                            <m:sup>
                              <m:r>
                                <a:rPr lang="mr-IN" sz="900" b="0" i="1" baseline="0">
                                  <a:latin typeface="Cambria Math" charset="0"/>
                                </a:rPr>
                                <m:t>3+</m:t>
                              </m:r>
                            </m:sup>
                          </m:sSup>
                          <m:r>
                            <a:rPr lang="mr-IN" sz="900" b="0" i="1" baseline="0">
                              <a:latin typeface="Cambria Math" charset="0"/>
                            </a:rPr>
                            <m:t> </m:t>
                          </m:r>
                        </m:oMath>
                      </m:oMathPara>
                    </a14:m>
                    <a:endParaRPr lang="mr-IN" sz="900" baseline="0"/>
                  </a:p>
                </c:rich>
              </c:tx>
              <c:dLblPos val="r"/>
              <c:showLegendKey val="0"/>
              <c:showVal val="1"/>
              <c:showCatName val="0"/>
              <c:showSerName val="0"/>
              <c:showPercent val="0"/>
              <c:showBubbleSize val="0"/>
              <c:extLst>
                <c:ext xmlns:c15="http://schemas.microsoft.com/office/drawing/2012/chart" uri="{CE6537A1-D6FC-4f65-9D91-7224C49458BB}"/>
              </c:extLst>
            </c:dLbl>
            <c:dLbl>
              <c:idx val="3"/>
              <c:tx>
                <c:rich>
                  <a:bodyPr/>
                  <a:lstStyle/>
                  <a:p>
                    <a14:m xmlns:a14="http://schemas.microsoft.com/office/drawing/2010/main">
                      <m:oMathPara xmlns:m="http://schemas.openxmlformats.org/officeDocument/2006/math">
                        <m:oMathParaPr>
                          <m:jc m:val="centerGroup"/>
                        </m:oMathParaPr>
                        <m:oMath xmlns:m="http://schemas.openxmlformats.org/officeDocument/2006/math">
                          <m:sSup>
                            <m:sSupPr>
                              <m:ctrlPr>
                                <a:rPr lang="mr-IN" b="0" i="1">
                                  <a:latin typeface="Cambria Math" charset="0"/>
                                </a:rPr>
                              </m:ctrlPr>
                            </m:sSupPr>
                            <m:e>
                              <m:d>
                                <m:dPr>
                                  <m:begChr m:val="["/>
                                  <m:endChr m:val="]"/>
                                  <m:ctrlPr>
                                    <a:rPr lang="mr-IN" b="0" i="1">
                                      <a:latin typeface="Cambria Math" charset="0"/>
                                    </a:rPr>
                                  </m:ctrlPr>
                                </m:dPr>
                                <m:e>
                                  <m:r>
                                    <a:rPr lang="mr-IN" b="0" i="1">
                                      <a:latin typeface="Cambria Math" charset="0"/>
                                    </a:rPr>
                                    <m:t>𝐶𝑢</m:t>
                                  </m:r>
                                  <m:sSub>
                                    <m:sSubPr>
                                      <m:ctrlPr>
                                        <a:rPr lang="mr-IN" b="0" i="1">
                                          <a:latin typeface="Cambria Math" charset="0"/>
                                        </a:rPr>
                                      </m:ctrlPr>
                                    </m:sSubPr>
                                    <m:e>
                                      <m:d>
                                        <m:dPr>
                                          <m:ctrlPr>
                                            <a:rPr lang="mr-IN" b="0" i="1">
                                              <a:latin typeface="Cambria Math" charset="0"/>
                                            </a:rPr>
                                          </m:ctrlPr>
                                        </m:dPr>
                                        <m:e>
                                          <m:sSub>
                                            <m:sSubPr>
                                              <m:ctrlPr>
                                                <a:rPr lang="mr-IN" b="0" i="1">
                                                  <a:latin typeface="Cambria Math" charset="0"/>
                                                </a:rPr>
                                              </m:ctrlPr>
                                            </m:sSubPr>
                                            <m:e>
                                              <m:r>
                                                <a:rPr lang="mr-IN" b="0" i="1">
                                                  <a:latin typeface="Cambria Math" charset="0"/>
                                                </a:rPr>
                                                <m:t>𝐻</m:t>
                                              </m:r>
                                            </m:e>
                                            <m:sub>
                                              <m:r>
                                                <a:rPr lang="mr-IN" b="0" i="1">
                                                  <a:latin typeface="Cambria Math" charset="0"/>
                                                </a:rPr>
                                                <m:t>2</m:t>
                                              </m:r>
                                            </m:sub>
                                          </m:sSub>
                                          <m:r>
                                            <a:rPr lang="mr-IN" b="0" i="1">
                                              <a:latin typeface="Cambria Math" charset="0"/>
                                            </a:rPr>
                                            <m:t>𝑂</m:t>
                                          </m:r>
                                        </m:e>
                                      </m:d>
                                    </m:e>
                                    <m:sub>
                                      <m:r>
                                        <a:rPr lang="mr-IN" b="0" i="1">
                                          <a:latin typeface="Cambria Math" charset="0"/>
                                        </a:rPr>
                                        <m:t>6</m:t>
                                      </m:r>
                                    </m:sub>
                                  </m:sSub>
                                </m:e>
                              </m:d>
                            </m:e>
                            <m:sup>
                              <m:r>
                                <a:rPr lang="mr-IN" b="0" i="1">
                                  <a:latin typeface="Cambria Math" charset="0"/>
                                </a:rPr>
                                <m:t>2+</m:t>
                              </m:r>
                            </m:sup>
                          </m:sSup>
                        </m:oMath>
                      </m:oMathPara>
                    </a14:m>
                    <a:endParaRPr lang="mr-IN"/>
                  </a:p>
                </c:rich>
              </c:tx>
              <c:dLblPos val="r"/>
              <c:showLegendKey val="0"/>
              <c:showVal val="1"/>
              <c:showCatName val="0"/>
              <c:showSerName val="0"/>
              <c:showPercent val="0"/>
              <c:showBubbleSize val="0"/>
              <c:extLst>
                <c:ext xmlns:c15="http://schemas.microsoft.com/office/drawing/2012/chart" uri="{CE6537A1-D6FC-4f65-9D91-7224C49458BB}"/>
              </c:extLst>
            </c:dLbl>
            <c:dLbl>
              <c:idx val="4"/>
              <c:tx>
                <c:rich>
                  <a:bodyPr/>
                  <a:lstStyle/>
                  <a:p>
                    <a14:m xmlns:a14="http://schemas.microsoft.com/office/drawing/2010/main">
                      <m:oMathPara xmlns:m="http://schemas.openxmlformats.org/officeDocument/2006/math">
                        <m:oMathParaPr>
                          <m:jc m:val="centerGroup"/>
                        </m:oMathParaPr>
                        <m:oMath xmlns:m="http://schemas.openxmlformats.org/officeDocument/2006/math">
                          <m:sSup>
                            <m:sSupPr>
                              <m:ctrlPr>
                                <a:rPr lang="mr-IN" b="0" i="1">
                                  <a:latin typeface="Cambria Math" charset="0"/>
                                </a:rPr>
                              </m:ctrlPr>
                            </m:sSupPr>
                            <m:e>
                              <m:d>
                                <m:dPr>
                                  <m:begChr m:val="["/>
                                  <m:endChr m:val="]"/>
                                  <m:ctrlPr>
                                    <a:rPr lang="mr-IN" b="0" i="1">
                                      <a:latin typeface="Cambria Math" charset="0"/>
                                    </a:rPr>
                                  </m:ctrlPr>
                                </m:dPr>
                                <m:e>
                                  <m:r>
                                    <a:rPr lang="mr-IN" b="0" i="1">
                                      <a:latin typeface="Cambria Math" charset="0"/>
                                    </a:rPr>
                                    <m:t>𝑀𝑛</m:t>
                                  </m:r>
                                  <m:sSub>
                                    <m:sSubPr>
                                      <m:ctrlPr>
                                        <a:rPr lang="mr-IN" b="0" i="1">
                                          <a:latin typeface="Cambria Math" charset="0"/>
                                        </a:rPr>
                                      </m:ctrlPr>
                                    </m:sSubPr>
                                    <m:e>
                                      <m:d>
                                        <m:dPr>
                                          <m:ctrlPr>
                                            <a:rPr lang="mr-IN" b="0" i="1">
                                              <a:latin typeface="Cambria Math" charset="0"/>
                                            </a:rPr>
                                          </m:ctrlPr>
                                        </m:dPr>
                                        <m:e>
                                          <m:sSub>
                                            <m:sSubPr>
                                              <m:ctrlPr>
                                                <a:rPr lang="mr-IN" b="0" i="1">
                                                  <a:latin typeface="Cambria Math" charset="0"/>
                                                </a:rPr>
                                              </m:ctrlPr>
                                            </m:sSubPr>
                                            <m:e>
                                              <m:r>
                                                <a:rPr lang="mr-IN" b="0" i="1">
                                                  <a:latin typeface="Cambria Math" charset="0"/>
                                                </a:rPr>
                                                <m:t>𝐻</m:t>
                                              </m:r>
                                            </m:e>
                                            <m:sub>
                                              <m:r>
                                                <a:rPr lang="mr-IN" b="0" i="1">
                                                  <a:latin typeface="Cambria Math" charset="0"/>
                                                </a:rPr>
                                                <m:t>2</m:t>
                                              </m:r>
                                            </m:sub>
                                          </m:sSub>
                                          <m:r>
                                            <a:rPr lang="mr-IN" b="0" i="1">
                                              <a:latin typeface="Cambria Math" charset="0"/>
                                            </a:rPr>
                                            <m:t>𝑂</m:t>
                                          </m:r>
                                        </m:e>
                                      </m:d>
                                    </m:e>
                                    <m:sub>
                                      <m:r>
                                        <a:rPr lang="mr-IN" b="0" i="1">
                                          <a:latin typeface="Cambria Math" charset="0"/>
                                        </a:rPr>
                                        <m:t>6</m:t>
                                      </m:r>
                                    </m:sub>
                                  </m:sSub>
                                </m:e>
                              </m:d>
                            </m:e>
                            <m:sup>
                              <m:r>
                                <a:rPr lang="mr-IN" b="0" i="1">
                                  <a:latin typeface="Cambria Math" charset="0"/>
                                </a:rPr>
                                <m:t>2+</m:t>
                              </m:r>
                            </m:sup>
                          </m:sSup>
                        </m:oMath>
                      </m:oMathPara>
                    </a14:m>
                    <a:endParaRPr lang="mr-IN"/>
                  </a:p>
                </c:rich>
              </c:tx>
              <c:dLblPos val="r"/>
              <c:showLegendKey val="0"/>
              <c:showVal val="1"/>
              <c:showCatName val="0"/>
              <c:showSerName val="0"/>
              <c:showPercent val="0"/>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trendline>
            <c:spPr>
              <a:ln w="19050" cap="rnd">
                <a:solidFill>
                  <a:schemeClr val="accent1"/>
                </a:solidFill>
                <a:prstDash val="sysDot"/>
              </a:ln>
              <a:effectLst/>
            </c:spPr>
            <c:trendlineType val="linear"/>
            <c:dispRSqr val="1"/>
            <c:dispEq val="0"/>
            <c:trendlineLbl>
              <c:layout>
                <c:manualLayout>
                  <c:x val="-0.227018990146429"/>
                  <c:y val="0.039555253304055"/>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errBars>
            <c:errDir val="y"/>
            <c:errBarType val="both"/>
            <c:errValType val="cust"/>
            <c:noEndCap val="0"/>
            <c:plus>
              <c:numRef>
                <c:f>Sheet1!$H$52:$H$56</c:f>
                <c:numCache>
                  <c:formatCode>General</c:formatCode>
                  <c:ptCount val="5"/>
                  <c:pt idx="0">
                    <c:v>0.0412220634859756</c:v>
                  </c:pt>
                  <c:pt idx="1">
                    <c:v>0.0530933540812195</c:v>
                  </c:pt>
                  <c:pt idx="2">
                    <c:v>0.0634605693178049</c:v>
                  </c:pt>
                  <c:pt idx="3">
                    <c:v>0.0433799774733334</c:v>
                  </c:pt>
                  <c:pt idx="4">
                    <c:v>0.0214958617641464</c:v>
                  </c:pt>
                </c:numCache>
              </c:numRef>
            </c:plus>
            <c:minus>
              <c:numRef>
                <c:f>Sheet1!$H$52:$H$56</c:f>
                <c:numCache>
                  <c:formatCode>General</c:formatCode>
                  <c:ptCount val="5"/>
                  <c:pt idx="0">
                    <c:v>0.0412220634859756</c:v>
                  </c:pt>
                  <c:pt idx="1">
                    <c:v>0.0530933540812195</c:v>
                  </c:pt>
                  <c:pt idx="2">
                    <c:v>0.0634605693178049</c:v>
                  </c:pt>
                  <c:pt idx="3">
                    <c:v>0.0433799774733334</c:v>
                  </c:pt>
                  <c:pt idx="4">
                    <c:v>0.0214958617641464</c:v>
                  </c:pt>
                </c:numCache>
              </c:numRef>
            </c:minus>
            <c:spPr>
              <a:noFill/>
              <a:ln w="9525" cap="flat" cmpd="sng" algn="ctr">
                <a:solidFill>
                  <a:schemeClr val="tx1">
                    <a:lumMod val="65000"/>
                    <a:lumOff val="35000"/>
                  </a:schemeClr>
                </a:solidFill>
                <a:round/>
              </a:ln>
              <a:effectLst/>
            </c:spPr>
          </c:errBars>
          <c:xVal>
            <c:numRef>
              <c:f>Sheet1!$N$86:$N$90</c:f>
              <c:numCache>
                <c:formatCode>General</c:formatCode>
                <c:ptCount val="5"/>
                <c:pt idx="0">
                  <c:v>4.54832754699469E30</c:v>
                </c:pt>
                <c:pt idx="1">
                  <c:v>2.1035471364269E30</c:v>
                </c:pt>
                <c:pt idx="2">
                  <c:v>4.30472035377895E30</c:v>
                </c:pt>
                <c:pt idx="3">
                  <c:v>1.22736341232726E30</c:v>
                </c:pt>
                <c:pt idx="4">
                  <c:v>8.35040377926247E29</c:v>
                </c:pt>
              </c:numCache>
            </c:numRef>
          </c:xVal>
          <c:yVal>
            <c:numRef>
              <c:f>Sheet1!$O$86:$O$90</c:f>
              <c:numCache>
                <c:formatCode>General</c:formatCode>
                <c:ptCount val="5"/>
                <c:pt idx="0">
                  <c:v>3.464410733958501</c:v>
                </c:pt>
                <c:pt idx="1">
                  <c:v>4.07353647196889</c:v>
                </c:pt>
                <c:pt idx="2">
                  <c:v>1.954265087134952</c:v>
                </c:pt>
                <c:pt idx="3">
                  <c:v>5.115813932669996</c:v>
                </c:pt>
                <c:pt idx="4">
                  <c:v>3.195088006979722</c:v>
                </c:pt>
              </c:numCache>
            </c:numRef>
          </c:yVal>
          <c:smooth val="0"/>
        </c:ser>
        <c:dLbls>
          <c:dLblPos val="r"/>
          <c:showLegendKey val="0"/>
          <c:showVal val="1"/>
          <c:showCatName val="0"/>
          <c:showSerName val="0"/>
          <c:showPercent val="0"/>
          <c:showBubbleSize val="0"/>
        </c:dLbls>
        <c:axId val="1156908304"/>
        <c:axId val="1150362976"/>
      </c:scatterChart>
      <c:valAx>
        <c:axId val="1156908304"/>
        <c:scaling>
          <c:orientation val="minMax"/>
          <c:min val="5.0E29"/>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Charge Density (1/m^3)</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50362976"/>
        <c:crosses val="autoZero"/>
        <c:crossBetween val="midCat"/>
        <c:majorUnit val="5.0E29"/>
      </c:valAx>
      <c:valAx>
        <c:axId val="1150362976"/>
        <c:scaling>
          <c:orientation val="minMax"/>
          <c:min val="1.5"/>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pH</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5690830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pH vs Atomic Radius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25400" cap="rnd">
              <a:noFill/>
              <a:round/>
            </a:ln>
            <a:effectLst/>
          </c:spPr>
          <c:marker>
            <c:symbol val="circle"/>
            <c:size val="5"/>
            <c:spPr>
              <a:solidFill>
                <a:schemeClr val="accent1"/>
              </a:solidFill>
              <a:ln w="9525">
                <a:solidFill>
                  <a:schemeClr val="accent1"/>
                </a:solidFill>
              </a:ln>
              <a:effectLst/>
            </c:spPr>
          </c:marker>
          <c:dLbls>
            <c:dLbl>
              <c:idx val="0"/>
              <c:tx>
                <c:rich>
                  <a:bodyPr/>
                  <a:lstStyle/>
                  <a:p>
                    <a14:m xmlns:a14="http://schemas.microsoft.com/office/drawing/2010/main">
                      <m:oMathPara xmlns:m="http://schemas.openxmlformats.org/officeDocument/2006/math">
                        <m:oMathParaPr>
                          <m:jc m:val="centerGroup"/>
                        </m:oMathParaPr>
                        <m:oMath xmlns:m="http://schemas.openxmlformats.org/officeDocument/2006/math">
                          <m:sSup>
                            <m:sSupPr>
                              <m:ctrlPr>
                                <a:rPr lang="mr-IN" b="0" i="1" baseline="0">
                                  <a:latin typeface="Cambria Math" charset="0"/>
                                </a:rPr>
                              </m:ctrlPr>
                            </m:sSupPr>
                            <m:e>
                              <m:d>
                                <m:dPr>
                                  <m:begChr m:val="["/>
                                  <m:endChr m:val="]"/>
                                  <m:ctrlPr>
                                    <a:rPr lang="mr-IN" b="0" i="1" baseline="0">
                                      <a:latin typeface="Cambria Math" charset="0"/>
                                    </a:rPr>
                                  </m:ctrlPr>
                                </m:dPr>
                                <m:e>
                                  <m:r>
                                    <a:rPr lang="mr-IN" b="0" i="1" baseline="0">
                                      <a:latin typeface="Cambria Math" charset="0"/>
                                    </a:rPr>
                                    <m:t>𝐴𝑙</m:t>
                                  </m:r>
                                  <m:d>
                                    <m:dPr>
                                      <m:ctrlPr>
                                        <a:rPr lang="mr-IN" b="0" i="1" baseline="0">
                                          <a:latin typeface="Cambria Math" charset="0"/>
                                        </a:rPr>
                                      </m:ctrlPr>
                                    </m:dPr>
                                    <m:e>
                                      <m:sSub>
                                        <m:sSubPr>
                                          <m:ctrlPr>
                                            <a:rPr lang="mr-IN" b="0" i="1" baseline="0">
                                              <a:latin typeface="Cambria Math" charset="0"/>
                                            </a:rPr>
                                          </m:ctrlPr>
                                        </m:sSubPr>
                                        <m:e>
                                          <m:r>
                                            <a:rPr lang="mr-IN" b="0" i="1" baseline="0">
                                              <a:latin typeface="Cambria Math" charset="0"/>
                                            </a:rPr>
                                            <m:t>𝐻</m:t>
                                          </m:r>
                                        </m:e>
                                        <m:sub>
                                          <m:r>
                                            <a:rPr lang="mr-IN" b="0" i="1" baseline="0">
                                              <a:latin typeface="Cambria Math" charset="0"/>
                                            </a:rPr>
                                            <m:t>2</m:t>
                                          </m:r>
                                        </m:sub>
                                      </m:sSub>
                                      <m:r>
                                        <a:rPr lang="mr-IN" b="0" i="1" baseline="0">
                                          <a:latin typeface="Cambria Math" charset="0"/>
                                        </a:rPr>
                                        <m:t>𝑂</m:t>
                                      </m:r>
                                    </m:e>
                                  </m:d>
                                </m:e>
                              </m:d>
                            </m:e>
                            <m:sup>
                              <m:r>
                                <a:rPr lang="mr-IN" b="0" i="1" baseline="0">
                                  <a:latin typeface="Cambria Math" charset="0"/>
                                </a:rPr>
                                <m:t>3+</m:t>
                              </m:r>
                            </m:sup>
                          </m:sSup>
                        </m:oMath>
                      </m:oMathPara>
                    </a14:m>
                    <a:endParaRPr lang="mr-IN" baseline="0"/>
                  </a:p>
                </c:rich>
              </c:tx>
              <c:dLblPos val="t"/>
              <c:showLegendKey val="0"/>
              <c:showVal val="1"/>
              <c:showCatName val="0"/>
              <c:showSerName val="0"/>
              <c:showPercent val="0"/>
              <c:showBubbleSize val="0"/>
              <c:extLst>
                <c:ext xmlns:c15="http://schemas.microsoft.com/office/drawing/2012/chart" uri="{CE6537A1-D6FC-4f65-9D91-7224C49458BB}"/>
              </c:extLst>
            </c:dLbl>
            <c:dLbl>
              <c:idx val="1"/>
              <c:tx>
                <c:rich>
                  <a:bodyPr/>
                  <a:lstStyle/>
                  <a:p>
                    <a14:m xmlns:a14="http://schemas.microsoft.com/office/drawing/2010/main">
                      <m:oMathPara xmlns:m="http://schemas.openxmlformats.org/officeDocument/2006/math">
                        <m:oMathParaPr>
                          <m:jc m:val="centerGroup"/>
                        </m:oMathParaPr>
                        <m:oMath xmlns:m="http://schemas.openxmlformats.org/officeDocument/2006/math">
                          <m:sSup>
                            <m:sSupPr>
                              <m:ctrlPr>
                                <a:rPr lang="mr-IN" b="0" i="1">
                                  <a:latin typeface="Cambria Math" charset="0"/>
                                </a:rPr>
                              </m:ctrlPr>
                            </m:sSupPr>
                            <m:e>
                              <m:d>
                                <m:dPr>
                                  <m:begChr m:val="["/>
                                  <m:endChr m:val="]"/>
                                  <m:ctrlPr>
                                    <a:rPr lang="mr-IN" b="0" i="1">
                                      <a:latin typeface="Cambria Math" charset="0"/>
                                    </a:rPr>
                                  </m:ctrlPr>
                                </m:dPr>
                                <m:e>
                                  <m:r>
                                    <a:rPr lang="mr-IN" b="0" i="1">
                                      <a:latin typeface="Cambria Math" charset="0"/>
                                    </a:rPr>
                                    <m:t>𝐹𝑒</m:t>
                                  </m:r>
                                  <m:d>
                                    <m:dPr>
                                      <m:ctrlPr>
                                        <a:rPr lang="mr-IN" b="0" i="1">
                                          <a:latin typeface="Cambria Math" charset="0"/>
                                        </a:rPr>
                                      </m:ctrlPr>
                                    </m:dPr>
                                    <m:e>
                                      <m:sSub>
                                        <m:sSubPr>
                                          <m:ctrlPr>
                                            <a:rPr lang="mr-IN" b="0" i="1">
                                              <a:latin typeface="Cambria Math" charset="0"/>
                                            </a:rPr>
                                          </m:ctrlPr>
                                        </m:sSubPr>
                                        <m:e>
                                          <m:r>
                                            <a:rPr lang="mr-IN" b="0" i="1">
                                              <a:latin typeface="Cambria Math" charset="0"/>
                                            </a:rPr>
                                            <m:t>𝐻</m:t>
                                          </m:r>
                                        </m:e>
                                        <m:sub>
                                          <m:r>
                                            <a:rPr lang="mr-IN" b="0" i="1">
                                              <a:latin typeface="Cambria Math" charset="0"/>
                                            </a:rPr>
                                            <m:t>2</m:t>
                                          </m:r>
                                        </m:sub>
                                      </m:sSub>
                                      <m:r>
                                        <a:rPr lang="mr-IN" b="0" i="1">
                                          <a:latin typeface="Cambria Math" charset="0"/>
                                        </a:rPr>
                                        <m:t>𝑂</m:t>
                                      </m:r>
                                    </m:e>
                                  </m:d>
                                </m:e>
                              </m:d>
                            </m:e>
                            <m:sup>
                              <m:r>
                                <a:rPr lang="mr-IN" b="0" i="1">
                                  <a:latin typeface="Cambria Math" charset="0"/>
                                </a:rPr>
                                <m:t>2+</m:t>
                              </m:r>
                            </m:sup>
                          </m:sSup>
                        </m:oMath>
                      </m:oMathPara>
                    </a14:m>
                    <a:endParaRPr lang="mr-IN"/>
                  </a:p>
                </c:rich>
              </c:tx>
              <c:dLblPos val="t"/>
              <c:showLegendKey val="0"/>
              <c:showVal val="1"/>
              <c:showCatName val="0"/>
              <c:showSerName val="0"/>
              <c:showPercent val="0"/>
              <c:showBubbleSize val="0"/>
              <c:extLst>
                <c:ext xmlns:c15="http://schemas.microsoft.com/office/drawing/2012/chart" uri="{CE6537A1-D6FC-4f65-9D91-7224C49458BB}"/>
              </c:extLst>
            </c:dLbl>
            <c:dLbl>
              <c:idx val="2"/>
              <c:tx>
                <c:rich>
                  <a:bodyPr/>
                  <a:lstStyle/>
                  <a:p>
                    <a14:m xmlns:a14="http://schemas.microsoft.com/office/drawing/2010/main">
                      <m:oMathPara xmlns:m="http://schemas.openxmlformats.org/officeDocument/2006/math">
                        <m:oMathParaPr>
                          <m:jc m:val="centerGroup"/>
                        </m:oMathParaPr>
                        <m:oMath xmlns:m="http://schemas.openxmlformats.org/officeDocument/2006/math">
                          <m:sSup>
                            <m:sSupPr>
                              <m:ctrlPr>
                                <a:rPr lang="mr-IN" b="0" i="1">
                                  <a:latin typeface="Cambria Math" charset="0"/>
                                </a:rPr>
                              </m:ctrlPr>
                            </m:sSupPr>
                            <m:e>
                              <m:d>
                                <m:dPr>
                                  <m:begChr m:val="["/>
                                  <m:endChr m:val="]"/>
                                  <m:ctrlPr>
                                    <a:rPr lang="mr-IN" b="0" i="1">
                                      <a:latin typeface="Cambria Math" charset="0"/>
                                    </a:rPr>
                                  </m:ctrlPr>
                                </m:dPr>
                                <m:e>
                                  <m:r>
                                    <a:rPr lang="mr-IN" b="0" i="1">
                                      <a:latin typeface="Cambria Math" charset="0"/>
                                    </a:rPr>
                                    <m:t>𝐹𝑒</m:t>
                                  </m:r>
                                  <m:d>
                                    <m:dPr>
                                      <m:ctrlPr>
                                        <a:rPr lang="mr-IN" b="0" i="1">
                                          <a:latin typeface="Cambria Math" charset="0"/>
                                        </a:rPr>
                                      </m:ctrlPr>
                                    </m:dPr>
                                    <m:e>
                                      <m:sSub>
                                        <m:sSubPr>
                                          <m:ctrlPr>
                                            <a:rPr lang="mr-IN" b="0" i="1">
                                              <a:latin typeface="Cambria Math" charset="0"/>
                                            </a:rPr>
                                          </m:ctrlPr>
                                        </m:sSubPr>
                                        <m:e>
                                          <m:r>
                                            <a:rPr lang="mr-IN" b="0" i="1">
                                              <a:latin typeface="Cambria Math" charset="0"/>
                                            </a:rPr>
                                            <m:t>𝐻</m:t>
                                          </m:r>
                                        </m:e>
                                        <m:sub>
                                          <m:r>
                                            <a:rPr lang="mr-IN" b="0" i="1">
                                              <a:latin typeface="Cambria Math" charset="0"/>
                                            </a:rPr>
                                            <m:t>2</m:t>
                                          </m:r>
                                        </m:sub>
                                      </m:sSub>
                                      <m:r>
                                        <a:rPr lang="mr-IN" b="0" i="1">
                                          <a:latin typeface="Cambria Math" charset="0"/>
                                        </a:rPr>
                                        <m:t>𝑂</m:t>
                                      </m:r>
                                    </m:e>
                                  </m:d>
                                </m:e>
                              </m:d>
                            </m:e>
                            <m:sup>
                              <m:r>
                                <a:rPr lang="mr-IN" b="0" i="1">
                                  <a:latin typeface="Cambria Math" charset="0"/>
                                </a:rPr>
                                <m:t>3+</m:t>
                              </m:r>
                            </m:sup>
                          </m:sSup>
                        </m:oMath>
                      </m:oMathPara>
                    </a14:m>
                    <a:endParaRPr lang="mr-IN"/>
                  </a:p>
                </c:rich>
              </c:tx>
              <c:dLblPos val="t"/>
              <c:showLegendKey val="0"/>
              <c:showVal val="1"/>
              <c:showCatName val="0"/>
              <c:showSerName val="0"/>
              <c:showPercent val="0"/>
              <c:showBubbleSize val="0"/>
              <c:extLst>
                <c:ext xmlns:c15="http://schemas.microsoft.com/office/drawing/2012/chart" uri="{CE6537A1-D6FC-4f65-9D91-7224C49458BB}"/>
              </c:extLst>
            </c:dLbl>
            <c:dLbl>
              <c:idx val="3"/>
              <c:tx>
                <c:rich>
                  <a:bodyPr/>
                  <a:lstStyle/>
                  <a:p>
                    <a14:m xmlns:a14="http://schemas.microsoft.com/office/drawing/2010/main">
                      <m:oMathPara xmlns:m="http://schemas.openxmlformats.org/officeDocument/2006/math">
                        <m:oMathParaPr>
                          <m:jc m:val="centerGroup"/>
                        </m:oMathParaPr>
                        <m:oMath xmlns:m="http://schemas.openxmlformats.org/officeDocument/2006/math">
                          <m:sSup>
                            <m:sSupPr>
                              <m:ctrlPr>
                                <a:rPr lang="mr-IN" b="0" i="1">
                                  <a:latin typeface="Cambria Math" charset="0"/>
                                </a:rPr>
                              </m:ctrlPr>
                            </m:sSupPr>
                            <m:e>
                              <m:d>
                                <m:dPr>
                                  <m:begChr m:val="["/>
                                  <m:endChr m:val="]"/>
                                  <m:ctrlPr>
                                    <a:rPr lang="mr-IN" b="0" i="1">
                                      <a:latin typeface="Cambria Math" charset="0"/>
                                    </a:rPr>
                                  </m:ctrlPr>
                                </m:dPr>
                                <m:e>
                                  <m:r>
                                    <a:rPr lang="mr-IN" b="0" i="1">
                                      <a:latin typeface="Cambria Math" charset="0"/>
                                    </a:rPr>
                                    <m:t>𝐶𝑢</m:t>
                                  </m:r>
                                  <m:d>
                                    <m:dPr>
                                      <m:ctrlPr>
                                        <a:rPr lang="mr-IN" b="0" i="1">
                                          <a:latin typeface="Cambria Math" charset="0"/>
                                        </a:rPr>
                                      </m:ctrlPr>
                                    </m:dPr>
                                    <m:e>
                                      <m:sSub>
                                        <m:sSubPr>
                                          <m:ctrlPr>
                                            <a:rPr lang="mr-IN" b="0" i="1">
                                              <a:latin typeface="Cambria Math" charset="0"/>
                                            </a:rPr>
                                          </m:ctrlPr>
                                        </m:sSubPr>
                                        <m:e>
                                          <m:r>
                                            <a:rPr lang="mr-IN" b="0" i="1">
                                              <a:latin typeface="Cambria Math" charset="0"/>
                                            </a:rPr>
                                            <m:t>𝐻</m:t>
                                          </m:r>
                                        </m:e>
                                        <m:sub>
                                          <m:r>
                                            <a:rPr lang="mr-IN" b="0" i="1">
                                              <a:latin typeface="Cambria Math" charset="0"/>
                                            </a:rPr>
                                            <m:t>2</m:t>
                                          </m:r>
                                        </m:sub>
                                      </m:sSub>
                                      <m:r>
                                        <a:rPr lang="mr-IN" b="0" i="1">
                                          <a:latin typeface="Cambria Math" charset="0"/>
                                        </a:rPr>
                                        <m:t>𝑂</m:t>
                                      </m:r>
                                    </m:e>
                                  </m:d>
                                </m:e>
                              </m:d>
                            </m:e>
                            <m:sup>
                              <m:r>
                                <a:rPr lang="mr-IN" b="0" i="1">
                                  <a:latin typeface="Cambria Math" charset="0"/>
                                </a:rPr>
                                <m:t>2+</m:t>
                              </m:r>
                            </m:sup>
                          </m:sSup>
                        </m:oMath>
                      </m:oMathPara>
                    </a14:m>
                    <a:endParaRPr lang="mr-IN"/>
                  </a:p>
                </c:rich>
              </c:tx>
              <c:dLblPos val="t"/>
              <c:showLegendKey val="0"/>
              <c:showVal val="1"/>
              <c:showCatName val="0"/>
              <c:showSerName val="0"/>
              <c:showPercent val="0"/>
              <c:showBubbleSize val="0"/>
              <c:extLst>
                <c:ext xmlns:c15="http://schemas.microsoft.com/office/drawing/2012/chart" uri="{CE6537A1-D6FC-4f65-9D91-7224C49458BB}"/>
              </c:extLst>
            </c:dLbl>
            <c:dLbl>
              <c:idx val="4"/>
              <c:layout>
                <c:manualLayout>
                  <c:x val="-0.0509308001387767"/>
                  <c:y val="-0.165541754774352"/>
                </c:manualLayout>
              </c:layout>
              <c:tx>
                <c:rich>
                  <a:bodyPr/>
                  <a:lstStyle/>
                  <a:p>
                    <a14:m xmlns:a14="http://schemas.microsoft.com/office/drawing/2010/main">
                      <m:oMathPara xmlns:m="http://schemas.openxmlformats.org/officeDocument/2006/math">
                        <m:oMathParaPr>
                          <m:jc m:val="centerGroup"/>
                        </m:oMathParaPr>
                        <m:oMath xmlns:m="http://schemas.openxmlformats.org/officeDocument/2006/math">
                          <m:sSup>
                            <m:sSupPr>
                              <m:ctrlPr>
                                <a:rPr lang="mr-IN" b="0" i="1">
                                  <a:latin typeface="Cambria Math" charset="0"/>
                                </a:rPr>
                              </m:ctrlPr>
                            </m:sSupPr>
                            <m:e>
                              <m:d>
                                <m:dPr>
                                  <m:begChr m:val="["/>
                                  <m:endChr m:val="]"/>
                                  <m:ctrlPr>
                                    <a:rPr lang="mr-IN" b="0" i="1">
                                      <a:latin typeface="Cambria Math" charset="0"/>
                                    </a:rPr>
                                  </m:ctrlPr>
                                </m:dPr>
                                <m:e>
                                  <m:r>
                                    <a:rPr lang="mr-IN" b="0" i="1">
                                      <a:latin typeface="Cambria Math" charset="0"/>
                                    </a:rPr>
                                    <m:t>𝑀𝑛</m:t>
                                  </m:r>
                                  <m:d>
                                    <m:dPr>
                                      <m:ctrlPr>
                                        <a:rPr lang="mr-IN" b="0" i="1">
                                          <a:latin typeface="Cambria Math" charset="0"/>
                                        </a:rPr>
                                      </m:ctrlPr>
                                    </m:dPr>
                                    <m:e>
                                      <m:sSub>
                                        <m:sSubPr>
                                          <m:ctrlPr>
                                            <a:rPr lang="mr-IN" b="0" i="1">
                                              <a:latin typeface="Cambria Math" charset="0"/>
                                            </a:rPr>
                                          </m:ctrlPr>
                                        </m:sSubPr>
                                        <m:e>
                                          <m:r>
                                            <a:rPr lang="mr-IN" b="0" i="1">
                                              <a:latin typeface="Cambria Math" charset="0"/>
                                            </a:rPr>
                                            <m:t>𝐻</m:t>
                                          </m:r>
                                        </m:e>
                                        <m:sub>
                                          <m:r>
                                            <a:rPr lang="mr-IN" b="0" i="1">
                                              <a:latin typeface="Cambria Math" charset="0"/>
                                            </a:rPr>
                                            <m:t>2</m:t>
                                          </m:r>
                                        </m:sub>
                                      </m:sSub>
                                      <m:r>
                                        <a:rPr lang="mr-IN" b="0" i="1">
                                          <a:latin typeface="Cambria Math" charset="0"/>
                                        </a:rPr>
                                        <m:t>𝑂</m:t>
                                      </m:r>
                                    </m:e>
                                  </m:d>
                                </m:e>
                              </m:d>
                            </m:e>
                            <m:sup>
                              <m:r>
                                <a:rPr lang="mr-IN" b="0" i="1">
                                  <a:latin typeface="Cambria Math" charset="0"/>
                                </a:rPr>
                                <m:t>2+</m:t>
                              </m:r>
                            </m:sup>
                          </m:sSup>
                        </m:oMath>
                      </m:oMathPara>
                    </a14:m>
                    <a:endParaRPr lang="mr-IN"/>
                  </a:p>
                </c:rich>
              </c:tx>
              <c:dLblPos val="r"/>
              <c:showLegendKey val="0"/>
              <c:showVal val="1"/>
              <c:showCatName val="0"/>
              <c:showSerName val="0"/>
              <c:showPercent val="0"/>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trendline>
            <c:spPr>
              <a:ln w="19050" cap="rnd">
                <a:solidFill>
                  <a:schemeClr val="accent1"/>
                </a:solidFill>
                <a:prstDash val="sysDot"/>
              </a:ln>
              <a:effectLst/>
            </c:spPr>
            <c:trendlineType val="poly"/>
            <c:order val="2"/>
            <c:dispRSqr val="1"/>
            <c:dispEq val="0"/>
            <c:trendlineLbl>
              <c:layout>
                <c:manualLayout>
                  <c:x val="-0.0147770749574126"/>
                  <c:y val="0.0446911582145763"/>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errBars>
            <c:errDir val="y"/>
            <c:errBarType val="both"/>
            <c:errValType val="cust"/>
            <c:noEndCap val="0"/>
            <c:plus>
              <c:numRef>
                <c:f>Sheet1!$H$52:$H$56</c:f>
                <c:numCache>
                  <c:formatCode>General</c:formatCode>
                  <c:ptCount val="5"/>
                  <c:pt idx="0">
                    <c:v>0.0412220634859756</c:v>
                  </c:pt>
                  <c:pt idx="1">
                    <c:v>0.0530933540812195</c:v>
                  </c:pt>
                  <c:pt idx="2">
                    <c:v>0.0634605693178049</c:v>
                  </c:pt>
                  <c:pt idx="3">
                    <c:v>0.0433799774733334</c:v>
                  </c:pt>
                  <c:pt idx="4">
                    <c:v>0.0214958617641464</c:v>
                  </c:pt>
                </c:numCache>
              </c:numRef>
            </c:plus>
            <c:minus>
              <c:numRef>
                <c:f>Sheet1!$H$52:$H$56</c:f>
                <c:numCache>
                  <c:formatCode>General</c:formatCode>
                  <c:ptCount val="5"/>
                  <c:pt idx="0">
                    <c:v>0.0412220634859756</c:v>
                  </c:pt>
                  <c:pt idx="1">
                    <c:v>0.0530933540812195</c:v>
                  </c:pt>
                  <c:pt idx="2">
                    <c:v>0.0634605693178049</c:v>
                  </c:pt>
                  <c:pt idx="3">
                    <c:v>0.0433799774733334</c:v>
                  </c:pt>
                  <c:pt idx="4">
                    <c:v>0.0214958617641464</c:v>
                  </c:pt>
                </c:numCache>
              </c:numRef>
            </c:minus>
            <c:spPr>
              <a:noFill/>
              <a:ln w="9525" cap="flat" cmpd="sng" algn="ctr">
                <a:solidFill>
                  <a:schemeClr val="tx1">
                    <a:lumMod val="65000"/>
                    <a:lumOff val="35000"/>
                  </a:schemeClr>
                </a:solidFill>
                <a:round/>
              </a:ln>
              <a:effectLst/>
            </c:spPr>
          </c:errBars>
          <c:xVal>
            <c:numRef>
              <c:f>Sheet1!$Q$86:$Q$90</c:f>
              <c:numCache>
                <c:formatCode>General</c:formatCode>
                <c:ptCount val="5"/>
                <c:pt idx="0">
                  <c:v>5.4E-11</c:v>
                </c:pt>
                <c:pt idx="1">
                  <c:v>6.1E-11</c:v>
                </c:pt>
                <c:pt idx="2">
                  <c:v>5.5E-11</c:v>
                </c:pt>
                <c:pt idx="3">
                  <c:v>7.3E-11</c:v>
                </c:pt>
                <c:pt idx="4">
                  <c:v>8.3E-11</c:v>
                </c:pt>
              </c:numCache>
            </c:numRef>
          </c:xVal>
          <c:yVal>
            <c:numRef>
              <c:f>Sheet1!$R$86:$R$90</c:f>
              <c:numCache>
                <c:formatCode>General</c:formatCode>
                <c:ptCount val="5"/>
                <c:pt idx="0">
                  <c:v>3.464410733958501</c:v>
                </c:pt>
                <c:pt idx="1">
                  <c:v>4.07353647196889</c:v>
                </c:pt>
                <c:pt idx="2">
                  <c:v>1.954265087134952</c:v>
                </c:pt>
                <c:pt idx="3">
                  <c:v>5.115813932669996</c:v>
                </c:pt>
                <c:pt idx="4">
                  <c:v>3.195088006979722</c:v>
                </c:pt>
              </c:numCache>
            </c:numRef>
          </c:yVal>
          <c:smooth val="0"/>
        </c:ser>
        <c:dLbls>
          <c:dLblPos val="t"/>
          <c:showLegendKey val="0"/>
          <c:showVal val="1"/>
          <c:showCatName val="0"/>
          <c:showSerName val="0"/>
          <c:showPercent val="0"/>
          <c:showBubbleSize val="0"/>
        </c:dLbls>
        <c:axId val="1284312144"/>
        <c:axId val="1284314688"/>
      </c:scatterChart>
      <c:valAx>
        <c:axId val="1284312144"/>
        <c:scaling>
          <c:orientation val="minMax"/>
          <c:min val="4.0E-11"/>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Atomic Radius (m)</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84314688"/>
        <c:crosses val="autoZero"/>
        <c:crossBetween val="midCat"/>
      </c:valAx>
      <c:valAx>
        <c:axId val="1284314688"/>
        <c:scaling>
          <c:orientation val="minMax"/>
          <c:max val="5.5"/>
          <c:min val="1.5"/>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pH</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8431214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09BB5FA-80A2-E241-ADF8-77D41ED4B8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13</Pages>
  <Words>4488</Words>
  <Characters>25586</Characters>
  <Application>Microsoft Macintosh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30014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Paquin</dc:creator>
  <cp:keywords/>
  <dc:description/>
  <cp:lastModifiedBy>Nicholas Paquin</cp:lastModifiedBy>
  <cp:revision>2</cp:revision>
  <cp:lastPrinted>2018-04-03T12:05:00Z</cp:lastPrinted>
  <dcterms:created xsi:type="dcterms:W3CDTF">2018-04-03T14:45:00Z</dcterms:created>
  <dcterms:modified xsi:type="dcterms:W3CDTF">2018-04-03T14:45:00Z</dcterms:modified>
</cp:coreProperties>
</file>