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шаблон-требований"/>
    <w:p>
      <w:pPr>
        <w:pStyle w:val="Heading1"/>
      </w:pPr>
      <w:r>
        <w:t xml:space="preserve">Шаблон требований</w:t>
      </w:r>
    </w:p>
    <w:bookmarkStart w:id="20" w:name="X2ea4e3aeff888a4ec007aa51a7e5bb2a56e4568"/>
    <w:p>
      <w:pPr>
        <w:pStyle w:val="Heading2"/>
      </w:pPr>
      <w:r>
        <w:t xml:space="preserve">1. Контекст и проблема</w:t>
      </w:r>
    </w:p>
    <w:p>
      <w:pPr>
        <w:pStyle w:val="Compact"/>
        <w:numPr>
          <w:ilvl w:val="0"/>
          <w:numId w:val="1001"/>
        </w:numPr>
      </w:pPr>
      <w:r>
        <w:t xml:space="preserve">Краткое описание исходной ситуации.</w:t>
      </w:r>
    </w:p>
    <w:p>
      <w:pPr>
        <w:pStyle w:val="Compact"/>
        <w:numPr>
          <w:ilvl w:val="0"/>
          <w:numId w:val="1001"/>
        </w:numPr>
      </w:pPr>
      <w:r>
        <w:t xml:space="preserve">Бизнес-цели (SMART).</w:t>
      </w:r>
    </w:p>
    <w:p>
      <w:pPr>
        <w:pStyle w:val="Compact"/>
        <w:numPr>
          <w:ilvl w:val="0"/>
          <w:numId w:val="1001"/>
        </w:numPr>
      </w:pPr>
      <w:r>
        <w:t xml:space="preserve">Ограничения / зависимости.</w:t>
      </w:r>
    </w:p>
    <w:bookmarkEnd w:id="20"/>
    <w:bookmarkStart w:id="21" w:name="X4e2ee83166a02e96c3f52beb7651f6387a9168d"/>
    <w:p>
      <w:pPr>
        <w:pStyle w:val="Heading2"/>
      </w:pPr>
      <w:r>
        <w:t xml:space="preserve">2. Пользовательские сценарии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Роль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Сценарий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Важность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Обязательно / Желательно / Опционально</w:t>
            </w:r>
          </w:p>
        </w:tc>
      </w:tr>
    </w:tbl>
    <w:bookmarkEnd w:id="21"/>
    <w:bookmarkStart w:id="22" w:name="X86461b69ed7c1a9f5cda55d65c9c78fc97c8a47"/>
    <w:p>
      <w:pPr>
        <w:pStyle w:val="Heading2"/>
      </w:pPr>
      <w:r>
        <w:t xml:space="preserve">3. Функциональные требования</w:t>
      </w:r>
    </w:p>
    <w:p>
      <w:pPr>
        <w:pStyle w:val="Compact"/>
        <w:numPr>
          <w:ilvl w:val="0"/>
          <w:numId w:val="1002"/>
        </w:numPr>
      </w:pPr>
      <w:r>
        <w:t xml:space="preserve">FR-1: ...</w:t>
      </w:r>
    </w:p>
    <w:p>
      <w:pPr>
        <w:pStyle w:val="Compact"/>
        <w:numPr>
          <w:ilvl w:val="0"/>
          <w:numId w:val="1002"/>
        </w:numPr>
      </w:pPr>
      <w:r>
        <w:t xml:space="preserve">FR-2: ...</w:t>
      </w:r>
    </w:p>
    <w:bookmarkEnd w:id="22"/>
    <w:bookmarkStart w:id="23" w:name="X9903564fd859db1bed84aadb295517e782a7117"/>
    <w:p>
      <w:pPr>
        <w:pStyle w:val="Heading2"/>
      </w:pPr>
      <w:r>
        <w:t xml:space="preserve">4. Нефункциональные требования</w:t>
      </w:r>
    </w:p>
    <w:p>
      <w:pPr>
        <w:pStyle w:val="Compact"/>
        <w:numPr>
          <w:ilvl w:val="0"/>
          <w:numId w:val="1003"/>
        </w:numPr>
      </w:pPr>
      <w:r>
        <w:t xml:space="preserve">Производительность, доступность, безопасность.</w:t>
      </w:r>
    </w:p>
    <w:bookmarkEnd w:id="23"/>
    <w:bookmarkStart w:id="24" w:name="Xd63971fbf00f0373344c2841a3f7878151593c1"/>
    <w:p>
      <w:pPr>
        <w:pStyle w:val="Heading2"/>
      </w:pPr>
      <w:r>
        <w:t xml:space="preserve">5. Риски</w:t>
      </w:r>
    </w:p>
    <w:p>
      <w:pPr>
        <w:pStyle w:val="Compact"/>
        <w:numPr>
          <w:ilvl w:val="0"/>
          <w:numId w:val="1004"/>
        </w:numPr>
      </w:pPr>
      <w:r>
        <w:t xml:space="preserve">Риск 1 (вероятность, влияние, план реагирования).</w:t>
      </w:r>
    </w:p>
    <w:bookmarkEnd w:id="24"/>
    <w:bookmarkStart w:id="25" w:name="X8d389b6be9363e47e28942060da11b7946eb650"/>
    <w:p>
      <w:pPr>
        <w:pStyle w:val="Heading2"/>
      </w:pPr>
      <w:r>
        <w:t xml:space="preserve">6. Приложения</w:t>
      </w:r>
    </w:p>
    <w:p>
      <w:pPr>
        <w:pStyle w:val="Compact"/>
        <w:numPr>
          <w:ilvl w:val="0"/>
          <w:numId w:val="1005"/>
        </w:numPr>
      </w:pPr>
      <w:r>
        <w:t xml:space="preserve">Ссылки на документы/исследования.</w:t>
      </w:r>
    </w:p>
    <w:bookmarkEnd w:id="25"/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cs="Arial" w:eastAsia="Arial" w:hAnsi="Arial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Arial" w:cs="Arial" w:eastAsia="Arial" w:hAnsi="Arial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="Arial" w:cs="Arial" w:eastAsia="Arial" w:hAnsi="Arial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="Arial" w:cs="Arial" w:eastAsia="Arial" w:hAnsi="Arial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="Arial" w:cs="Arial" w:eastAsia="Arial" w:hAnsi="Arial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="Arial" w:cs="Arial" w:eastAsia="Arial" w:hAnsi="Arial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="Arial" w:cs="Arial" w:eastAsia="Arial" w:hAnsi="Arial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="Arial" w:cs="Arial" w:eastAsia="Arial" w:hAnsi="Arial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="Arial" w:cs="Arial" w:eastAsia="Arial" w:hAnsi="Arial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="Arial" w:cs="Arial" w:eastAsia="Arial" w:hAnsi="Arial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="Arial" w:cs="Arial" w:eastAsia="Arial" w:hAnsi="Arial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Arial" w:cs="Arial" w:eastAsia="Arial" w:hAnsi="Arial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2026-02-11T15:04:47Z</dcterms:created>
  <dcterms:modified xsi:type="dcterms:W3CDTF">2026-02-11T15:04:47Z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