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00"/>
        <w:gridCol w:w="4200"/>
      </w:tblGrid>
      <w:tr>
        <w:tc>
          <w:tcPr>
            <w:tcW w:type="dxa" w:w="4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80"/>
            </w:pPr>
            <w:r>
              <w:rPr>
                <w:b/>
                <w:bCs/>
                <w:color w:val="1B2A41"/>
                <w:sz w:val="28"/>
                <w:szCs w:val="28"/>
              </w:rPr>
              <w:t xml:space="preserve">{business_name}</w:t>
            </w:r>
          </w:p>
          <w:p>
            <w:pPr>
              <w:spacing w:after="40"/>
            </w:pPr>
            <w:r>
              <w:rPr>
                <w:b w:val="false"/>
                <w:bCs w:val="false"/>
              </w:rPr>
              <w:t xml:space="preserve">{business_address}</w:t>
            </w:r>
          </w:p>
          <w:p>
            <w:pPr>
              <w:spacing w:after="40"/>
            </w:pPr>
            <w:r>
              <w:rPr>
                <w:b w:val="false"/>
                <w:bCs w:val="false"/>
              </w:rPr>
              <w:t xml:space="preserve">{business_email}{#has_business_phone} · {business_phone}{/has_business_phone}</w:t>
            </w:r>
          </w:p>
          <w:p>
            <w:pPr>
              <w:spacing w:after="40"/>
            </w:pPr>
            <w:r>
              <w:rPr>
                <w:b w:val="false"/>
                <w:bCs w:val="false"/>
              </w:rPr>
              <w:t xml:space="preserve">{#has_tax_registration}Tax registration number: {tax_registration_number}{/has_tax_registration}</w:t>
            </w:r>
          </w:p>
        </w:tc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20"/>
              <w:jc w:val="right"/>
            </w:pPr>
            <w:r>
              <w:rPr>
                <w:b/>
                <w:bCs/>
                <w:color w:val="1B2A41"/>
                <w:sz w:val="40"/>
                <w:szCs w:val="40"/>
              </w:rPr>
              <w:t xml:space="preserve">INVOICE</w:t>
            </w:r>
          </w:p>
          <w:p>
            <w:pPr>
              <w:spacing w:after="40"/>
              <w:jc w:val="right"/>
            </w:pPr>
            <w:r>
              <w:rPr>
                <w:b w:val="false"/>
                <w:bCs w:val="false"/>
              </w:rPr>
              <w:t xml:space="preserve">Invoice number: {invoice_number}</w:t>
            </w:r>
          </w:p>
          <w:p>
            <w:pPr>
              <w:spacing w:after="40"/>
              <w:jc w:val="right"/>
            </w:pPr>
            <w:r>
              <w:rPr>
                <w:b w:val="false"/>
                <w:bCs w:val="false"/>
              </w:rPr>
              <w:t xml:space="preserve">Invoice date: {invoice_date}</w:t>
            </w:r>
          </w:p>
          <w:p>
            <w:pPr>
              <w:spacing w:after="40"/>
              <w:jc w:val="right"/>
            </w:pPr>
            <w:r>
              <w:rPr>
                <w:b w:val="false"/>
                <w:bCs w:val="false"/>
              </w:rPr>
              <w:t xml:space="preserve">Payment due: {due_date}</w:t>
            </w:r>
          </w:p>
          <w:p>
            <w:pPr>
              <w:spacing w:after="40"/>
              <w:jc w:val="right"/>
            </w:pPr>
            <w:r>
              <w:rPr>
                <w:b w:val="false"/>
                <w:bCs w:val="false"/>
              </w:rPr>
              <w:t xml:space="preserve">{#has_purchase_order}Your purchase order: {purchase_order_number}{/has_purchase_order}</w:t>
            </w:r>
          </w:p>
        </w:tc>
      </w:tr>
    </w:tbl>
    <w:p>
      <w:pPr>
        <w:spacing w:after="200"/>
      </w:pPr>
    </w:p>
    <w:p>
      <w:pPr>
        <w:spacing w:after="60" w:before="120"/>
      </w:pPr>
      <w:r>
        <w:rPr>
          <w:b/>
          <w:bCs/>
          <w:color w:val="1B2A41"/>
          <w:sz w:val="18"/>
          <w:szCs w:val="18"/>
        </w:rPr>
        <w:t xml:space="preserve">BILL TO</w:t>
      </w:r>
    </w:p>
    <w:p>
      <w:pPr>
        <w:spacing w:after="160"/>
      </w:pPr>
      <w:r>
        <w:rPr>
          <w:b/>
          <w:bCs/>
        </w:rPr>
        <w:t xml:space="preserve">{client_name}</w:t>
      </w:r>
    </w:p>
    <w:p>
      <w:pPr>
        <w:spacing w:after="160"/>
      </w:pPr>
      <w:r>
        <w:t xml:space="preserve">{client_address}</w:t>
      </w:r>
    </w:p>
    <w:p>
      <w:pPr>
        <w:spacing w:after="80"/>
      </w:pP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500"/>
        <w:gridCol w:w="1000"/>
        <w:gridCol w:w="1700"/>
        <w:gridCol w:w="1800"/>
      </w:tblGrid>
      <w:tr>
        <w:trPr>
          <w:tblHeader/>
        </w:trPr>
        <w:tc>
          <w:tcPr>
            <w:tcW w:type="dxa" w:w="4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A4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Description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A4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right"/>
            </w:pPr>
            <w:r>
              <w:rPr>
                <w:b/>
                <w:bCs/>
                <w:color w:val="FFFFFF"/>
              </w:rPr>
              <w:t xml:space="preserve">Qty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A4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right"/>
            </w:pPr>
            <w:r>
              <w:rPr>
                <w:b/>
                <w:bCs/>
                <w:color w:val="FFFFFF"/>
              </w:rPr>
              <w:t xml:space="preserve">Unit price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A4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right"/>
            </w:pPr>
            <w:r>
              <w:rPr>
                <w:b/>
                <w:bCs/>
                <w:color w:val="FFFFFF"/>
              </w:rPr>
              <w:t xml:space="preserve">Amount</w:t>
            </w:r>
          </w:p>
        </w:tc>
      </w:tr>
      <w:tr>
        <w:tc>
          <w:tcPr>
            <w:tcW w:type="dxa" w:w="4500"/>
            <w:tcBorders>
              <w:top w:val="none" w:color="FFFFFF" w:sz="0"/>
              <w:left w:val="none" w:color="FFFFFF" w:sz="0"/>
              <w:bottom w:val="single" w:color="D0D7E2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{#line_items}{item_name}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D0D7E2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right"/>
            </w:pPr>
            <w:r>
              <w:rPr>
                <w:b w:val="false"/>
                <w:bCs w:val="false"/>
              </w:rPr>
              <w:t xml:space="preserve">{item_quantity}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0D7E2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right"/>
            </w:pPr>
            <w:r>
              <w:rPr>
                <w:b w:val="false"/>
                <w:bCs w:val="false"/>
              </w:rPr>
              <w:t xml:space="preserve">{item_rate}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D0D7E2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right"/>
            </w:pPr>
            <w:r>
              <w:rPr>
                <w:b w:val="false"/>
                <w:bCs w:val="false"/>
              </w:rPr>
              <w:t xml:space="preserve">{item_amount}{/line_items}</w:t>
            </w:r>
          </w:p>
        </w:tc>
      </w:tr>
    </w:tbl>
    <w:p>
      <w:pPr>
        <w:spacing w:after="120"/>
      </w:pPr>
    </w:p>
    <w:tbl>
      <w:tblPr>
        <w:tblW w:type="dxa" w:w="4600"/>
        <w:jc w:val="right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700"/>
        <w:gridCol w:w="1900"/>
      </w:tblGrid>
      <w:tr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Subtotal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right"/>
            </w:pPr>
            <w:r>
              <w:rPr>
                <w:b w:val="false"/>
                <w:bCs w:val="false"/>
              </w:rPr>
              <w:t xml:space="preserve">{subtotal_amount}</w:t>
            </w:r>
          </w:p>
        </w:tc>
      </w:tr>
      <w:tr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{#has_discount}Discount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right"/>
            </w:pPr>
            <w:r>
              <w:rPr>
                <w:b w:val="false"/>
                <w:bCs w:val="false"/>
              </w:rPr>
              <w:t xml:space="preserve">−{discount_amount}{/has_discount}</w:t>
            </w:r>
          </w:p>
        </w:tc>
      </w:tr>
      <w:tr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{#has_tax}{tax_name} ({tax_rate}%)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right"/>
            </w:pPr>
            <w:r>
              <w:rPr>
                <w:b w:val="false"/>
                <w:bCs w:val="false"/>
              </w:rPr>
              <w:t xml:space="preserve">{tax_amount}{/has_tax}</w:t>
            </w:r>
          </w:p>
        </w:tc>
      </w:tr>
      <w:tr>
        <w:tc>
          <w:tcPr>
            <w:tcW w:type="dxa" w:w="2700"/>
            <w:tcBorders>
              <w:top w:val="single" w:color="1B2A41" w:sz="8"/>
              <w:left w:val="none" w:color="FFFFFF" w:sz="0"/>
              <w:bottom w:val="none" w:color="FFFFFF" w:sz="0"/>
              <w:right w:val="none" w:color="FFFFFF" w:sz="0"/>
            </w:tcBorders>
            <w:shd w:fill="EEF2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{^has_amount_paid}Total</w:t>
            </w:r>
          </w:p>
        </w:tc>
        <w:tc>
          <w:tcPr>
            <w:tcW w:type="dxa" w:w="1900"/>
            <w:tcBorders>
              <w:top w:val="single" w:color="1B2A41" w:sz="8"/>
              <w:left w:val="none" w:color="FFFFFF" w:sz="0"/>
              <w:bottom w:val="none" w:color="FFFFFF" w:sz="0"/>
              <w:right w:val="none" w:color="FFFFFF" w:sz="0"/>
            </w:tcBorders>
            <w:shd w:fill="EEF2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right"/>
            </w:pPr>
            <w:r>
              <w:rPr>
                <w:b/>
                <w:bCs/>
              </w:rPr>
              <w:t xml:space="preserve">{invoice_total}{/has_amount_paid}</w:t>
            </w:r>
          </w:p>
        </w:tc>
      </w:tr>
      <w:tr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{#has_amount_paid}Total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right"/>
            </w:pPr>
            <w:r>
              <w:rPr>
                <w:b w:val="false"/>
                <w:bCs w:val="false"/>
              </w:rPr>
              <w:t xml:space="preserve">{invoice_total}{/has_amount_paid}</w:t>
            </w:r>
          </w:p>
        </w:tc>
      </w:tr>
      <w:tr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{#has_amount_paid}Paid so far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right"/>
            </w:pPr>
            <w:r>
              <w:rPr>
                <w:b w:val="false"/>
                <w:bCs w:val="false"/>
              </w:rPr>
              <w:t xml:space="preserve">−{amount_paid}{/has_amount_paid}</w:t>
            </w:r>
          </w:p>
        </w:tc>
      </w:tr>
      <w:tr>
        <w:tc>
          <w:tcPr>
            <w:tcW w:type="dxa" w:w="2700"/>
            <w:tcBorders>
              <w:top w:val="single" w:color="1B2A41" w:sz="8"/>
              <w:left w:val="none" w:color="FFFFFF" w:sz="0"/>
              <w:bottom w:val="none" w:color="FFFFFF" w:sz="0"/>
              <w:right w:val="none" w:color="FFFFFF" w:sz="0"/>
            </w:tcBorders>
            <w:shd w:fill="EEF2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{#has_amount_paid}Balance due</w:t>
            </w:r>
          </w:p>
        </w:tc>
        <w:tc>
          <w:tcPr>
            <w:tcW w:type="dxa" w:w="1900"/>
            <w:tcBorders>
              <w:top w:val="single" w:color="1B2A41" w:sz="8"/>
              <w:left w:val="none" w:color="FFFFFF" w:sz="0"/>
              <w:bottom w:val="none" w:color="FFFFFF" w:sz="0"/>
              <w:right w:val="none" w:color="FFFFFF" w:sz="0"/>
            </w:tcBorders>
            <w:shd w:fill="EEF2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right"/>
            </w:pPr>
            <w:r>
              <w:rPr>
                <w:b/>
                <w:bCs/>
              </w:rPr>
              <w:t xml:space="preserve">{balance_due}{/has_amount_paid}</w:t>
            </w:r>
          </w:p>
        </w:tc>
      </w:tr>
    </w:tbl>
    <w:p>
      <w:pPr>
        <w:spacing w:after="200"/>
      </w:pPr>
    </w:p>
    <w:p>
      <w:pPr>
        <w:spacing w:after="60" w:before="120"/>
      </w:pPr>
      <w:r>
        <w:rPr>
          <w:b/>
          <w:bCs/>
          <w:color w:val="1B2A41"/>
          <w:sz w:val="18"/>
          <w:szCs w:val="18"/>
        </w:rPr>
        <w:t xml:space="preserve">HOW TO PAY</w:t>
      </w:r>
    </w:p>
    <w:p>
      <w:pPr>
        <w:spacing w:after="160"/>
      </w:pPr>
      <w:r>
        <w:t xml:space="preserve">Please pay {#has_amount_paid}{balance_due}{/has_amount_paid}{^has_amount_paid}{invoice_total}{/has_amount_paid} by {due_date} by {how_to_pay}, quoting invoice number {invoice_number}.</w:t>
      </w:r>
    </w:p>
    <w:p>
      <w:pPr>
        <w:spacing w:after="160"/>
      </w:pPr>
      <w:r>
        <w:t xml:space="preserve">{#has_bank_details}{bank_details}{/has_bank_details}</w:t>
      </w:r>
    </w:p>
    <w:p>
      <w:pPr>
        <w:spacing w:after="160"/>
      </w:pPr>
      <w:r>
        <w:t xml:space="preserve">{#has_late_fee}A late fee of {late_fee_amount} applies to payments received more than {late_fee_grace_days} days after the due date.{/has_late_fee}</w:t>
      </w:r>
    </w:p>
    <w:p>
      <w:pPr>
        <w:spacing w:after="160"/>
      </w:pPr>
      <w:r>
        <w:t xml:space="preserve">{#has_notes}{invoice_notes}{/has_notes}</w:t>
      </w:r>
    </w:p>
    <w:p>
      <w:pPr>
        <w:spacing w:after="160"/>
      </w:pPr>
      <w:r>
        <w:t xml:space="preserve">Thank you for your business.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Clausery</dc:creator>
  <dc:description>Clausery sample template</dc:description>
  <cp:lastModifiedBy>Un-named</cp:lastModifiedBy>
  <cp:revision>1</cp:revision>
  <dcterms:created xsi:type="dcterms:W3CDTF">2026-09-24T00:00:00Z</dcterms:created>
  <dcterms:modified xsi:type="dcterms:W3CDTF">2026-09-24T00:00:00Z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