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VIRTUAL ASSISTANT AGREEMENT</w:t>
      </w:r>
    </w:p>
    <w:p>
      <w:pPr>
        <w:spacing w:after="160"/>
      </w:pPr>
      <w:r>
        <w:t xml:space="preserve">This Virtual Assistant Agreement is made on {effective_date} between {assistant_name} (the "Assistant") and {client_name} (the "Client").</w:t>
      </w:r>
    </w:p>
    <w:p>
      <w:pPr>
        <w:pStyle w:val="Heading1"/>
        <w:spacing w:after="160" w:before="240"/>
      </w:pPr>
      <w:r>
        <w:t xml:space="preserve">1. Services</w:t>
      </w:r>
    </w:p>
    <w:p>
      <w:pPr>
        <w:spacing w:after="160"/>
      </w:pPr>
      <w:r>
        <w:t xml:space="preserve">The Assistant will provide remote administrative support, including:</w:t>
      </w:r>
    </w:p>
    <w:p>
      <w:r>
        <w:t xml:space="preserve">{#tasks}</w:t>
      </w:r>
    </w:p>
    <w:p>
      <w:pPr>
        <w:pStyle w:val="ListParagraph"/>
        <w:numPr>
          <w:ilvl w:val="0"/>
          <w:numId w:val="1"/>
        </w:numPr>
        <w:spacing w:after="80"/>
      </w:pPr>
      <w:r>
        <w:t xml:space="preserve">{task_description}</w:t>
      </w:r>
    </w:p>
    <w:p>
      <w:r>
        <w:t xml:space="preserve">{/tasks}</w:t>
      </w:r>
    </w:p>
    <w:p>
      <w:pPr>
        <w:pStyle w:val="Heading1"/>
        <w:spacing w:after="160" w:before="240"/>
      </w:pPr>
      <w:r>
        <w:t xml:space="preserve">2. Hours and fees</w:t>
      </w:r>
    </w:p>
    <w:p>
      <w:pPr>
        <w:spacing w:after="160"/>
      </w:pPr>
      <w:r>
        <w:t xml:space="preserve">{#is_retainer}The Client books {monthly_hours} hours per month for {monthly_fee}, invoiced in advance. Unused hours do not carry over; extra hours are charged at {hourly_rate} per hour.{/is_retainer}{^is_retainer}The Assistant charges {hourly_rate} per hour, invoiced {invoice_frequency}.{/is_retainer} Invoices are payable within {payment_days} days.</w:t>
      </w:r>
    </w:p>
    <w:p>
      <w:pPr>
        <w:spacing w:after="160"/>
      </w:pPr>
      <w:r>
        <w:t xml:space="preserve">The Assistant is available {availability} ({time_zone}) and will reply to messages within {response_hours} business hours.</w:t>
      </w:r>
    </w:p>
    <w:p>
      <w:pPr>
        <w:pStyle w:val="Heading1"/>
        <w:spacing w:after="160" w:before="240"/>
      </w:pPr>
      <w:r>
        <w:t xml:space="preserve">3. Access and confidentiality</w:t>
      </w:r>
    </w:p>
    <w:p>
      <w:pPr>
        <w:spacing w:after="160"/>
      </w:pPr>
      <w:r>
        <w:t xml:space="preserve">The Client will share logins through a password manager where possible. The Assistant will keep the Client's information confidential, use its access only to provide the services, and hand back or remove all access when this Agreement ends.</w:t>
      </w:r>
    </w:p>
    <w:p>
      <w:pPr>
        <w:spacing w:after="160"/>
      </w:pPr>
      <w:r>
        <w:t xml:space="preserve">{#include_data_processing}Where the Assistant handles personal data for the Client, it will do so only on the Client's instructions, keep it secure and delete or return it at the end of the engagement.{/include_data_processing}</w:t>
      </w:r>
    </w:p>
    <w:p>
      <w:pPr>
        <w:pStyle w:val="Heading1"/>
        <w:spacing w:after="160" w:before="240"/>
      </w:pPr>
      <w:r>
        <w:t xml:space="preserve">4. Tools and expenses</w:t>
      </w:r>
    </w:p>
    <w:p>
      <w:pPr>
        <w:spacing w:after="160"/>
      </w:pPr>
      <w:r>
        <w:t xml:space="preserve">The Client provides any software subscriptions the work requires. Other expenses need the Client's approval in advance.</w:t>
      </w:r>
    </w:p>
    <w:p>
      <w:pPr>
        <w:pStyle w:val="Heading1"/>
        <w:spacing w:after="160" w:before="240"/>
      </w:pPr>
      <w:r>
        <w:t xml:space="preserve">5. Independent contractor</w:t>
      </w:r>
    </w:p>
    <w:p>
      <w:pPr>
        <w:spacing w:after="160"/>
      </w:pPr>
      <w:r>
        <w:t xml:space="preserve">The Assistant is an independent contractor, may work for other clients, and is responsible for their own taxes and equipment.</w:t>
      </w:r>
    </w:p>
    <w:p>
      <w:pPr>
        <w:pStyle w:val="Heading1"/>
        <w:spacing w:after="160" w:before="240"/>
      </w:pPr>
      <w:r>
        <w:t xml:space="preserve">6. Term</w:t>
      </w:r>
    </w:p>
    <w:p>
      <w:pPr>
        <w:spacing w:after="160"/>
      </w:pPr>
      <w:r>
        <w:t xml:space="preserve">This Agreement starts on {start_date} and continues until either party gives {notice_days} days' written notice.</w:t>
      </w:r>
    </w:p>
    <w:p>
      <w:pPr>
        <w:pStyle w:val="Heading1"/>
        <w:spacing w:after="160" w:before="240"/>
      </w:pPr>
      <w:r>
        <w:t xml:space="preserve">7. Governing law</w:t>
      </w:r>
    </w:p>
    <w:p>
      <w:pPr>
        <w:spacing w:after="160"/>
      </w:pPr>
      <w:r>
        <w:t xml:space="preserve">This Agreement is governed by the laws of {governing_law}.</w:t>
      </w:r>
    </w:p>
    <w:p>
      <w:pPr>
        <w:spacing w:after="160"/>
      </w:pPr>
      <w:r>
        <w:t xml:space="preserve"/>
      </w:r>
    </w:p>
    <w:p>
      <w:pPr>
        <w:spacing w:after="160"/>
      </w:pPr>
      <w:r>
        <w:t xml:space="preserve">{assistant_name}: ____________________________</w:t>
      </w:r>
    </w:p>
    <w:p>
      <w:pPr>
        <w:spacing w:after="160"/>
      </w:pPr>
      <w:r>
        <w:t xml:space="preserve">{client_name}: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