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{tenant_name}</w:t>
      </w:r>
    </w:p>
    <w:p>
      <w:pPr>
        <w:spacing w:after="160"/>
      </w:pPr>
      <w:r>
        <w:t xml:space="preserve">{tenant_forwarding_address}</w:t>
      </w:r>
    </w:p>
    <w:p>
      <w:pPr>
        <w:spacing w:after="160"/>
      </w:pPr>
      <w:r>
        <w:rPr>
          <w:b/>
          <w:bCs/>
        </w:rPr>
        <w:t xml:space="preserve">Re: Security deposit for {property_address}</w:t>
      </w:r>
    </w:p>
    <w:p>
      <w:pPr>
        <w:spacing w:after="160"/>
      </w:pPr>
      <w:r>
        <w:t xml:space="preserve">Dear {tenant_name},</w:t>
      </w:r>
    </w:p>
    <w:p>
      <w:pPr>
        <w:spacing w:after="160"/>
      </w:pPr>
      <w:r>
        <w:t xml:space="preserve">Your tenancy at {property_address} ended on {move_out_date}. This letter explains what is happening to your security deposit of {deposit_amount}{#includes_interest}, plus interest of {interest_amount}{/includes_interest}.</w:t>
      </w:r>
    </w:p>
    <w:p>
      <w:pPr>
        <w:spacing w:after="160"/>
      </w:pPr>
      <w:r>
        <w:t xml:space="preserve">{^has_deductions}We are returning your deposit in full.{/has_deductions}{#has_deductions}We have made the following deductions:{/has_deductions}</w:t>
      </w:r>
    </w:p>
    <w:p>
      <w:r>
        <w:t xml:space="preserve">{#has_deductions}{#deductions}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{deduction_description}: {deduction_amount}</w:t>
      </w:r>
    </w:p>
    <w:p>
      <w:r>
        <w:t xml:space="preserve">{/deductions}{/has_deductions}</w:t>
      </w:r>
    </w:p>
    <w:p>
      <w:pPr>
        <w:spacing w:after="160"/>
      </w:pPr>
      <w:r>
        <w:t xml:space="preserve">{#has_deductions}Total deductions: {total_deductions}. {/has_deductions}We are paying you {refund_amount} by {how_paid}.</w:t>
      </w:r>
    </w:p>
    <w:p>
      <w:pPr>
        <w:spacing w:after="160"/>
      </w:pPr>
      <w:r>
        <w:t xml:space="preserve">{#has_deductions}Deductions are only for unpaid rent, damage beyond normal wear and tear, and other charges your lease allows.{#includes_receipts} Copies of the invoices and receipts for the work are enclosed.{/includes_receipts}{/has_deductions}</w:t>
      </w:r>
    </w:p>
    <w:p>
      <w:pPr>
        <w:spacing w:after="160"/>
      </w:pPr>
      <w:r>
        <w:t xml:space="preserve">If you have any questions about this letter, please contact {landlord_contact_name} at {landlord_phone} or {landlord_email}.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{landlord_name}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