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C0" w:rsidRPr="001B06C0" w:rsidRDefault="001B06C0" w:rsidP="001B06C0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1. Тег 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img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&gt;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представляет изображение и его резервный контент, который добавляется с помощью атрибута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alt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Так как элемент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является строчным, то рекомендуется располагать его внутри блочного элемента, например,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&lt;p&gt;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или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div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Тег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имеет обязательный атрибут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src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значением которого является абсолютный или относительный путь к изображению: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img</w:t>
      </w:r>
      <w:proofErr w:type="spellEnd"/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src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="image.png"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alt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="Пример кода"&gt;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тега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доступны следующие атрибуты: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1B06C0" w:rsidRPr="001B06C0" w:rsidTr="001B06C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1. АТРИБУТЫ ТЕГА &lt;IMG&gt;</w:t>
            </w:r>
          </w:p>
        </w:tc>
      </w:tr>
      <w:tr w:rsidR="001B06C0" w:rsidRPr="001B06C0" w:rsidTr="001B06C0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добавляет альтернативный текст для изображения. Выводится на месте появления изображения до его загрузки или при отключенной графике, а также выводится всплывающей подсказкой при наведении курсора мыши на изображение.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Синтаксис: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="описание изображения"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crossorigin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crossorigin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позволяет загружать изображения с ресурсов другого домена с помощью CORS-запросов. Изображения, загруженные в холст с помощью CORS-запросов, могут быть использованы повторно. Допускаемые </w:t>
            </w:r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значения: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anonymous</w:t>
            </w:r>
            <w:proofErr w:type="spellEnd"/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Cross-origin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запрос выполняется с помощью HTTP-заголовка, при этом учетные данные не передаются. Если сервер не даёт учетные данные серверу, с которого запрашивается контент, то изображение будет испорчено и его использование будет ограничено.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use-credentials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Cross-origin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запрос выполняется с передачей учетных данных.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Синтаксис: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crossorigin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anonymous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height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height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задает высоту изображения. Может указываться в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px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или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%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Синтаксис</w:t>
            </w:r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: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height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300px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ismap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ismap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указывает на то, что картинка является частью изображения-карты, расположенного на сервере (изображение-карта — изображение с интерактивными областями). При нажатии на изображение-карту координаты передаются на сервер в виде строки запроса URL-адреса. 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ismap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допускается только в случае, если элемент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является потомком элемента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&lt;a&gt;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с действительным атрибутом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href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Синтаксис: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ismap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longdesc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URL расширенного описания изображения, дополняющее 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Синтаксис: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longdesc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hyperlink r:id="rId4" w:history="1">
              <w:r w:rsidRPr="001B06C0">
                <w:rPr>
                  <w:rFonts w:ascii="Times New Roman" w:eastAsia="Times New Roman" w:hAnsi="Times New Roman" w:cs="Times New Roman"/>
                  <w:color w:val="0000FF"/>
                  <w:sz w:val="19"/>
                  <w:szCs w:val="19"/>
                  <w:u w:val="single"/>
                  <w:bdr w:val="single" w:sz="6" w:space="1" w:color="E8E8E8" w:frame="1"/>
                  <w:shd w:val="clear" w:color="auto" w:fill="F5F2F0"/>
                  <w:lang w:eastAsia="ru-RU"/>
                </w:rPr>
                <w:t>http://www.example.com/description.txt</w:t>
              </w:r>
            </w:hyperlink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задает путь к изображению.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Синтаксис: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="flower.jpg"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sizes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Задаёт размер изображения в зависимости от параметров отображения. Работает только при заданном атрибуте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srcset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Значением атрибута является одна или несколько строк, указанных через запятую.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srcset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Создаёт список источников для изображения, которые будут выбраны, исходя из разрешения экрана. Может использоваться вместе или вместо атрибута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Значением атрибута является одна или несколько строк, разделенных запятой.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&lt;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img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src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="flower.jpg"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srcset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="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 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img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/flower-mobile.jpg 320w,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 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img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/flower-wide-mobile.jpg 480w,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 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img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/flower-tablet.jpg 768w,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 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img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/flower-desktop.jpg 1024w,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 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img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>/flower-hires.jpg 1280w"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sizes="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  (max-width: 20em) 30vw,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  (max-width: 30em) 60vw,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  (max-width: 40em) 90vw"</w:t>
            </w:r>
          </w:p>
          <w:p w:rsidR="001B06C0" w:rsidRPr="001B06C0" w:rsidRDefault="001B06C0" w:rsidP="001B06C0">
            <w:pPr>
              <w:pBdr>
                <w:top w:val="single" w:sz="6" w:space="15" w:color="E8E8E8"/>
                <w:left w:val="single" w:sz="6" w:space="15" w:color="E8E8E8"/>
                <w:bottom w:val="single" w:sz="6" w:space="15" w:color="E8E8E8"/>
                <w:right w:val="single" w:sz="6" w:space="15" w:color="E8E8E8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val="en-US" w:eastAsia="ru-RU"/>
              </w:rPr>
              <w:t xml:space="preserve">  </w:t>
            </w: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ru-RU"/>
              </w:rPr>
              <w:t>alt</w:t>
            </w:r>
            <w:proofErr w:type="spellEnd"/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ru-RU"/>
              </w:rPr>
              <w:t>="Роза в моём саду"&gt;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usemap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usemap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определяет изображение в качестве карты-изображения. Значение обязательно должно начинаться с символа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#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Значение ассоциируется со значением атрибута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name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или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тега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 создает связь между элементами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Атрибут нельзя использовать, если элемент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является потомком элемента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&lt;a&gt;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или 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button</w:t>
            </w:r>
            <w:proofErr w:type="spellEnd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Синтаксис</w:t>
            </w:r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: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usemap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="#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mymap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width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width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задает ширину изображения. Может указываться в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px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или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%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Синтаксис</w:t>
            </w:r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: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width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100%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</w:tbl>
    <w:p w:rsidR="001B06C0" w:rsidRPr="001B06C0" w:rsidRDefault="001B06C0" w:rsidP="001B06C0">
      <w:pPr>
        <w:spacing w:after="0" w:line="240" w:lineRule="auto"/>
        <w:ind w:firstLine="142"/>
        <w:outlineLvl w:val="3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1.1. Адрес изображения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Адрес изображения может быть указан полностью (абсолютный URL), например: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url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</w:t>
      </w:r>
      <w:hyperlink r:id="rId5" w:history="1">
        <w:r w:rsidRPr="001B06C0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single" w:sz="6" w:space="1" w:color="E8E8E8" w:frame="1"/>
            <w:shd w:val="clear" w:color="auto" w:fill="F5F2F0"/>
            <w:lang w:eastAsia="ru-RU"/>
          </w:rPr>
          <w:t>http://anysite.ru/images/anyphoto.png</w:t>
        </w:r>
      </w:hyperlink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)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же через относительный путь от </w:t>
      </w: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документа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или </w:t>
      </w: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корневого каталога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сайта: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url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(../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images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/anyphoto.png)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относительный путь от документа,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url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(/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images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/anyphoto.png)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относительный путь от корневого каталога.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интерпретируется следующим </w:t>
      </w:r>
      <w:proofErr w:type="gramStart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образом: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..</w:t>
      </w:r>
      <w:proofErr w:type="gram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означает подняться вверх на один уровень, к корневому каталогу,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images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перейти к папке с изображениями,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anyphoto.png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указывает на файл изображения.</w:t>
      </w:r>
    </w:p>
    <w:p w:rsidR="001B06C0" w:rsidRPr="001B06C0" w:rsidRDefault="001B06C0" w:rsidP="001B06C0">
      <w:pPr>
        <w:spacing w:after="0" w:line="240" w:lineRule="auto"/>
        <w:ind w:firstLine="142"/>
        <w:outlineLvl w:val="3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1.2. Размеры изображения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Без задания размеров изображения рисунок отображается на странице в реальном размере. Отредактировать размеры изображения можно с помощью атрибутов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height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Если будет задан только один из атрибутов, то второй будет вычисляться автоматически для сохранения пропорций рисунка.</w:t>
      </w:r>
    </w:p>
    <w:p w:rsidR="001B06C0" w:rsidRPr="001B06C0" w:rsidRDefault="001B06C0" w:rsidP="001B06C0">
      <w:pPr>
        <w:spacing w:after="0" w:line="240" w:lineRule="auto"/>
        <w:ind w:firstLine="142"/>
        <w:outlineLvl w:val="3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1.3. Форматы графических файлов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Формат JPEG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(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Joint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Photographic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Experts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Group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Изображения JPEG идеальны для фотографий, они могут содержать миллионы различных цветов. Сжимают изображения лучше GIF, но текст и большие площади со сплошным цветом могут покрыться пятнами.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Формат</w:t>
      </w: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GIF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(Graphics Interchange Format)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Идеален для сжатия изображений, в которых есть области со сплошным цветом, например, логотипов. GIF-файлы позволяют установить один из цветов прозрачным, благодаря чему фон веб-страницы может проявляться через часть изображения. Также GIF-файлы могут включать в себя простую анимацию. GIF-изображения содержат всего 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лишь 256 оттенков, из-за чего изображения выглядят пятнистыми и нереалистичного цвета, как плакаты.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Формат</w:t>
      </w: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PNG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(Portable Network Graphics)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Включает в себя лучшие черты GIF- и JPEG-форматов. Содержит 256 цветов и дает возможность сделать один из цветов прозрачным, при этом сжимает изображения в меньший размер, чем GIF-файл.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Формат</w:t>
      </w: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APNG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(Animated Portable Network Graphics)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Формат изображения, основанный на формате PNG. Позволяет хранить анимацию, а также поддерживает прозрачность.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Формат SVG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(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Scalable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Vector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Graphics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SVG-рисунок состоит из набора геометрических фигур, описанных в формате XML: линия, эллипс, многоугольник и т.п. Поддерживается как статичная, так и анимированная графика. Набор функций включает в себя различные преобразования, альфа-маски, эффекты фильтров, возможность использования шаблонов. Изображения в формате SVG могут изменяться в размере без снижения качества.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Формат BMP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(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Bitmap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Picture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Представляет собой несжатое (оригинальное) растровое изображение, шаблоном которого является прямоугольная сетка пикселей.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Bitmap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-файл состоит из заголовка, палитры и графических данных. В заголовке хранится информация о графическом изображении и файле (глубина пикселей, высота, ширина и количество цветов). Палитра указывается только в тех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Bitmap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-файлах, которые содержат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палитровые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изображения (8 и менее бит) и состоят не более чем из 256 элементов. Графические данные представляют саму картинку. Глубина цвета в данном формате может быть 1, 2, 4, 8, 16, 24, 32, 48 бит на пиксель.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Формат ICO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(Windows </w:t>
      </w:r>
      <w:proofErr w:type="spellStart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icon</w:t>
      </w:r>
      <w:proofErr w:type="spellEnd"/>
      <w:r w:rsidRPr="001B0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Формат хранения значков файлов в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Microsoft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Windows. Также, Windows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icon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используется как иконка на сайтах в интернете. Именно картинка такого формата отображается рядом с адресом сайта или закладкой в браузере. Один ICO-файл содержит один или несколько значков, размер и цветность каждого из которых задаётся отдельно. Размер значка может быть любым, но наиболее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употребимы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квадратные значки со сторонами 16, 32 и 48 пикселей.</w:t>
      </w:r>
    </w:p>
    <w:p w:rsidR="001B06C0" w:rsidRPr="001B06C0" w:rsidRDefault="001B06C0" w:rsidP="001B06C0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2. Тег 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&gt;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Тег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служит для представления графического изображения в виде карты с активными областями. Активные области определяются по изменению вида курсора мыши при наведении. Щелкая мышью на активных областях, пользователь может переходить к связанным документам.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тега доступен атрибут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name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задает имя карты. Значение атрибут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name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тега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должно соответствовать имени в атрибуте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usemap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элемента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img</w:t>
      </w:r>
      <w:proofErr w:type="spellEnd"/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src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="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url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usemap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="#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имя_карты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"&gt;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map</w:t>
      </w:r>
      <w:proofErr w:type="spellEnd"/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name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="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имя_карты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"&gt;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...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&lt;/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&gt;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содержит ряд элементов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area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определяющих интерактивные области в изображении карты.</w:t>
      </w:r>
    </w:p>
    <w:p w:rsidR="001B06C0" w:rsidRPr="001B06C0" w:rsidRDefault="001B06C0" w:rsidP="001B06C0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3. Тег 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area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&gt;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Тег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area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описывает только одну активную область в составе карты изображений на стороне клиента. Элемент не имеет закрывающего тега. Если одна активная область перекрывает другую, то будет реализована первая ссылка из списка областей.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map</w:t>
      </w:r>
      <w:proofErr w:type="spellEnd"/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name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="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имя_карты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"&gt;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area</w:t>
      </w:r>
      <w:proofErr w:type="spellEnd"/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атрибуты&gt;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&lt;/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&gt;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1B06C0" w:rsidRPr="001B06C0" w:rsidTr="001B06C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2. АТРИБУТЫ ТЕГА &lt;AREA&gt;</w:t>
            </w:r>
          </w:p>
        </w:tc>
      </w:tr>
      <w:tr w:rsidR="001B06C0" w:rsidRPr="001B06C0" w:rsidTr="001B06C0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альтернативный текст для активной области карты.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coords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Определяет позицию области на экране. Координаты задаются в единицах длины и разделяются </w:t>
            </w:r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запятыми: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для</w:t>
            </w:r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  <w:r w:rsidRPr="001B06C0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круга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координаты центра и радиус круга;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для </w:t>
            </w:r>
            <w:r w:rsidRPr="001B06C0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прямоугольника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координаты верхнего левого и правого нижнего углов;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для </w:t>
            </w:r>
            <w:r w:rsidRPr="001B06C0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многоугольника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координаты вершин многоугольника в нужном порядке, также рекомендуется указывать последние координаты, равные первым, для логического завершения фигуры.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download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Дополняет 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href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 сообщает браузеру, что ресурс должен быть загружен в момент, когда пользователь щелкает по ссылке, вместо того, чтобы, например, предварительно открыть его (как PDF-файл). Задавая имя для атрибута, мы таким образом задаем имя загружаемому объекту. Разрешается использовать атрибут без указания его значения.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href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Указывает URL-адрес для ссылки. Может быть указан абсолютный или относительный адрес ссылки.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hreflang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 язык связанного веб-документа. Используется только вместе с атрибутом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href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Принимаемые значения — аббревиатура, состоящая из пары букв, обозначающих код языка.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media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Определяет, для каких типов устройств файл будет оптимизирован. Значением может быть любой медиа-запрос.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Дополняет атрибут 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href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информацией об отношении между текущим и связанным документом. Принимаемые </w:t>
            </w:r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значения: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alternate</w:t>
            </w:r>
            <w:proofErr w:type="spellEnd"/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ссылка на альтернативную версию документа (например, печатную форму страницы, перевод или зеркало).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author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ссылка на автора документа.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bookmark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постоянный URL-адрес, используемый для закладок.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help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ссылка на справку.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license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ссылка на информацию об авторских правах на данный веб-документ.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next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prev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указывает связь между отдельными URL. Благодаря этой разметке 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Google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может определить, что содержание данных страниц связано в логической последовательности.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nofollow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запрещает поисковой системе переходить по ссылкам на данной странице или по конкретной ссылке.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noreferrer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указывает, что переходе по ссылке браузер не должен посылать заголовок HTTP-запроса (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Referrer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), в который записывается информация о том, с какой страницы пришел посетитель сайта.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prefetch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указывает, что целевой документ должен быть кэширован, т.е. браузер в фоновом режиме загружает содержимое страницы к себе в кэш.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search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указывает, что целевой документ содержит инструмент для поиска.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tag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указывает ключевое слово для текущего документа.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shape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Задает форму активной области на карте и ее координаты. Может принимать следующие </w:t>
            </w:r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значения: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rect</w:t>
            </w:r>
            <w:proofErr w:type="spellEnd"/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активная область прямоугольной формы;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circle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активная область в форме круга;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poly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активная область в форме многоугольника;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default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активная область занимает всю площадь изображения.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target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Указывает, куда будет загружен документ при переходе по ссылке. Принимает следующие </w:t>
            </w:r>
            <w:proofErr w:type="gramStart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значения: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proofErr w:type="gramEnd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self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страница загружается в текущее окно;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blank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страница открывается в новом окне браузера;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parent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страница загружается во фрейм-родитель;</w:t>
            </w: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1B06C0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top</w:t>
            </w:r>
            <w:proofErr w:type="spellEnd"/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страница загружается в полное окно браузера.</w:t>
            </w:r>
          </w:p>
        </w:tc>
      </w:tr>
      <w:tr w:rsidR="001B06C0" w:rsidRPr="001B06C0" w:rsidTr="001B06C0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1B06C0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B06C0" w:rsidRPr="001B06C0" w:rsidRDefault="001B06C0" w:rsidP="001B06C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1B06C0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Указывает MIME-тип файлов ссылки, т.е. расширение файла.</w:t>
            </w:r>
          </w:p>
        </w:tc>
      </w:tr>
    </w:tbl>
    <w:p w:rsidR="001B06C0" w:rsidRPr="001B06C0" w:rsidRDefault="001B06C0" w:rsidP="001B06C0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4. Пример создания карты-изображения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1) Размечаем исходное изображение на активные области нужной формы. Координаты областей можно вычислить с помощью программы для обработки фотографий, например, </w:t>
      </w:r>
      <w:proofErr w:type="spellStart"/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Adobe</w:t>
      </w:r>
      <w:proofErr w:type="spellEnd"/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Photoshop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или </w:t>
      </w:r>
      <w:proofErr w:type="spellStart"/>
      <w:r w:rsidRPr="001B0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Paint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B06C0" w:rsidRDefault="001B06C0" w:rsidP="001B06C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1B06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54600" cy="2935752"/>
            <wp:effectExtent l="0" t="0" r="0" b="0"/>
            <wp:docPr id="2" name="Рисунок 2" descr="image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40" cy="29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06C0" w:rsidRPr="001B06C0" w:rsidRDefault="001B06C0" w:rsidP="001B06C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ПРИМЕР РАЗМЕТКИ ИЗОБРАЖЕНИЯ ДЛЯ СОЗДАНИЯ КАРТЫ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2) Задаем имя карты, добавив его в тег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помощью атрибута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name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Это же значение присваиваем атрибуту 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usemap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тега </w:t>
      </w:r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B06C0" w:rsidRPr="001B06C0" w:rsidRDefault="001B06C0" w:rsidP="001B06C0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3) Добавляем ссылки на веб-страницы или части веб-документа для каждой активной области, по которым пользователь будет переходить при нажатии курсором мыши на активную область изображения.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img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src="</w:t>
      </w:r>
      <w:hyperlink r:id="rId7" w:history="1"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US" w:eastAsia="ru-RU"/>
          </w:rPr>
          <w:t>https://html5book.ru/wp-content/uploads/2014/12/flowers_foto.jpg</w:t>
        </w:r>
      </w:hyperlink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" alt="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flowers_foto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width="680" height="383"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usemap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="#flowers"&gt;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&lt;map name="flowers"&gt;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&lt;area shape="circle"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coords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="70</w:t>
      </w:r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,164,50</w:t>
      </w:r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href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</w:t>
      </w:r>
      <w:hyperlink r:id="rId8" w:history="1"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US" w:eastAsia="ru-RU"/>
          </w:rPr>
          <w:t>https://ru.wikipedia.org/wiki/</w:t>
        </w:r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Гербера</w:t>
        </w:r>
      </w:hyperlink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alt="gerbera" target="_blank"&gt; 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&lt;area shape="poly"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coords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="191</w:t>
      </w:r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,13,240,98,143,98,191,13</w:t>
      </w:r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href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</w:t>
      </w:r>
      <w:hyperlink r:id="rId9" w:history="1"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US" w:eastAsia="ru-RU"/>
          </w:rPr>
          <w:t>https://ru.wikipedia.org/wiki/%C3%E8%E0%F6%E8%ED%F2</w:t>
        </w:r>
      </w:hyperlink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alt="hyacinth" target="_blank"&gt; 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&lt;area shape="circle"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coords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="318</w:t>
      </w:r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,93,50</w:t>
      </w:r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href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</w:t>
      </w:r>
      <w:hyperlink r:id="rId10" w:history="1"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US" w:eastAsia="ru-RU"/>
          </w:rPr>
          <w:t>https://ru.wikipedia.org/wiki/</w:t>
        </w:r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Ромашка</w:t>
        </w:r>
      </w:hyperlink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" alt="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camomiles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target="_blank"&gt; 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&lt;area shape="circle"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coords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="425</w:t>
      </w:r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,129,45</w:t>
      </w:r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href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</w:t>
      </w:r>
      <w:hyperlink r:id="rId11" w:history="1"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US" w:eastAsia="ru-RU"/>
          </w:rPr>
          <w:t>https://ru.wikipedia.org/wiki/</w:t>
        </w:r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Нарцисс</w:t>
        </w:r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US" w:eastAsia="ru-RU"/>
          </w:rPr>
          <w:t>_(</w:t>
        </w:r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растение</w:t>
        </w:r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US" w:eastAsia="ru-RU"/>
          </w:rPr>
          <w:t>)</w:t>
        </w:r>
      </w:hyperlink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alt="narcissus" target="_blank"&gt; 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&lt;area shape="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rect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coords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="480</w:t>
      </w:r>
      <w:proofErr w:type="gram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,3,572,89</w:t>
      </w:r>
      <w:proofErr w:type="gram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href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="</w:t>
      </w:r>
      <w:hyperlink r:id="rId12" w:history="1"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val="en-US" w:eastAsia="ru-RU"/>
          </w:rPr>
          <w:t>https://ru.wikipedia.org/wiki/</w:t>
        </w:r>
        <w:r w:rsidRPr="001B06C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Тюльпан</w:t>
        </w:r>
      </w:hyperlink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" alt="tulip" target="_blank"&gt; </w:t>
      </w:r>
    </w:p>
    <w:p w:rsidR="001B06C0" w:rsidRPr="001B06C0" w:rsidRDefault="001B06C0" w:rsidP="001B06C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&lt;/</w:t>
      </w:r>
      <w:proofErr w:type="spellStart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map</w:t>
      </w:r>
      <w:proofErr w:type="spellEnd"/>
      <w:r w:rsidRPr="001B06C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&gt;</w:t>
      </w:r>
    </w:p>
    <w:sectPr w:rsidR="001B06C0" w:rsidRPr="001B06C0" w:rsidSect="001B06C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42"/>
    <w:rsid w:val="001B06C0"/>
    <w:rsid w:val="006D4F3D"/>
    <w:rsid w:val="0083610E"/>
    <w:rsid w:val="00BA7304"/>
    <w:rsid w:val="00E43042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04BAE-45E1-4D25-96B1-DB1A59A3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0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B06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0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B06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B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1B06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0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06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B06C0"/>
    <w:rPr>
      <w:color w:val="0000FF"/>
      <w:u w:val="single"/>
    </w:rPr>
  </w:style>
  <w:style w:type="character" w:styleId="a5">
    <w:name w:val="Strong"/>
    <w:basedOn w:val="a0"/>
    <w:uiPriority w:val="22"/>
    <w:qFormat/>
    <w:rsid w:val="001B06C0"/>
    <w:rPr>
      <w:b/>
      <w:bCs/>
    </w:rPr>
  </w:style>
  <w:style w:type="character" w:styleId="a6">
    <w:name w:val="Emphasis"/>
    <w:basedOn w:val="a0"/>
    <w:uiPriority w:val="20"/>
    <w:qFormat/>
    <w:rsid w:val="001B06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1%80%D0%B1%D0%B5%D1%80%D0%B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tml5book.ru/wp-content/uploads/2014/12/flowers_foto.jpg" TargetMode="External"/><Relationship Id="rId12" Type="http://schemas.openxmlformats.org/officeDocument/2006/relationships/hyperlink" Target="https://ru.wikipedia.org/wiki/%D0%A2%D1%8E%D0%BB%D1%8C%D0%BF%D0%B0%D0%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D%D0%B0%D1%80%D1%86%D0%B8%D1%81%D1%81_(%D1%80%D0%B0%D1%81%D1%82%D0%B5%D0%BD%D0%B8%D0%B5)" TargetMode="External"/><Relationship Id="rId5" Type="http://schemas.openxmlformats.org/officeDocument/2006/relationships/hyperlink" Target="http://anysite.ru/images/anyphoto.png" TargetMode="External"/><Relationship Id="rId10" Type="http://schemas.openxmlformats.org/officeDocument/2006/relationships/hyperlink" Target="https://ru.wikipedia.org/wiki/%D0%A0%D0%BE%D0%BC%D0%B0%D1%88%D0%BA%D0%B0" TargetMode="External"/><Relationship Id="rId4" Type="http://schemas.openxmlformats.org/officeDocument/2006/relationships/hyperlink" Target="http://www.example.com/description.txt" TargetMode="External"/><Relationship Id="rId9" Type="http://schemas.openxmlformats.org/officeDocument/2006/relationships/hyperlink" Target="https://ru.wikipedia.org/wiki/%C3%E8%E0%F6%E8%ED%F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1913</Words>
  <Characters>10909</Characters>
  <Application>Microsoft Office Word</Application>
  <DocSecurity>0</DocSecurity>
  <Lines>90</Lines>
  <Paragraphs>25</Paragraphs>
  <ScaleCrop>false</ScaleCrop>
  <Company>SPecialiST RePack</Company>
  <LinksUpToDate>false</LinksUpToDate>
  <CharactersWithSpaces>12797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2017-11-30T15:25:00Z</dcterms:created>
  <dcterms:modified xsi:type="dcterms:W3CDTF">2017-11-30T15:26:00Z</dcterms:modified>
</cp:coreProperties>
</file>