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5BE" w:rsidRPr="004965BE" w:rsidRDefault="004965BE" w:rsidP="004965BE">
      <w:pPr>
        <w:spacing w:after="0" w:line="240" w:lineRule="auto"/>
        <w:ind w:firstLine="142"/>
        <w:outlineLvl w:val="1"/>
        <w:rPr>
          <w:rFonts w:ascii="Palatino Linotype" w:eastAsia="Times New Roman" w:hAnsi="Palatino Linotype" w:cs="Times New Roman"/>
          <w:color w:val="333333"/>
          <w:sz w:val="45"/>
          <w:szCs w:val="45"/>
          <w:lang w:eastAsia="ru-RU"/>
        </w:rPr>
      </w:pPr>
      <w:r w:rsidRPr="004965BE">
        <w:rPr>
          <w:rFonts w:ascii="Palatino Linotype" w:eastAsia="Times New Roman" w:hAnsi="Palatino Linotype" w:cs="Times New Roman"/>
          <w:color w:val="333333"/>
          <w:sz w:val="45"/>
          <w:szCs w:val="45"/>
          <w:lang w:eastAsia="ru-RU"/>
        </w:rPr>
        <w:t>Модель визуального форматирования CSS</w:t>
      </w:r>
    </w:p>
    <w:p w:rsidR="004965BE" w:rsidRPr="004965BE" w:rsidRDefault="004965BE" w:rsidP="004965BE">
      <w:pPr>
        <w:numPr>
          <w:ilvl w:val="0"/>
          <w:numId w:val="1"/>
        </w:numPr>
        <w:shd w:val="clear" w:color="auto" w:fill="84CD1B"/>
        <w:spacing w:before="100" w:beforeAutospacing="1" w:after="0" w:line="240" w:lineRule="auto"/>
        <w:ind w:left="0" w:firstLine="142"/>
        <w:rPr>
          <w:rFonts w:ascii="Trebuchet MS" w:eastAsia="Times New Roman" w:hAnsi="Trebuchet MS" w:cs="Times New Roman"/>
          <w:b/>
          <w:bCs/>
          <w:color w:val="FFFFFF"/>
          <w:sz w:val="24"/>
          <w:szCs w:val="24"/>
          <w:lang w:eastAsia="ru-RU"/>
        </w:rPr>
      </w:pPr>
      <w:r w:rsidRPr="004965BE">
        <w:rPr>
          <w:rFonts w:ascii="Trebuchet MS" w:eastAsia="Times New Roman" w:hAnsi="Trebuchet MS" w:cs="Times New Roman"/>
          <w:b/>
          <w:bCs/>
          <w:color w:val="FFFFFF"/>
          <w:sz w:val="24"/>
          <w:szCs w:val="24"/>
          <w:lang w:eastAsia="ru-RU"/>
        </w:rPr>
        <w:t>Содержание:</w:t>
      </w:r>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5" w:anchor="part1" w:history="1">
        <w:r w:rsidRPr="004965BE">
          <w:rPr>
            <w:rFonts w:ascii="Trebuchet MS" w:eastAsia="Times New Roman" w:hAnsi="Trebuchet MS" w:cs="Times New Roman"/>
            <w:color w:val="0000FF"/>
            <w:u w:val="single"/>
            <w:shd w:val="clear" w:color="auto" w:fill="F5F5F5"/>
            <w:lang w:eastAsia="ru-RU"/>
          </w:rPr>
          <w:t>1. Модель визуального форматирования</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6" w:anchor="part2" w:history="1">
        <w:r w:rsidRPr="004965BE">
          <w:rPr>
            <w:rFonts w:ascii="Trebuchet MS" w:eastAsia="Times New Roman" w:hAnsi="Trebuchet MS" w:cs="Times New Roman"/>
            <w:color w:val="0000FF"/>
            <w:u w:val="single"/>
            <w:shd w:val="clear" w:color="auto" w:fill="F5F5F5"/>
            <w:lang w:eastAsia="ru-RU"/>
          </w:rPr>
          <w:t>2. Блочная модель</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7" w:anchor="part3" w:history="1">
        <w:r w:rsidRPr="004965BE">
          <w:rPr>
            <w:rFonts w:ascii="Trebuchet MS" w:eastAsia="Times New Roman" w:hAnsi="Trebuchet MS" w:cs="Times New Roman"/>
            <w:color w:val="0000FF"/>
            <w:u w:val="single"/>
            <w:shd w:val="clear" w:color="auto" w:fill="F5F5F5"/>
            <w:lang w:eastAsia="ru-RU"/>
          </w:rPr>
          <w:t>3. Блочные элементы и блочные контейнеры</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8" w:anchor="part4" w:history="1">
        <w:r w:rsidRPr="004965BE">
          <w:rPr>
            <w:rFonts w:ascii="Trebuchet MS" w:eastAsia="Times New Roman" w:hAnsi="Trebuchet MS" w:cs="Times New Roman"/>
            <w:color w:val="0000FF"/>
            <w:u w:val="single"/>
            <w:shd w:val="clear" w:color="auto" w:fill="F5F5F5"/>
            <w:lang w:eastAsia="ru-RU"/>
          </w:rPr>
          <w:t>4. Строчные элементы и строчные контейнеры</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9" w:anchor="part5" w:history="1">
        <w:r w:rsidRPr="004965BE">
          <w:rPr>
            <w:rFonts w:ascii="Trebuchet MS" w:eastAsia="Times New Roman" w:hAnsi="Trebuchet MS" w:cs="Times New Roman"/>
            <w:color w:val="0000FF"/>
            <w:u w:val="single"/>
            <w:shd w:val="clear" w:color="auto" w:fill="F5F5F5"/>
            <w:lang w:eastAsia="ru-RU"/>
          </w:rPr>
          <w:t>5. Строчно-блочные элементы</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10" w:anchor="part6" w:history="1">
        <w:r w:rsidRPr="004965BE">
          <w:rPr>
            <w:rFonts w:ascii="Trebuchet MS" w:eastAsia="Times New Roman" w:hAnsi="Trebuchet MS" w:cs="Times New Roman"/>
            <w:color w:val="0000FF"/>
            <w:u w:val="single"/>
            <w:shd w:val="clear" w:color="auto" w:fill="F5F5F5"/>
            <w:lang w:eastAsia="ru-RU"/>
          </w:rPr>
          <w:t>6. Как сделать строчный элемент блочным</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11" w:anchor="part7" w:history="1">
        <w:r w:rsidRPr="004965BE">
          <w:rPr>
            <w:rFonts w:ascii="Trebuchet MS" w:eastAsia="Times New Roman" w:hAnsi="Trebuchet MS" w:cs="Times New Roman"/>
            <w:color w:val="0000FF"/>
            <w:u w:val="single"/>
            <w:shd w:val="clear" w:color="auto" w:fill="F5F5F5"/>
            <w:lang w:eastAsia="ru-RU"/>
          </w:rPr>
          <w:t>7. Схлопывание вертикальных отступов</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12" w:anchor="part8" w:history="1">
        <w:r w:rsidRPr="004965BE">
          <w:rPr>
            <w:rFonts w:ascii="Trebuchet MS" w:eastAsia="Times New Roman" w:hAnsi="Trebuchet MS" w:cs="Times New Roman"/>
            <w:color w:val="0000FF"/>
            <w:u w:val="single"/>
            <w:shd w:val="clear" w:color="auto" w:fill="F5F5F5"/>
            <w:lang w:eastAsia="ru-RU"/>
          </w:rPr>
          <w:t>8. Отрицательные отступы</w:t>
        </w:r>
      </w:hyperlink>
    </w:p>
    <w:p w:rsidR="004965BE" w:rsidRPr="004965BE" w:rsidRDefault="004965BE" w:rsidP="004965BE">
      <w:pPr>
        <w:numPr>
          <w:ilvl w:val="0"/>
          <w:numId w:val="1"/>
        </w:numPr>
        <w:spacing w:before="100" w:beforeAutospacing="1" w:after="0" w:line="240" w:lineRule="auto"/>
        <w:ind w:left="0" w:firstLine="142"/>
        <w:rPr>
          <w:rFonts w:ascii="Trebuchet MS" w:eastAsia="Times New Roman" w:hAnsi="Trebuchet MS" w:cs="Times New Roman"/>
          <w:color w:val="333333"/>
          <w:sz w:val="24"/>
          <w:szCs w:val="24"/>
          <w:lang w:eastAsia="ru-RU"/>
        </w:rPr>
      </w:pPr>
      <w:hyperlink r:id="rId13" w:anchor="part9" w:history="1">
        <w:r w:rsidRPr="004965BE">
          <w:rPr>
            <w:rFonts w:ascii="Trebuchet MS" w:eastAsia="Times New Roman" w:hAnsi="Trebuchet MS" w:cs="Times New Roman"/>
            <w:color w:val="0000FF"/>
            <w:u w:val="single"/>
            <w:shd w:val="clear" w:color="auto" w:fill="F5F5F5"/>
            <w:lang w:eastAsia="ru-RU"/>
          </w:rPr>
          <w:t xml:space="preserve">9. </w:t>
        </w:r>
        <w:proofErr w:type="spellStart"/>
        <w:r w:rsidRPr="004965BE">
          <w:rPr>
            <w:rFonts w:ascii="Trebuchet MS" w:eastAsia="Times New Roman" w:hAnsi="Trebuchet MS" w:cs="Times New Roman"/>
            <w:color w:val="0000FF"/>
            <w:u w:val="single"/>
            <w:shd w:val="clear" w:color="auto" w:fill="F5F5F5"/>
            <w:lang w:eastAsia="ru-RU"/>
          </w:rPr>
          <w:t>Выпадание</w:t>
        </w:r>
        <w:proofErr w:type="spellEnd"/>
        <w:r w:rsidRPr="004965BE">
          <w:rPr>
            <w:rFonts w:ascii="Trebuchet MS" w:eastAsia="Times New Roman" w:hAnsi="Trebuchet MS" w:cs="Times New Roman"/>
            <w:color w:val="0000FF"/>
            <w:u w:val="single"/>
            <w:shd w:val="clear" w:color="auto" w:fill="F5F5F5"/>
            <w:lang w:eastAsia="ru-RU"/>
          </w:rPr>
          <w:t xml:space="preserve"> вертикальных отступов</w:t>
        </w:r>
      </w:hyperlink>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1. Модель визуального форматирования</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 xml:space="preserve">Модель визуального форматирования CSS представляет собой алгоритм, который обрабатывает HTML-документ и выводит его на экран устройства. Данная модель преобразует каждый элемент документа таким образом, что он генерирует ноль или более прямоугольных боксов в соответствии с блочной моделью CSS. Положение этих боксов на странице определяется следующими </w:t>
      </w:r>
      <w:proofErr w:type="gramStart"/>
      <w:r w:rsidRPr="004965BE">
        <w:rPr>
          <w:rFonts w:ascii="Trebuchet MS" w:eastAsia="Times New Roman" w:hAnsi="Trebuchet MS" w:cs="Times New Roman"/>
          <w:color w:val="333333"/>
          <w:sz w:val="24"/>
          <w:szCs w:val="24"/>
          <w:lang w:eastAsia="ru-RU"/>
        </w:rPr>
        <w:t>факторами:</w:t>
      </w:r>
      <w:r w:rsidRPr="004965BE">
        <w:rPr>
          <w:rFonts w:ascii="Trebuchet MS" w:eastAsia="Times New Roman" w:hAnsi="Trebuchet MS" w:cs="Times New Roman"/>
          <w:color w:val="333333"/>
          <w:sz w:val="24"/>
          <w:szCs w:val="24"/>
          <w:lang w:eastAsia="ru-RU"/>
        </w:rPr>
        <w:br/>
        <w:t>—</w:t>
      </w:r>
      <w:proofErr w:type="gramEnd"/>
      <w:r w:rsidRPr="004965BE">
        <w:rPr>
          <w:rFonts w:ascii="Trebuchet MS" w:eastAsia="Times New Roman" w:hAnsi="Trebuchet MS" w:cs="Times New Roman"/>
          <w:color w:val="333333"/>
          <w:sz w:val="24"/>
          <w:szCs w:val="24"/>
          <w:lang w:eastAsia="ru-RU"/>
        </w:rPr>
        <w:t xml:space="preserve"> размером элемента (с учётом того, заданы они явно или нет);</w:t>
      </w:r>
      <w:r w:rsidRPr="004965BE">
        <w:rPr>
          <w:rFonts w:ascii="Trebuchet MS" w:eastAsia="Times New Roman" w:hAnsi="Trebuchet MS" w:cs="Times New Roman"/>
          <w:color w:val="333333"/>
          <w:sz w:val="24"/>
          <w:szCs w:val="24"/>
          <w:lang w:eastAsia="ru-RU"/>
        </w:rPr>
        <w:br/>
        <w:t>— типом элемента (строчный или блочный);</w:t>
      </w:r>
      <w:r w:rsidRPr="004965BE">
        <w:rPr>
          <w:rFonts w:ascii="Trebuchet MS" w:eastAsia="Times New Roman" w:hAnsi="Trebuchet MS" w:cs="Times New Roman"/>
          <w:color w:val="333333"/>
          <w:sz w:val="24"/>
          <w:szCs w:val="24"/>
          <w:lang w:eastAsia="ru-RU"/>
        </w:rPr>
        <w:br/>
        <w:t>— схемой позиционирования (нормальный поток, позиционированные или плавающие элементы);</w:t>
      </w:r>
      <w:r w:rsidRPr="004965BE">
        <w:rPr>
          <w:rFonts w:ascii="Trebuchet MS" w:eastAsia="Times New Roman" w:hAnsi="Trebuchet MS" w:cs="Times New Roman"/>
          <w:color w:val="333333"/>
          <w:sz w:val="24"/>
          <w:szCs w:val="24"/>
          <w:lang w:eastAsia="ru-RU"/>
        </w:rPr>
        <w:br/>
        <w:t>— отношениями между элементами в DOM;</w:t>
      </w:r>
      <w:r w:rsidRPr="004965BE">
        <w:rPr>
          <w:rFonts w:ascii="Trebuchet MS" w:eastAsia="Times New Roman" w:hAnsi="Trebuchet MS" w:cs="Times New Roman"/>
          <w:color w:val="333333"/>
          <w:sz w:val="24"/>
          <w:szCs w:val="24"/>
          <w:lang w:eastAsia="ru-RU"/>
        </w:rPr>
        <w:br/>
        <w:t>— внутренними размерами содержащихся изображений;</w:t>
      </w:r>
      <w:r w:rsidRPr="004965BE">
        <w:rPr>
          <w:rFonts w:ascii="Trebuchet MS" w:eastAsia="Times New Roman" w:hAnsi="Trebuchet MS" w:cs="Times New Roman"/>
          <w:color w:val="333333"/>
          <w:sz w:val="24"/>
          <w:szCs w:val="24"/>
          <w:lang w:eastAsia="ru-RU"/>
        </w:rPr>
        <w:br/>
        <w:t>— внешней информацией (например, размеры окна браузера).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Положение и размеры бокса(</w:t>
      </w:r>
      <w:proofErr w:type="spellStart"/>
      <w:r w:rsidRPr="004965BE">
        <w:rPr>
          <w:rFonts w:ascii="Trebuchet MS" w:eastAsia="Times New Roman" w:hAnsi="Trebuchet MS" w:cs="Times New Roman"/>
          <w:color w:val="333333"/>
          <w:sz w:val="24"/>
          <w:szCs w:val="24"/>
          <w:lang w:eastAsia="ru-RU"/>
        </w:rPr>
        <w:t>ов</w:t>
      </w:r>
      <w:proofErr w:type="spellEnd"/>
      <w:r w:rsidRPr="004965BE">
        <w:rPr>
          <w:rFonts w:ascii="Trebuchet MS" w:eastAsia="Times New Roman" w:hAnsi="Trebuchet MS" w:cs="Times New Roman"/>
          <w:color w:val="333333"/>
          <w:sz w:val="24"/>
          <w:szCs w:val="24"/>
          <w:lang w:eastAsia="ru-RU"/>
        </w:rPr>
        <w:t>) каждого элемента рассчитываются относительно краёв прямоугольной блока, так называемого </w:t>
      </w:r>
      <w:r w:rsidRPr="004965BE">
        <w:rPr>
          <w:rFonts w:ascii="Trebuchet MS" w:eastAsia="Times New Roman" w:hAnsi="Trebuchet MS" w:cs="Times New Roman"/>
          <w:b/>
          <w:bCs/>
          <w:color w:val="333333"/>
          <w:sz w:val="24"/>
          <w:szCs w:val="24"/>
          <w:lang w:eastAsia="ru-RU"/>
        </w:rPr>
        <w:t>«содержащего блока»</w:t>
      </w:r>
      <w:r w:rsidRPr="004965BE">
        <w:rPr>
          <w:rFonts w:ascii="Trebuchet MS" w:eastAsia="Times New Roman" w:hAnsi="Trebuchet MS" w:cs="Times New Roman"/>
          <w:color w:val="333333"/>
          <w:sz w:val="24"/>
          <w:szCs w:val="24"/>
          <w:lang w:eastAsia="ru-RU"/>
        </w:rPr>
        <w:t> (</w:t>
      </w:r>
      <w:proofErr w:type="spellStart"/>
      <w:r w:rsidRPr="004965BE">
        <w:rPr>
          <w:rFonts w:ascii="Trebuchet MS" w:eastAsia="Times New Roman" w:hAnsi="Trebuchet MS" w:cs="Times New Roman"/>
          <w:color w:val="333333"/>
          <w:sz w:val="24"/>
          <w:szCs w:val="24"/>
          <w:lang w:eastAsia="ru-RU"/>
        </w:rPr>
        <w:t>containing</w:t>
      </w:r>
      <w:proofErr w:type="spellEnd"/>
      <w:r w:rsidRPr="004965BE">
        <w:rPr>
          <w:rFonts w:ascii="Trebuchet MS" w:eastAsia="Times New Roman" w:hAnsi="Trebuchet MS" w:cs="Times New Roman"/>
          <w:color w:val="333333"/>
          <w:sz w:val="24"/>
          <w:szCs w:val="24"/>
          <w:lang w:eastAsia="ru-RU"/>
        </w:rPr>
        <w:t xml:space="preserve"> </w:t>
      </w:r>
      <w:proofErr w:type="spellStart"/>
      <w:r w:rsidRPr="004965BE">
        <w:rPr>
          <w:rFonts w:ascii="Trebuchet MS" w:eastAsia="Times New Roman" w:hAnsi="Trebuchet MS" w:cs="Times New Roman"/>
          <w:color w:val="333333"/>
          <w:sz w:val="24"/>
          <w:szCs w:val="24"/>
          <w:lang w:eastAsia="ru-RU"/>
        </w:rPr>
        <w:t>block</w:t>
      </w:r>
      <w:proofErr w:type="spellEnd"/>
      <w:r w:rsidRPr="004965BE">
        <w:rPr>
          <w:rFonts w:ascii="Trebuchet MS" w:eastAsia="Times New Roman" w:hAnsi="Trebuchet MS" w:cs="Times New Roman"/>
          <w:color w:val="333333"/>
          <w:sz w:val="24"/>
          <w:szCs w:val="24"/>
          <w:lang w:eastAsia="ru-RU"/>
        </w:rPr>
        <w:t>). Размеры бокса не ограничиваются размерами содержащего блока, поэтому при определённых условиях он может выходить за его границы.</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2. Блочная модель</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В блочной модели элемент рассматривается как прямоугольный контейнер, имеющий область содержимого и необязательные рамки и отступы (внутренние и внешние). Свойство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Trebuchet MS" w:eastAsia="Times New Roman" w:hAnsi="Trebuchet MS" w:cs="Times New Roman"/>
          <w:color w:val="333333"/>
          <w:sz w:val="24"/>
          <w:szCs w:val="24"/>
          <w:lang w:eastAsia="ru-RU"/>
        </w:rPr>
        <w:t> определяет тип контейнера элемента. Для каждого элемента существует значение браузера по умолчанию.</w:t>
      </w:r>
    </w:p>
    <w:p w:rsidR="004965BE" w:rsidRPr="004965BE" w:rsidRDefault="004965BE" w:rsidP="004965BE">
      <w:pPr>
        <w:spacing w:after="0" w:line="240" w:lineRule="auto"/>
        <w:ind w:firstLine="142"/>
        <w:rPr>
          <w:rFonts w:ascii="Times New Roman" w:eastAsia="Times New Roman" w:hAnsi="Times New Roman" w:cs="Times New Roman"/>
          <w:sz w:val="24"/>
          <w:szCs w:val="24"/>
          <w:lang w:eastAsia="ru-RU"/>
        </w:rPr>
      </w:pPr>
      <w:r w:rsidRPr="004965BE">
        <w:rPr>
          <w:rFonts w:ascii="Times New Roman" w:eastAsia="Times New Roman" w:hAnsi="Times New Roman" w:cs="Times New Roman"/>
          <w:noProof/>
          <w:sz w:val="24"/>
          <w:szCs w:val="24"/>
          <w:lang w:eastAsia="ru-RU"/>
        </w:rPr>
        <w:drawing>
          <wp:inline distT="0" distB="0" distL="0" distR="0">
            <wp:extent cx="6286500" cy="2762250"/>
            <wp:effectExtent l="0" t="0" r="0" b="0"/>
            <wp:docPr id="7" name="Рисунок 7" descr="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2762250"/>
                    </a:xfrm>
                    <a:prstGeom prst="rect">
                      <a:avLst/>
                    </a:prstGeom>
                    <a:noFill/>
                    <a:ln>
                      <a:noFill/>
                    </a:ln>
                  </pic:spPr>
                </pic:pic>
              </a:graphicData>
            </a:graphic>
          </wp:inline>
        </w:drawing>
      </w:r>
      <w:r w:rsidRPr="004965BE">
        <w:rPr>
          <w:rFonts w:ascii="Times New Roman" w:eastAsia="Times New Roman" w:hAnsi="Times New Roman" w:cs="Times New Roman"/>
          <w:sz w:val="24"/>
          <w:szCs w:val="24"/>
          <w:lang w:eastAsia="ru-RU"/>
        </w:rPr>
        <w:t>РИС. 1. БЛОЧНАЯ МОДЕЛЬ ЭЛЕМЕНТА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t>Область содержимого</w:t>
      </w:r>
      <w:r w:rsidRPr="004965BE">
        <w:rPr>
          <w:rFonts w:ascii="Trebuchet MS" w:eastAsia="Times New Roman" w:hAnsi="Trebuchet MS" w:cs="Times New Roman"/>
          <w:color w:val="333333"/>
          <w:sz w:val="24"/>
          <w:szCs w:val="24"/>
          <w:lang w:eastAsia="ru-RU"/>
        </w:rPr>
        <w:t> — это содержимое элемента, например, текст или изображение.</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lastRenderedPageBreak/>
        <w:t>Внутренний отступ</w:t>
      </w:r>
      <w:r w:rsidRPr="004965BE">
        <w:rPr>
          <w:rFonts w:ascii="Trebuchet MS" w:eastAsia="Times New Roman" w:hAnsi="Trebuchet MS" w:cs="Times New Roman"/>
          <w:color w:val="333333"/>
          <w:sz w:val="24"/>
          <w:szCs w:val="24"/>
          <w:lang w:eastAsia="ru-RU"/>
        </w:rPr>
        <w:t> задаётся свойством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w:t>
      </w:r>
      <w:proofErr w:type="spellEnd"/>
      <w:r w:rsidRPr="004965BE">
        <w:rPr>
          <w:rFonts w:ascii="Trebuchet MS" w:eastAsia="Times New Roman" w:hAnsi="Trebuchet MS" w:cs="Times New Roman"/>
          <w:color w:val="333333"/>
          <w:sz w:val="24"/>
          <w:szCs w:val="24"/>
          <w:lang w:eastAsia="ru-RU"/>
        </w:rPr>
        <w:t>. Внутренний отступ — это расстояние между основным содержимым и его границей (рамкой). Если для элемента задать фон, то он распространится также и на поля элемента. Внутренний отступ не может принимать отрицательных значений, в отличие от внешнего отступа.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t>Внешний отступ</w:t>
      </w:r>
      <w:r w:rsidRPr="004965BE">
        <w:rPr>
          <w:rFonts w:ascii="Trebuchet MS" w:eastAsia="Times New Roman" w:hAnsi="Trebuchet MS" w:cs="Times New Roman"/>
          <w:color w:val="333333"/>
          <w:sz w:val="24"/>
          <w:szCs w:val="24"/>
          <w:lang w:eastAsia="ru-RU"/>
        </w:rPr>
        <w:t> задаётся свойством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 Он добавляет расстояние снаружи элемента от внешней границы рамки до соседних элементов, тем самым разделяя элементы на странице. Внешние отступы всегда остаются прозрачными и через них виден фон родительского элемента.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Значения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w:t>
      </w:r>
      <w:proofErr w:type="spellEnd"/>
      <w:r w:rsidRPr="004965BE">
        <w:rPr>
          <w:rFonts w:ascii="Trebuchet MS" w:eastAsia="Times New Roman" w:hAnsi="Trebuchet MS" w:cs="Times New Roman"/>
          <w:color w:val="333333"/>
          <w:sz w:val="24"/>
          <w:szCs w:val="24"/>
          <w:lang w:eastAsia="ru-RU"/>
        </w:rPr>
        <w:t> и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 задаются в следующем порядке: верхнее, правое, нижнее и левое.</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t>Граница</w:t>
      </w:r>
      <w:r w:rsidRPr="004965BE">
        <w:rPr>
          <w:rFonts w:ascii="Trebuchet MS" w:eastAsia="Times New Roman" w:hAnsi="Trebuchet MS" w:cs="Times New Roman"/>
          <w:color w:val="333333"/>
          <w:sz w:val="24"/>
          <w:szCs w:val="24"/>
          <w:lang w:eastAsia="ru-RU"/>
        </w:rPr>
        <w:t>, или рамка элемента, задаётся с помощью свойства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border</w:t>
      </w:r>
      <w:proofErr w:type="spellEnd"/>
      <w:r w:rsidRPr="004965BE">
        <w:rPr>
          <w:rFonts w:ascii="Trebuchet MS" w:eastAsia="Times New Roman" w:hAnsi="Trebuchet MS" w:cs="Times New Roman"/>
          <w:color w:val="333333"/>
          <w:sz w:val="24"/>
          <w:szCs w:val="24"/>
          <w:lang w:eastAsia="ru-RU"/>
        </w:rPr>
        <w:t>. Если цвет рамки не задан, она принимает цвет основного содержимого элемента, например, текста. Если рамка имеет разрывы, то сквозь них будет проступать фон элемента.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Внешние, внутренние отступы и рамка элемента не являются обязательными, по умолчанию их значение равно нулю. Тем не менее, некоторые браузеры добавляют этим свойствам положительные значения по умолчанию на основе своих таблиц стилей. Очистить стили браузеров для всех элементов можно при помощи универсального селектора:</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t>*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t xml:space="preserve"> </w:t>
      </w:r>
      <w:proofErr w:type="spellStart"/>
      <w:proofErr w:type="gramStart"/>
      <w:r w:rsidRPr="004965BE">
        <w:rPr>
          <w:rFonts w:ascii="Consolas" w:eastAsia="Times New Roman" w:hAnsi="Consolas" w:cs="Courier New"/>
          <w:color w:val="333333"/>
          <w:sz w:val="23"/>
          <w:szCs w:val="23"/>
          <w:lang w:eastAsia="ru-RU"/>
        </w:rPr>
        <w:t>margin</w:t>
      </w:r>
      <w:proofErr w:type="spellEnd"/>
      <w:proofErr w:type="gramEnd"/>
      <w:r w:rsidRPr="004965BE">
        <w:rPr>
          <w:rFonts w:ascii="Consolas" w:eastAsia="Times New Roman" w:hAnsi="Consolas" w:cs="Courier New"/>
          <w:color w:val="333333"/>
          <w:sz w:val="23"/>
          <w:szCs w:val="23"/>
          <w:lang w:eastAsia="ru-RU"/>
        </w:rPr>
        <w:t>: 0;</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t xml:space="preserve"> </w:t>
      </w:r>
      <w:proofErr w:type="spellStart"/>
      <w:proofErr w:type="gramStart"/>
      <w:r w:rsidRPr="004965BE">
        <w:rPr>
          <w:rFonts w:ascii="Consolas" w:eastAsia="Times New Roman" w:hAnsi="Consolas" w:cs="Courier New"/>
          <w:color w:val="333333"/>
          <w:sz w:val="23"/>
          <w:szCs w:val="23"/>
          <w:lang w:eastAsia="ru-RU"/>
        </w:rPr>
        <w:t>padding</w:t>
      </w:r>
      <w:proofErr w:type="spellEnd"/>
      <w:proofErr w:type="gramEnd"/>
      <w:r w:rsidRPr="004965BE">
        <w:rPr>
          <w:rFonts w:ascii="Consolas" w:eastAsia="Times New Roman" w:hAnsi="Consolas" w:cs="Courier New"/>
          <w:color w:val="333333"/>
          <w:sz w:val="23"/>
          <w:szCs w:val="23"/>
          <w:lang w:eastAsia="ru-RU"/>
        </w:rPr>
        <w:t>: 0;</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t xml:space="preserve"> }</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3. Блочные элементы и блочные контейнеры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t>Блочные элементы</w:t>
      </w:r>
      <w:r w:rsidRPr="004965BE">
        <w:rPr>
          <w:rFonts w:ascii="Trebuchet MS" w:eastAsia="Times New Roman" w:hAnsi="Trebuchet MS" w:cs="Times New Roman"/>
          <w:color w:val="333333"/>
          <w:sz w:val="24"/>
          <w:szCs w:val="24"/>
          <w:lang w:eastAsia="ru-RU"/>
        </w:rPr>
        <w:t> — элементы высшего уровня, которые форматируются визуально как блоки, располагаясь на странице в окне браузера вертикально. Значения свойства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Trebuchet MS" w:eastAsia="Times New Roman" w:hAnsi="Trebuchet MS" w:cs="Times New Roman"/>
          <w:color w:val="333333"/>
          <w:sz w:val="24"/>
          <w:szCs w:val="24"/>
          <w:lang w:eastAsia="ru-RU"/>
        </w:rPr>
        <w:t>, такие как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block</w:t>
      </w:r>
      <w:proofErr w:type="spellEnd"/>
      <w:r w:rsidRPr="004965BE">
        <w:rPr>
          <w:rFonts w:ascii="Trebuchet MS" w:eastAsia="Times New Roman" w:hAnsi="Trebuchet MS" w:cs="Times New Roman"/>
          <w:color w:val="333333"/>
          <w:sz w:val="24"/>
          <w:szCs w:val="24"/>
          <w:lang w:eastAsia="ru-RU"/>
        </w:rPr>
        <w:t>,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list-item</w:t>
      </w:r>
      <w:proofErr w:type="spellEnd"/>
      <w:r w:rsidRPr="004965BE">
        <w:rPr>
          <w:rFonts w:ascii="Trebuchet MS" w:eastAsia="Times New Roman" w:hAnsi="Trebuchet MS" w:cs="Times New Roman"/>
          <w:color w:val="333333"/>
          <w:sz w:val="24"/>
          <w:szCs w:val="24"/>
          <w:lang w:eastAsia="ru-RU"/>
        </w:rPr>
        <w:t> и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table</w:t>
      </w:r>
      <w:proofErr w:type="spellEnd"/>
      <w:r w:rsidRPr="004965BE">
        <w:rPr>
          <w:rFonts w:ascii="Trebuchet MS" w:eastAsia="Times New Roman" w:hAnsi="Trebuchet MS" w:cs="Times New Roman"/>
          <w:color w:val="333333"/>
          <w:sz w:val="24"/>
          <w:szCs w:val="24"/>
          <w:lang w:eastAsia="ru-RU"/>
        </w:rPr>
        <w:t> делают элементы блочными. Блочные элементы генерируют основной блок, который содержит только блок элемента. Элементы со значением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list-item</w:t>
      </w:r>
      <w:proofErr w:type="spellEnd"/>
      <w:r w:rsidRPr="004965BE">
        <w:rPr>
          <w:rFonts w:ascii="Trebuchet MS" w:eastAsia="Times New Roman" w:hAnsi="Trebuchet MS" w:cs="Times New Roman"/>
          <w:color w:val="333333"/>
          <w:sz w:val="24"/>
          <w:szCs w:val="24"/>
          <w:lang w:eastAsia="ru-RU"/>
        </w:rPr>
        <w:t> генерируют дополнительные блоки для маркеров, которые позиционируются относительно основного блока.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val="en-US" w:eastAsia="ru-RU"/>
        </w:rPr>
      </w:pPr>
      <w:r w:rsidRPr="004965BE">
        <w:rPr>
          <w:rFonts w:ascii="Consolas" w:eastAsia="Times New Roman" w:hAnsi="Consolas" w:cs="Courier New"/>
          <w:color w:val="333333"/>
          <w:sz w:val="21"/>
          <w:szCs w:val="21"/>
          <w:bdr w:val="single" w:sz="6" w:space="1" w:color="E8E8E8" w:frame="1"/>
          <w:shd w:val="clear" w:color="auto" w:fill="F5F2F0"/>
          <w:lang w:val="en-US" w:eastAsia="ru-RU"/>
        </w:rPr>
        <w:t>&lt;address&gt;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&lt;article&gt;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&lt;aside&gt;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blockquote</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dd</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&lt;div&gt;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&lt;dl&gt;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dt</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&lt;details&gt;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fieldset</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figcaption</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&lt;figure&gt;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&lt;footer&gt;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&lt;form&gt;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&lt;h1&gt;-&lt;h6&gt;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&lt;header&gt;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hr</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iframe</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&lt;li&gt;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&lt;legend&gt;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nav</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noscript</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ol</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&lt;output&gt;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optgroup</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&lt;option&gt;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&lt;p&gt;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&lt;pre&gt;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&lt;section&gt;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&lt;summary&gt;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&lt;table&gt;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ul</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Блочные элементы могут размещаться непосредственно внутри элемента </w:t>
      </w:r>
      <w:r w:rsidRPr="004965BE">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body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&gt;</w:t>
      </w:r>
      <w:r w:rsidRPr="004965BE">
        <w:rPr>
          <w:rFonts w:ascii="Trebuchet MS" w:eastAsia="Times New Roman" w:hAnsi="Trebuchet MS" w:cs="Times New Roman"/>
          <w:color w:val="333333"/>
          <w:sz w:val="24"/>
          <w:szCs w:val="24"/>
          <w:lang w:eastAsia="ru-RU"/>
        </w:rPr>
        <w:t>. Они создают разрыв строки перед элементом и после него, образуя прямоугольную область, по ширине занимающую всю ширину веб-страницы или блока-родителя (если для элемента не задано значение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width</w:t>
      </w:r>
      <w:proofErr w:type="spellEnd"/>
      <w:r w:rsidRPr="004965BE">
        <w:rPr>
          <w:rFonts w:ascii="Trebuchet MS" w:eastAsia="Times New Roman" w:hAnsi="Trebuchet MS" w:cs="Times New Roman"/>
          <w:color w:val="333333"/>
          <w:sz w:val="24"/>
          <w:szCs w:val="24"/>
          <w:lang w:eastAsia="ru-RU"/>
        </w:rPr>
        <w: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lastRenderedPageBreak/>
        <w:t>Свойства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width</w:t>
      </w:r>
      <w:proofErr w:type="spellEnd"/>
      <w:r w:rsidRPr="004965BE">
        <w:rPr>
          <w:rFonts w:ascii="Trebuchet MS" w:eastAsia="Times New Roman" w:hAnsi="Trebuchet MS" w:cs="Times New Roman"/>
          <w:color w:val="333333"/>
          <w:sz w:val="24"/>
          <w:szCs w:val="24"/>
          <w:lang w:eastAsia="ru-RU"/>
        </w:rPr>
        <w:t> и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height</w:t>
      </w:r>
      <w:proofErr w:type="spellEnd"/>
      <w:r w:rsidRPr="004965BE">
        <w:rPr>
          <w:rFonts w:ascii="Trebuchet MS" w:eastAsia="Times New Roman" w:hAnsi="Trebuchet MS" w:cs="Times New Roman"/>
          <w:color w:val="333333"/>
          <w:sz w:val="24"/>
          <w:szCs w:val="24"/>
          <w:lang w:eastAsia="ru-RU"/>
        </w:rPr>
        <w:t> устанавливают ширину и высоту области содержимого элемента. Фактическая ширина элемента складывается из ширины полей (внутренних отступов)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w:t>
      </w:r>
      <w:proofErr w:type="spellEnd"/>
      <w:r w:rsidRPr="004965BE">
        <w:rPr>
          <w:rFonts w:ascii="Trebuchet MS" w:eastAsia="Times New Roman" w:hAnsi="Trebuchet MS" w:cs="Times New Roman"/>
          <w:color w:val="333333"/>
          <w:sz w:val="24"/>
          <w:szCs w:val="24"/>
          <w:lang w:eastAsia="ru-RU"/>
        </w:rPr>
        <w:t>, границ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border</w:t>
      </w:r>
      <w:proofErr w:type="spellEnd"/>
      <w:r w:rsidRPr="004965BE">
        <w:rPr>
          <w:rFonts w:ascii="Trebuchet MS" w:eastAsia="Times New Roman" w:hAnsi="Trebuchet MS" w:cs="Times New Roman"/>
          <w:color w:val="333333"/>
          <w:sz w:val="24"/>
          <w:szCs w:val="24"/>
          <w:lang w:eastAsia="ru-RU"/>
        </w:rPr>
        <w:t> и внешних отступов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Блочные элементы могут содержать как строчные, так и блочные элементы, но не оба типа элементов сразу. При необходимости, строки текста, принадлежащие блочному контейнеру, могут быть обёрнуты анонимными контейнерами, которые будут вести себя внутри блока как элементы со значением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proofErr w:type="gramStart"/>
      <w:r w:rsidRPr="004965BE">
        <w:rPr>
          <w:rFonts w:ascii="Consolas" w:eastAsia="Times New Roman" w:hAnsi="Consolas" w:cs="Courier New"/>
          <w:color w:val="333333"/>
          <w:sz w:val="21"/>
          <w:szCs w:val="21"/>
          <w:bdr w:val="single" w:sz="6" w:space="1" w:color="E8E8E8" w:frame="1"/>
          <w:shd w:val="clear" w:color="auto" w:fill="F5F2F0"/>
          <w:lang w:eastAsia="ru-RU"/>
        </w:rPr>
        <w:t>block</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w:t>
      </w:r>
      <w:r w:rsidRPr="004965BE">
        <w:rPr>
          <w:rFonts w:ascii="Trebuchet MS" w:eastAsia="Times New Roman" w:hAnsi="Trebuchet MS" w:cs="Times New Roman"/>
          <w:color w:val="333333"/>
          <w:sz w:val="24"/>
          <w:szCs w:val="24"/>
          <w:lang w:eastAsia="ru-RU"/>
        </w:rPr>
        <w:t>,</w:t>
      </w:r>
      <w:proofErr w:type="gramEnd"/>
      <w:r w:rsidRPr="004965BE">
        <w:rPr>
          <w:rFonts w:ascii="Trebuchet MS" w:eastAsia="Times New Roman" w:hAnsi="Trebuchet MS" w:cs="Times New Roman"/>
          <w:color w:val="333333"/>
          <w:sz w:val="24"/>
          <w:szCs w:val="24"/>
          <w:lang w:eastAsia="ru-RU"/>
        </w:rPr>
        <w:t xml:space="preserve"> а строчные элементы обёрнуты элементом </w:t>
      </w:r>
      <w:r w:rsidRPr="004965BE">
        <w:rPr>
          <w:rFonts w:ascii="Consolas" w:eastAsia="Times New Roman" w:hAnsi="Consolas" w:cs="Courier New"/>
          <w:color w:val="333333"/>
          <w:sz w:val="21"/>
          <w:szCs w:val="21"/>
          <w:bdr w:val="single" w:sz="6" w:space="1" w:color="E8E8E8" w:frame="1"/>
          <w:shd w:val="clear" w:color="auto" w:fill="F5F2F0"/>
          <w:lang w:eastAsia="ru-RU"/>
        </w:rPr>
        <w:t>&lt;p&gt;</w:t>
      </w:r>
      <w:r w:rsidRPr="004965BE">
        <w:rPr>
          <w:rFonts w:ascii="Trebuchet MS" w:eastAsia="Times New Roman" w:hAnsi="Trebuchet MS" w:cs="Times New Roman"/>
          <w:color w:val="333333"/>
          <w:sz w:val="24"/>
          <w:szCs w:val="24"/>
          <w:lang w:eastAsia="ru-RU"/>
        </w:rPr>
        <w:t>. Блочные элементы могут содержаться только в пределах блочных элементов.</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Элемент </w:t>
      </w:r>
      <w:r w:rsidRPr="004965BE">
        <w:rPr>
          <w:rFonts w:ascii="Consolas" w:eastAsia="Times New Roman" w:hAnsi="Consolas" w:cs="Courier New"/>
          <w:color w:val="333333"/>
          <w:sz w:val="21"/>
          <w:szCs w:val="21"/>
          <w:bdr w:val="single" w:sz="6" w:space="1" w:color="E8E8E8" w:frame="1"/>
          <w:shd w:val="clear" w:color="auto" w:fill="F5F2F0"/>
          <w:lang w:eastAsia="ru-RU"/>
        </w:rPr>
        <w:t>&lt;p&gt;</w:t>
      </w:r>
      <w:r w:rsidRPr="004965BE">
        <w:rPr>
          <w:rFonts w:ascii="Trebuchet MS" w:eastAsia="Times New Roman" w:hAnsi="Trebuchet MS" w:cs="Times New Roman"/>
          <w:color w:val="333333"/>
          <w:sz w:val="24"/>
          <w:szCs w:val="24"/>
          <w:lang w:eastAsia="ru-RU"/>
        </w:rPr>
        <w:t> относится к блочным элементам, но он не может содержать внутри себя другой элемент </w:t>
      </w:r>
      <w:r w:rsidRPr="004965BE">
        <w:rPr>
          <w:rFonts w:ascii="Consolas" w:eastAsia="Times New Roman" w:hAnsi="Consolas" w:cs="Courier New"/>
          <w:color w:val="333333"/>
          <w:sz w:val="21"/>
          <w:szCs w:val="21"/>
          <w:bdr w:val="single" w:sz="6" w:space="1" w:color="E8E8E8" w:frame="1"/>
          <w:shd w:val="clear" w:color="auto" w:fill="F5F2F0"/>
          <w:lang w:eastAsia="ru-RU"/>
        </w:rPr>
        <w:t>&lt;p&gt;</w:t>
      </w:r>
      <w:r w:rsidRPr="004965BE">
        <w:rPr>
          <w:rFonts w:ascii="Trebuchet MS" w:eastAsia="Times New Roman" w:hAnsi="Trebuchet MS" w:cs="Times New Roman"/>
          <w:color w:val="333333"/>
          <w:sz w:val="24"/>
          <w:szCs w:val="24"/>
          <w:lang w:eastAsia="ru-RU"/>
        </w:rPr>
        <w:t>, а также любой другой блочный элемент.</w:t>
      </w:r>
    </w:p>
    <w:p w:rsidR="004965BE" w:rsidRPr="004965BE" w:rsidRDefault="004965BE" w:rsidP="004965BE">
      <w:pPr>
        <w:spacing w:after="0" w:line="240" w:lineRule="auto"/>
        <w:ind w:firstLine="142"/>
        <w:outlineLvl w:val="3"/>
        <w:rPr>
          <w:rFonts w:ascii="Palatino Linotype" w:eastAsia="Times New Roman" w:hAnsi="Palatino Linotype" w:cs="Times New Roman"/>
          <w:color w:val="333333"/>
          <w:sz w:val="30"/>
          <w:szCs w:val="30"/>
          <w:lang w:eastAsia="ru-RU"/>
        </w:rPr>
      </w:pPr>
      <w:r w:rsidRPr="004965BE">
        <w:rPr>
          <w:rFonts w:ascii="Palatino Linotype" w:eastAsia="Times New Roman" w:hAnsi="Palatino Linotype" w:cs="Times New Roman"/>
          <w:color w:val="333333"/>
          <w:sz w:val="30"/>
          <w:szCs w:val="30"/>
          <w:lang w:eastAsia="ru-RU"/>
        </w:rPr>
        <w:t>Анонимные боксы уровня блока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Как говорилось выше, блочные элементы могут содержать только блочные или только строчные элементы. В случае смешанного контента, когда блочный элемент одновременно содержит текстовое содержимое и другой блочный элемент, алгоритм визуального форматирования добавляет дополнительную обёртку для текстового содержимого — так называемый анонимный бокс. Поскольку такой контейнер не имеет названия, то к нему нельзя применить CSS-стили для оформления. Анонимные боксы наследуют свойства окружающего блока, а не наследуемые свойства принимают первоначальное значение.</w:t>
      </w:r>
    </w:p>
    <w:p w:rsidR="004965BE" w:rsidRPr="004965BE" w:rsidRDefault="004965BE" w:rsidP="004965BE">
      <w:pPr>
        <w:spacing w:after="0" w:line="240" w:lineRule="auto"/>
        <w:ind w:firstLine="142"/>
        <w:rPr>
          <w:rFonts w:ascii="Times New Roman" w:eastAsia="Times New Roman" w:hAnsi="Times New Roman" w:cs="Times New Roman"/>
          <w:sz w:val="24"/>
          <w:szCs w:val="24"/>
          <w:lang w:eastAsia="ru-RU"/>
        </w:rPr>
      </w:pPr>
      <w:r w:rsidRPr="004965BE">
        <w:rPr>
          <w:rFonts w:ascii="Times New Roman" w:eastAsia="Times New Roman" w:hAnsi="Times New Roman" w:cs="Times New Roman"/>
          <w:noProof/>
          <w:sz w:val="24"/>
          <w:szCs w:val="24"/>
          <w:lang w:eastAsia="ru-RU"/>
        </w:rPr>
        <w:drawing>
          <wp:inline distT="0" distB="0" distL="0" distR="0">
            <wp:extent cx="6477000" cy="1073150"/>
            <wp:effectExtent l="0" t="0" r="0" b="0"/>
            <wp:docPr id="6" name="Рисунок 6" descr="https://html5book.ru/wp-content/uploads/2014/12/anonymou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tml5book.ru/wp-content/uploads/2014/12/anonymous-blo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1073150"/>
                    </a:xfrm>
                    <a:prstGeom prst="rect">
                      <a:avLst/>
                    </a:prstGeom>
                    <a:noFill/>
                    <a:ln>
                      <a:noFill/>
                    </a:ln>
                  </pic:spPr>
                </pic:pic>
              </a:graphicData>
            </a:graphic>
          </wp:inline>
        </w:drawing>
      </w:r>
      <w:r w:rsidRPr="004965BE">
        <w:rPr>
          <w:rFonts w:ascii="Times New Roman" w:eastAsia="Times New Roman" w:hAnsi="Times New Roman" w:cs="Times New Roman"/>
          <w:sz w:val="24"/>
          <w:szCs w:val="24"/>
          <w:lang w:eastAsia="ru-RU"/>
        </w:rPr>
        <w:t>РИС. 2. АНОНИМНЫЕ БОКСЫ УРОВНЯ БЛОКА</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4. Строчные элементы и строчные контейнеры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b/>
          <w:bCs/>
          <w:color w:val="333333"/>
          <w:sz w:val="24"/>
          <w:szCs w:val="24"/>
          <w:lang w:eastAsia="ru-RU"/>
        </w:rPr>
        <w:t>Встроенные (строчные) элементы</w:t>
      </w:r>
      <w:r w:rsidRPr="004965BE">
        <w:rPr>
          <w:rFonts w:ascii="Trebuchet MS" w:eastAsia="Times New Roman" w:hAnsi="Trebuchet MS" w:cs="Times New Roman"/>
          <w:color w:val="333333"/>
          <w:sz w:val="24"/>
          <w:szCs w:val="24"/>
          <w:lang w:eastAsia="ru-RU"/>
        </w:rPr>
        <w:t xml:space="preserve"> генерируют </w:t>
      </w:r>
      <w:proofErr w:type="spellStart"/>
      <w:r w:rsidRPr="004965BE">
        <w:rPr>
          <w:rFonts w:ascii="Trebuchet MS" w:eastAsia="Times New Roman" w:hAnsi="Trebuchet MS" w:cs="Times New Roman"/>
          <w:color w:val="333333"/>
          <w:sz w:val="24"/>
          <w:szCs w:val="24"/>
          <w:lang w:eastAsia="ru-RU"/>
        </w:rPr>
        <w:t>внутристрочные</w:t>
      </w:r>
      <w:proofErr w:type="spellEnd"/>
      <w:r w:rsidRPr="004965BE">
        <w:rPr>
          <w:rFonts w:ascii="Trebuchet MS" w:eastAsia="Times New Roman" w:hAnsi="Trebuchet MS" w:cs="Times New Roman"/>
          <w:color w:val="333333"/>
          <w:sz w:val="24"/>
          <w:szCs w:val="24"/>
          <w:lang w:eastAsia="ru-RU"/>
        </w:rPr>
        <w:t xml:space="preserve"> контейнеры. Они не формируют новые блоки контента. Значения свойства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Trebuchet MS" w:eastAsia="Times New Roman" w:hAnsi="Trebuchet MS" w:cs="Times New Roman"/>
          <w:color w:val="333333"/>
          <w:sz w:val="24"/>
          <w:szCs w:val="24"/>
          <w:lang w:eastAsia="ru-RU"/>
        </w:rPr>
        <w:t>, такие как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inline</w:t>
      </w:r>
      <w:proofErr w:type="spellEnd"/>
      <w:r w:rsidRPr="004965BE">
        <w:rPr>
          <w:rFonts w:ascii="Trebuchet MS" w:eastAsia="Times New Roman" w:hAnsi="Trebuchet MS" w:cs="Times New Roman"/>
          <w:color w:val="333333"/>
          <w:sz w:val="24"/>
          <w:szCs w:val="24"/>
          <w:lang w:eastAsia="ru-RU"/>
        </w:rPr>
        <w:t> и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inline-table</w:t>
      </w:r>
      <w:proofErr w:type="spellEnd"/>
      <w:r w:rsidRPr="004965BE">
        <w:rPr>
          <w:rFonts w:ascii="Trebuchet MS" w:eastAsia="Times New Roman" w:hAnsi="Trebuchet MS" w:cs="Times New Roman"/>
          <w:color w:val="333333"/>
          <w:sz w:val="24"/>
          <w:szCs w:val="24"/>
          <w:lang w:eastAsia="ru-RU"/>
        </w:rPr>
        <w:t> делают элементы строчными.</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val="en-US" w:eastAsia="ru-RU"/>
        </w:rPr>
      </w:pPr>
      <w:r w:rsidRPr="004965BE">
        <w:rPr>
          <w:rFonts w:ascii="Consolas" w:eastAsia="Times New Roman" w:hAnsi="Consolas" w:cs="Courier New"/>
          <w:color w:val="333333"/>
          <w:sz w:val="21"/>
          <w:szCs w:val="21"/>
          <w:bdr w:val="single" w:sz="6" w:space="1" w:color="E8E8E8" w:frame="1"/>
          <w:shd w:val="clear" w:color="auto" w:fill="F5F2F0"/>
          <w:lang w:val="en-US" w:eastAsia="ru-RU"/>
        </w:rPr>
        <w:t>&lt;a&gt;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&lt;area&gt;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&lt;b&gt;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bdo</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bdi</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&lt;cite&gt;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&lt;code&gt;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dfn</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&lt;del&gt;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em</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i</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img</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&lt;ins&gt;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kbd</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&lt;label&gt;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&lt;map&gt;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&lt;mark&gt;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&lt;s&gt;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samp</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&lt;small&gt;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&lt;span&gt;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&lt;strong&gt;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&lt;sub&gt;</w:t>
      </w:r>
      <w:r w:rsidRPr="004965BE">
        <w:rPr>
          <w:rFonts w:ascii="Trebuchet MS" w:eastAsia="Times New Roman" w:hAnsi="Trebuchet MS" w:cs="Times New Roman"/>
          <w:color w:val="333333"/>
          <w:sz w:val="24"/>
          <w:szCs w:val="24"/>
          <w:lang w:val="en-US" w:eastAsia="ru-RU"/>
        </w:rPr>
        <w:t>, </w:t>
      </w:r>
      <w:r w:rsidRPr="004965BE">
        <w:rPr>
          <w:rFonts w:ascii="Consolas" w:eastAsia="Times New Roman" w:hAnsi="Consolas" w:cs="Courier New"/>
          <w:color w:val="333333"/>
          <w:sz w:val="21"/>
          <w:szCs w:val="21"/>
          <w:bdr w:val="single" w:sz="6" w:space="1" w:color="E8E8E8" w:frame="1"/>
          <w:shd w:val="clear" w:color="auto" w:fill="F5F2F0"/>
          <w:lang w:val="en-US" w:eastAsia="ru-RU"/>
        </w:rPr>
        <w:t>&lt;sup&gt;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&lt;time&gt;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&lt;q&gt;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&lt;ruby&gt;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&lt;u&gt;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var</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Строчные элементы являются потомками блочных элементов. Они игнорируют верхние и нижние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 и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w:t>
      </w:r>
      <w:proofErr w:type="spellEnd"/>
      <w:r w:rsidRPr="004965BE">
        <w:rPr>
          <w:rFonts w:ascii="Trebuchet MS" w:eastAsia="Times New Roman" w:hAnsi="Trebuchet MS" w:cs="Times New Roman"/>
          <w:color w:val="333333"/>
          <w:sz w:val="24"/>
          <w:szCs w:val="24"/>
          <w:lang w:eastAsia="ru-RU"/>
        </w:rPr>
        <w:t>, но если для элемента задан фон, он будет распространяться на верхний и нижний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w:t>
      </w:r>
      <w:proofErr w:type="spellEnd"/>
      <w:r w:rsidRPr="004965BE">
        <w:rPr>
          <w:rFonts w:ascii="Trebuchet MS" w:eastAsia="Times New Roman" w:hAnsi="Trebuchet MS" w:cs="Times New Roman"/>
          <w:color w:val="333333"/>
          <w:sz w:val="24"/>
          <w:szCs w:val="24"/>
          <w:lang w:eastAsia="ru-RU"/>
        </w:rPr>
        <w:t>, заходя на соседние строки текста.</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lastRenderedPageBreak/>
        <w:t>Ширина и высота строчного элемента зависит только от его содержимого, задать размеры с помощью CSS нельзя. Можно увеличить расстояние между соседними элементами по горизонтали с помощью горизонтальных полей и отступов.</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Для того чтобы верхние и нижние поля и отступы работали для строчного элемента, нужно использовать конструкцию </w:t>
      </w:r>
      <w:r w:rsidRPr="004965BE">
        <w:rPr>
          <w:rFonts w:ascii="Consolas" w:eastAsia="Times New Roman" w:hAnsi="Consolas" w:cs="Courier New"/>
          <w:color w:val="333333"/>
          <w:sz w:val="21"/>
          <w:szCs w:val="21"/>
          <w:bdr w:val="single" w:sz="6" w:space="1" w:color="E8E8E8" w:frame="1"/>
          <w:shd w:val="clear" w:color="auto" w:fill="F5F2F0"/>
          <w:lang w:eastAsia="ru-RU"/>
        </w:rPr>
        <w:t>{</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inline-block</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w:t>
      </w:r>
      <w:r w:rsidRPr="004965BE">
        <w:rPr>
          <w:rFonts w:ascii="Trebuchet MS" w:eastAsia="Times New Roman" w:hAnsi="Trebuchet MS" w:cs="Times New Roman"/>
          <w:color w:val="333333"/>
          <w:sz w:val="24"/>
          <w:szCs w:val="24"/>
          <w:lang w:eastAsia="ru-RU"/>
        </w:rPr>
        <w:t>. Элемент останется встроенным, но к нему можно будет полноценно применить поля, отступы, задать ширину и высоту.</w:t>
      </w:r>
    </w:p>
    <w:p w:rsidR="004965BE" w:rsidRPr="004965BE" w:rsidRDefault="004965BE" w:rsidP="004965BE">
      <w:pPr>
        <w:spacing w:after="0" w:line="240" w:lineRule="auto"/>
        <w:ind w:firstLine="142"/>
        <w:rPr>
          <w:rFonts w:ascii="Times New Roman" w:eastAsia="Times New Roman" w:hAnsi="Times New Roman" w:cs="Times New Roman"/>
          <w:sz w:val="24"/>
          <w:szCs w:val="24"/>
          <w:lang w:eastAsia="ru-RU"/>
        </w:rPr>
      </w:pPr>
      <w:r w:rsidRPr="004965BE">
        <w:rPr>
          <w:rFonts w:ascii="Times New Roman" w:eastAsia="Times New Roman" w:hAnsi="Times New Roman" w:cs="Times New Roman"/>
          <w:noProof/>
          <w:sz w:val="24"/>
          <w:szCs w:val="24"/>
          <w:lang w:eastAsia="ru-RU"/>
        </w:rPr>
        <w:drawing>
          <wp:inline distT="0" distB="0" distL="0" distR="0">
            <wp:extent cx="6477000" cy="4857750"/>
            <wp:effectExtent l="0" t="0" r="0" b="0"/>
            <wp:docPr id="5" name="Рисунок 5" descr="inline_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_el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4857750"/>
                    </a:xfrm>
                    <a:prstGeom prst="rect">
                      <a:avLst/>
                    </a:prstGeom>
                    <a:noFill/>
                    <a:ln>
                      <a:noFill/>
                    </a:ln>
                  </pic:spPr>
                </pic:pic>
              </a:graphicData>
            </a:graphic>
          </wp:inline>
        </w:drawing>
      </w:r>
      <w:r w:rsidRPr="004965BE">
        <w:rPr>
          <w:rFonts w:ascii="Times New Roman" w:eastAsia="Times New Roman" w:hAnsi="Times New Roman" w:cs="Times New Roman"/>
          <w:sz w:val="24"/>
          <w:szCs w:val="24"/>
          <w:lang w:eastAsia="ru-RU"/>
        </w:rPr>
        <w:t xml:space="preserve">РИС. 3. ОТЛИЧИЕ ВОЗДЕЙСТВИЯ CSS-СВОЙСТВ PADDING </w:t>
      </w:r>
      <w:proofErr w:type="gramStart"/>
      <w:r w:rsidRPr="004965BE">
        <w:rPr>
          <w:rFonts w:ascii="Times New Roman" w:eastAsia="Times New Roman" w:hAnsi="Times New Roman" w:cs="Times New Roman"/>
          <w:sz w:val="24"/>
          <w:szCs w:val="24"/>
          <w:lang w:eastAsia="ru-RU"/>
        </w:rPr>
        <w:t>И</w:t>
      </w:r>
      <w:proofErr w:type="gramEnd"/>
      <w:r w:rsidRPr="004965BE">
        <w:rPr>
          <w:rFonts w:ascii="Times New Roman" w:eastAsia="Times New Roman" w:hAnsi="Times New Roman" w:cs="Times New Roman"/>
          <w:sz w:val="24"/>
          <w:szCs w:val="24"/>
          <w:lang w:eastAsia="ru-RU"/>
        </w:rPr>
        <w:t xml:space="preserve"> MARGIN НА СТРОЧНЫЕ И СТРОЧНО-БЛОЧНЫЕ ЭЛЕМЕНТЫ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Строчные элементы могут содержать только данные и другие строчные элементы. Исключение составляет элемент </w:t>
      </w:r>
      <w:r w:rsidRPr="004965BE">
        <w:rPr>
          <w:rFonts w:ascii="Consolas" w:eastAsia="Times New Roman" w:hAnsi="Consolas" w:cs="Courier New"/>
          <w:color w:val="333333"/>
          <w:sz w:val="21"/>
          <w:szCs w:val="21"/>
          <w:bdr w:val="single" w:sz="6" w:space="1" w:color="E8E8E8" w:frame="1"/>
          <w:shd w:val="clear" w:color="auto" w:fill="F5F2F0"/>
          <w:lang w:eastAsia="ru-RU"/>
        </w:rPr>
        <w:t>&lt;a&gt;</w:t>
      </w:r>
      <w:r w:rsidRPr="004965BE">
        <w:rPr>
          <w:rFonts w:ascii="Trebuchet MS" w:eastAsia="Times New Roman" w:hAnsi="Trebuchet MS" w:cs="Times New Roman"/>
          <w:color w:val="333333"/>
          <w:sz w:val="24"/>
          <w:szCs w:val="24"/>
          <w:lang w:eastAsia="ru-RU"/>
        </w:rPr>
        <w:t>, который согласно спецификации HTML5 может оборачивать целые абзацы, списки, таблицы, заголовки и целые разделы при условии, что они не содержат другие интерактивные элементы — другие ссылки и кнопки.</w:t>
      </w:r>
    </w:p>
    <w:p w:rsidR="004965BE" w:rsidRPr="004965BE" w:rsidRDefault="004965BE" w:rsidP="004965BE">
      <w:pPr>
        <w:spacing w:after="0" w:line="240" w:lineRule="auto"/>
        <w:ind w:firstLine="142"/>
        <w:outlineLvl w:val="3"/>
        <w:rPr>
          <w:rFonts w:ascii="Palatino Linotype" w:eastAsia="Times New Roman" w:hAnsi="Palatino Linotype" w:cs="Times New Roman"/>
          <w:color w:val="333333"/>
          <w:sz w:val="30"/>
          <w:szCs w:val="30"/>
          <w:lang w:eastAsia="ru-RU"/>
        </w:rPr>
      </w:pPr>
      <w:r w:rsidRPr="004965BE">
        <w:rPr>
          <w:rFonts w:ascii="Palatino Linotype" w:eastAsia="Times New Roman" w:hAnsi="Palatino Linotype" w:cs="Times New Roman"/>
          <w:color w:val="333333"/>
          <w:sz w:val="30"/>
          <w:szCs w:val="30"/>
          <w:lang w:eastAsia="ru-RU"/>
        </w:rPr>
        <w:t>Анонимные строчные боксы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 xml:space="preserve">Любой текст, содержащийся непосредственно внутри блочного элемента и не внутри строчного элемента, рассматривается как анонимный строчный элемент. </w:t>
      </w:r>
      <w:proofErr w:type="gramStart"/>
      <w:r w:rsidRPr="004965BE">
        <w:rPr>
          <w:rFonts w:ascii="Trebuchet MS" w:eastAsia="Times New Roman" w:hAnsi="Trebuchet MS" w:cs="Times New Roman"/>
          <w:color w:val="333333"/>
          <w:sz w:val="24"/>
          <w:szCs w:val="24"/>
          <w:lang w:eastAsia="ru-RU"/>
        </w:rPr>
        <w:t>Также</w:t>
      </w:r>
      <w:proofErr w:type="gramEnd"/>
      <w:r w:rsidRPr="004965BE">
        <w:rPr>
          <w:rFonts w:ascii="Trebuchet MS" w:eastAsia="Times New Roman" w:hAnsi="Trebuchet MS" w:cs="Times New Roman"/>
          <w:color w:val="333333"/>
          <w:sz w:val="24"/>
          <w:szCs w:val="24"/>
          <w:lang w:eastAsia="ru-RU"/>
        </w:rPr>
        <w:t xml:space="preserve"> как и анонимные блочные боксы они наследуют свойства родительского блока, а не наследуемые свойства принимают первоначальное значение.</w:t>
      </w:r>
    </w:p>
    <w:p w:rsidR="004965BE" w:rsidRPr="004965BE" w:rsidRDefault="004965BE" w:rsidP="004965BE">
      <w:pPr>
        <w:spacing w:after="0" w:line="240" w:lineRule="auto"/>
        <w:ind w:firstLine="142"/>
        <w:rPr>
          <w:rFonts w:ascii="Times New Roman" w:eastAsia="Times New Roman" w:hAnsi="Times New Roman" w:cs="Times New Roman"/>
          <w:sz w:val="24"/>
          <w:szCs w:val="24"/>
          <w:lang w:eastAsia="ru-RU"/>
        </w:rPr>
      </w:pPr>
      <w:r w:rsidRPr="004965BE">
        <w:rPr>
          <w:rFonts w:ascii="Times New Roman" w:eastAsia="Times New Roman" w:hAnsi="Times New Roman" w:cs="Times New Roman"/>
          <w:noProof/>
          <w:sz w:val="24"/>
          <w:szCs w:val="24"/>
          <w:lang w:eastAsia="ru-RU"/>
        </w:rPr>
        <w:drawing>
          <wp:inline distT="0" distB="0" distL="0" distR="0">
            <wp:extent cx="6477000" cy="533400"/>
            <wp:effectExtent l="0" t="0" r="0" b="0"/>
            <wp:docPr id="4" name="Рисунок 4" descr="https://html5book.ru/wp-content/uploads/2014/12/anonymous-i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5book.ru/wp-content/uploads/2014/12/anonymous-inl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533400"/>
                    </a:xfrm>
                    <a:prstGeom prst="rect">
                      <a:avLst/>
                    </a:prstGeom>
                    <a:noFill/>
                    <a:ln>
                      <a:noFill/>
                    </a:ln>
                  </pic:spPr>
                </pic:pic>
              </a:graphicData>
            </a:graphic>
          </wp:inline>
        </w:drawing>
      </w:r>
      <w:r w:rsidRPr="004965BE">
        <w:rPr>
          <w:rFonts w:ascii="Times New Roman" w:eastAsia="Times New Roman" w:hAnsi="Times New Roman" w:cs="Times New Roman"/>
          <w:sz w:val="24"/>
          <w:szCs w:val="24"/>
          <w:lang w:eastAsia="ru-RU"/>
        </w:rPr>
        <w:t>РИС. 4. АНОНИМНЫЙ СТРОЧНЫЙ БОКС</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5</w:t>
      </w:r>
      <w:bookmarkStart w:id="0" w:name="_GoBack"/>
      <w:bookmarkEnd w:id="0"/>
      <w:r w:rsidRPr="004965BE">
        <w:rPr>
          <w:rFonts w:ascii="Palatino Linotype" w:eastAsia="Times New Roman" w:hAnsi="Palatino Linotype" w:cs="Times New Roman"/>
          <w:color w:val="333333"/>
          <w:sz w:val="36"/>
          <w:szCs w:val="36"/>
          <w:lang w:eastAsia="ru-RU"/>
        </w:rPr>
        <w:t>. Строчно-блочные элементы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val="en-US" w:eastAsia="ru-RU"/>
        </w:rPr>
      </w:pPr>
      <w:r w:rsidRPr="004965BE">
        <w:rPr>
          <w:rFonts w:ascii="Trebuchet MS" w:eastAsia="Times New Roman" w:hAnsi="Trebuchet MS" w:cs="Times New Roman"/>
          <w:color w:val="333333"/>
          <w:sz w:val="24"/>
          <w:szCs w:val="24"/>
          <w:lang w:eastAsia="ru-RU"/>
        </w:rPr>
        <w:t>Существует еще одна группа элементов, которые браузер обрабатывает как строчно-блочные </w:t>
      </w:r>
      <w:r w:rsidRPr="004965BE">
        <w:rPr>
          <w:rFonts w:ascii="Consolas" w:eastAsia="Times New Roman" w:hAnsi="Consolas" w:cs="Courier New"/>
          <w:color w:val="333333"/>
          <w:sz w:val="21"/>
          <w:szCs w:val="21"/>
          <w:bdr w:val="single" w:sz="6" w:space="1" w:color="E8E8E8" w:frame="1"/>
          <w:shd w:val="clear" w:color="auto" w:fill="F5F2F0"/>
          <w:lang w:eastAsia="ru-RU"/>
        </w:rPr>
        <w:t>{</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inline-block</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w:t>
      </w:r>
      <w:r w:rsidRPr="004965BE">
        <w:rPr>
          <w:rFonts w:ascii="Trebuchet MS" w:eastAsia="Times New Roman" w:hAnsi="Trebuchet MS" w:cs="Times New Roman"/>
          <w:color w:val="333333"/>
          <w:sz w:val="24"/>
          <w:szCs w:val="24"/>
          <w:lang w:eastAsia="ru-RU"/>
        </w:rPr>
        <w:t xml:space="preserve">. Такие элементы являются встроенным, но для них </w:t>
      </w:r>
      <w:r w:rsidRPr="004965BE">
        <w:rPr>
          <w:rFonts w:ascii="Trebuchet MS" w:eastAsia="Times New Roman" w:hAnsi="Trebuchet MS" w:cs="Times New Roman"/>
          <w:color w:val="333333"/>
          <w:sz w:val="24"/>
          <w:szCs w:val="24"/>
          <w:lang w:eastAsia="ru-RU"/>
        </w:rPr>
        <w:lastRenderedPageBreak/>
        <w:t xml:space="preserve">можно задавать поля, отступы, ширину и </w:t>
      </w:r>
      <w:proofErr w:type="gramStart"/>
      <w:r w:rsidRPr="004965BE">
        <w:rPr>
          <w:rFonts w:ascii="Trebuchet MS" w:eastAsia="Times New Roman" w:hAnsi="Trebuchet MS" w:cs="Times New Roman"/>
          <w:color w:val="333333"/>
          <w:sz w:val="24"/>
          <w:szCs w:val="24"/>
          <w:lang w:eastAsia="ru-RU"/>
        </w:rPr>
        <w:t>высоту.</w:t>
      </w:r>
      <w:r w:rsidRPr="004965BE">
        <w:rPr>
          <w:rFonts w:ascii="Trebuchet MS" w:eastAsia="Times New Roman" w:hAnsi="Trebuchet MS" w:cs="Times New Roman"/>
          <w:color w:val="333333"/>
          <w:sz w:val="24"/>
          <w:szCs w:val="24"/>
          <w:lang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gramEnd"/>
      <w:r w:rsidRPr="004965BE">
        <w:rPr>
          <w:rFonts w:ascii="Consolas" w:eastAsia="Times New Roman" w:hAnsi="Consolas" w:cs="Courier New"/>
          <w:color w:val="333333"/>
          <w:sz w:val="21"/>
          <w:szCs w:val="21"/>
          <w:bdr w:val="single" w:sz="6" w:space="1" w:color="E8E8E8" w:frame="1"/>
          <w:shd w:val="clear" w:color="auto" w:fill="F5F2F0"/>
          <w:lang w:val="en-US" w:eastAsia="ru-RU"/>
        </w:rPr>
        <w:t>audio&gt;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&lt;button&gt;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&lt;canvas&gt;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&lt;embed&gt;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&lt;input&gt;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keygen</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&lt;meter&gt;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&lt;object&gt;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&lt;progress&gt;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&lt;select&gt;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w:t>
      </w:r>
      <w:proofErr w:type="spellStart"/>
      <w:r w:rsidRPr="004965BE">
        <w:rPr>
          <w:rFonts w:ascii="Consolas" w:eastAsia="Times New Roman" w:hAnsi="Consolas" w:cs="Courier New"/>
          <w:color w:val="333333"/>
          <w:sz w:val="21"/>
          <w:szCs w:val="21"/>
          <w:bdr w:val="single" w:sz="6" w:space="1" w:color="E8E8E8" w:frame="1"/>
          <w:shd w:val="clear" w:color="auto" w:fill="F5F2F0"/>
          <w:lang w:val="en-US" w:eastAsia="ru-RU"/>
        </w:rPr>
        <w:t>textarea</w:t>
      </w:r>
      <w:proofErr w:type="spellEnd"/>
      <w:r w:rsidRPr="004965BE">
        <w:rPr>
          <w:rFonts w:ascii="Consolas" w:eastAsia="Times New Roman" w:hAnsi="Consolas" w:cs="Courier New"/>
          <w:color w:val="333333"/>
          <w:sz w:val="21"/>
          <w:szCs w:val="21"/>
          <w:bdr w:val="single" w:sz="6" w:space="1" w:color="E8E8E8" w:frame="1"/>
          <w:shd w:val="clear" w:color="auto" w:fill="F5F2F0"/>
          <w:lang w:val="en-US" w:eastAsia="ru-RU"/>
        </w:rPr>
        <w:t>&gt;</w:t>
      </w:r>
      <w:r w:rsidRPr="004965BE">
        <w:rPr>
          <w:rFonts w:ascii="Trebuchet MS" w:eastAsia="Times New Roman" w:hAnsi="Trebuchet MS" w:cs="Times New Roman"/>
          <w:color w:val="333333"/>
          <w:sz w:val="24"/>
          <w:szCs w:val="24"/>
          <w:lang w:val="en-US" w:eastAsia="ru-RU"/>
        </w:rPr>
        <w:t>,</w:t>
      </w:r>
      <w:r w:rsidRPr="004965BE">
        <w:rPr>
          <w:rFonts w:ascii="Trebuchet MS" w:eastAsia="Times New Roman" w:hAnsi="Trebuchet MS" w:cs="Times New Roman"/>
          <w:color w:val="333333"/>
          <w:sz w:val="24"/>
          <w:szCs w:val="24"/>
          <w:lang w:val="en-US" w:eastAsia="ru-RU"/>
        </w:rPr>
        <w:br/>
      </w:r>
      <w:r w:rsidRPr="004965BE">
        <w:rPr>
          <w:rFonts w:ascii="Consolas" w:eastAsia="Times New Roman" w:hAnsi="Consolas" w:cs="Courier New"/>
          <w:color w:val="333333"/>
          <w:sz w:val="21"/>
          <w:szCs w:val="21"/>
          <w:bdr w:val="single" w:sz="6" w:space="1" w:color="E8E8E8" w:frame="1"/>
          <w:shd w:val="clear" w:color="auto" w:fill="F5F2F0"/>
          <w:lang w:val="en-US" w:eastAsia="ru-RU"/>
        </w:rPr>
        <w:t>&lt;video&gt;</w:t>
      </w:r>
      <w:r w:rsidRPr="004965BE">
        <w:rPr>
          <w:rFonts w:ascii="Trebuchet MS" w:eastAsia="Times New Roman" w:hAnsi="Trebuchet MS" w:cs="Times New Roman"/>
          <w:color w:val="333333"/>
          <w:sz w:val="24"/>
          <w:szCs w:val="24"/>
          <w:lang w:val="en-US" w:eastAsia="ru-RU"/>
        </w:rPr>
        <w:t>.</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6. Как сделать строчный элемент блочным, а блочный — строчным</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В некоторых случаях бывает необходимо, чтобы строчный элемент вел себя как блочный и наоборот. Для этого необходимо установить соответствующее значение свойства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Trebuchet MS" w:eastAsia="Times New Roman" w:hAnsi="Trebuchet MS" w:cs="Times New Roman"/>
          <w:color w:val="333333"/>
          <w:sz w:val="24"/>
          <w:szCs w:val="24"/>
          <w:lang w:eastAsia="ru-RU"/>
        </w:rPr>
        <w:t>, например:</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gramStart"/>
      <w:r w:rsidRPr="004965BE">
        <w:rPr>
          <w:rFonts w:ascii="Consolas" w:eastAsia="Times New Roman" w:hAnsi="Consolas" w:cs="Courier New"/>
          <w:color w:val="333333"/>
          <w:sz w:val="23"/>
          <w:szCs w:val="23"/>
          <w:lang w:eastAsia="ru-RU"/>
        </w:rPr>
        <w:t>a</w:t>
      </w:r>
      <w:proofErr w:type="gramEnd"/>
      <w:r w:rsidRPr="004965BE">
        <w:rPr>
          <w:rFonts w:ascii="Consolas" w:eastAsia="Times New Roman" w:hAnsi="Consolas" w:cs="Courier New"/>
          <w:color w:val="333333"/>
          <w:sz w:val="23"/>
          <w:szCs w:val="23"/>
          <w:lang w:eastAsia="ru-RU"/>
        </w:rPr>
        <w:t xml:space="preserve">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spellStart"/>
      <w:proofErr w:type="gramStart"/>
      <w:r w:rsidRPr="004965BE">
        <w:rPr>
          <w:rFonts w:ascii="Consolas" w:eastAsia="Times New Roman" w:hAnsi="Consolas" w:cs="Courier New"/>
          <w:color w:val="333333"/>
          <w:sz w:val="23"/>
          <w:szCs w:val="23"/>
          <w:lang w:eastAsia="ru-RU"/>
        </w:rPr>
        <w:t>display</w:t>
      </w:r>
      <w:proofErr w:type="spellEnd"/>
      <w:proofErr w:type="gramEnd"/>
      <w:r w:rsidRPr="004965BE">
        <w:rPr>
          <w:rFonts w:ascii="Consolas" w:eastAsia="Times New Roman" w:hAnsi="Consolas" w:cs="Courier New"/>
          <w:color w:val="333333"/>
          <w:sz w:val="23"/>
          <w:szCs w:val="23"/>
          <w:lang w:eastAsia="ru-RU"/>
        </w:rPr>
        <w:t xml:space="preserve">: </w:t>
      </w:r>
      <w:proofErr w:type="spellStart"/>
      <w:r w:rsidRPr="004965BE">
        <w:rPr>
          <w:rFonts w:ascii="Consolas" w:eastAsia="Times New Roman" w:hAnsi="Consolas" w:cs="Courier New"/>
          <w:color w:val="333333"/>
          <w:sz w:val="23"/>
          <w:szCs w:val="23"/>
          <w:lang w:eastAsia="ru-RU"/>
        </w:rPr>
        <w:t>block</w:t>
      </w:r>
      <w:proofErr w:type="spellEnd"/>
      <w:r w:rsidRPr="004965BE">
        <w:rPr>
          <w:rFonts w:ascii="Consolas" w:eastAsia="Times New Roman" w:hAnsi="Consolas" w:cs="Courier New"/>
          <w:color w:val="333333"/>
          <w:sz w:val="23"/>
          <w:szCs w:val="23"/>
          <w:lang w:eastAsia="ru-RU"/>
        </w:rPr>
        <w:t>;</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gramStart"/>
      <w:r w:rsidRPr="004965BE">
        <w:rPr>
          <w:rFonts w:ascii="Consolas" w:eastAsia="Times New Roman" w:hAnsi="Consolas" w:cs="Courier New"/>
          <w:color w:val="333333"/>
          <w:sz w:val="23"/>
          <w:szCs w:val="23"/>
          <w:lang w:eastAsia="ru-RU"/>
        </w:rPr>
        <w:t>}/</w:t>
      </w:r>
      <w:proofErr w:type="gramEnd"/>
      <w:r w:rsidRPr="004965BE">
        <w:rPr>
          <w:rFonts w:ascii="Consolas" w:eastAsia="Times New Roman" w:hAnsi="Consolas" w:cs="Courier New"/>
          <w:color w:val="333333"/>
          <w:sz w:val="23"/>
          <w:szCs w:val="23"/>
          <w:lang w:eastAsia="ru-RU"/>
        </w:rPr>
        <w:t>*превращаем строчный элемент в блочный, благодаря чему весь блок, а не только текст ссылки, становится ссылкой*/</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spellStart"/>
      <w:proofErr w:type="gramStart"/>
      <w:r w:rsidRPr="004965BE">
        <w:rPr>
          <w:rFonts w:ascii="Consolas" w:eastAsia="Times New Roman" w:hAnsi="Consolas" w:cs="Courier New"/>
          <w:color w:val="333333"/>
          <w:sz w:val="23"/>
          <w:szCs w:val="23"/>
          <w:lang w:eastAsia="ru-RU"/>
        </w:rPr>
        <w:t>div</w:t>
      </w:r>
      <w:proofErr w:type="spellEnd"/>
      <w:proofErr w:type="gramEnd"/>
      <w:r w:rsidRPr="004965BE">
        <w:rPr>
          <w:rFonts w:ascii="Consolas" w:eastAsia="Times New Roman" w:hAnsi="Consolas" w:cs="Courier New"/>
          <w:color w:val="333333"/>
          <w:sz w:val="23"/>
          <w:szCs w:val="23"/>
          <w:lang w:eastAsia="ru-RU"/>
        </w:rPr>
        <w:t xml:space="preserve">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spellStart"/>
      <w:proofErr w:type="gramStart"/>
      <w:r w:rsidRPr="004965BE">
        <w:rPr>
          <w:rFonts w:ascii="Consolas" w:eastAsia="Times New Roman" w:hAnsi="Consolas" w:cs="Courier New"/>
          <w:color w:val="333333"/>
          <w:sz w:val="23"/>
          <w:szCs w:val="23"/>
          <w:lang w:eastAsia="ru-RU"/>
        </w:rPr>
        <w:t>display</w:t>
      </w:r>
      <w:proofErr w:type="spellEnd"/>
      <w:proofErr w:type="gramEnd"/>
      <w:r w:rsidRPr="004965BE">
        <w:rPr>
          <w:rFonts w:ascii="Consolas" w:eastAsia="Times New Roman" w:hAnsi="Consolas" w:cs="Courier New"/>
          <w:color w:val="333333"/>
          <w:sz w:val="23"/>
          <w:szCs w:val="23"/>
          <w:lang w:eastAsia="ru-RU"/>
        </w:rPr>
        <w:t xml:space="preserve">: </w:t>
      </w:r>
      <w:proofErr w:type="spellStart"/>
      <w:r w:rsidRPr="004965BE">
        <w:rPr>
          <w:rFonts w:ascii="Consolas" w:eastAsia="Times New Roman" w:hAnsi="Consolas" w:cs="Courier New"/>
          <w:color w:val="333333"/>
          <w:sz w:val="23"/>
          <w:szCs w:val="23"/>
          <w:lang w:eastAsia="ru-RU"/>
        </w:rPr>
        <w:t>inline</w:t>
      </w:r>
      <w:proofErr w:type="spellEnd"/>
      <w:r w:rsidRPr="004965BE">
        <w:rPr>
          <w:rFonts w:ascii="Consolas" w:eastAsia="Times New Roman" w:hAnsi="Consolas" w:cs="Courier New"/>
          <w:color w:val="333333"/>
          <w:sz w:val="23"/>
          <w:szCs w:val="23"/>
          <w:lang w:eastAsia="ru-RU"/>
        </w:rPr>
        <w:t>;</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t>} /*превращаем блочный элемент в строчный*/</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В результате меняется только способ представления элемента браузером, при этом сам элемент свой тип не меняет.</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7. Схлопывание вертикальных отступов</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Соприкасающиеся вертикальные отступы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 объединяются. При этом ширина общего отступа равна ширине большего из исходных отступов.</w:t>
      </w:r>
    </w:p>
    <w:p w:rsidR="004965BE" w:rsidRPr="004965BE" w:rsidRDefault="004965BE" w:rsidP="004965BE">
      <w:pPr>
        <w:spacing w:after="0" w:line="240" w:lineRule="auto"/>
        <w:ind w:firstLine="142"/>
        <w:rPr>
          <w:rFonts w:ascii="Times New Roman" w:eastAsia="Times New Roman" w:hAnsi="Times New Roman" w:cs="Times New Roman"/>
          <w:sz w:val="24"/>
          <w:szCs w:val="24"/>
          <w:lang w:eastAsia="ru-RU"/>
        </w:rPr>
      </w:pPr>
      <w:r w:rsidRPr="004965BE">
        <w:rPr>
          <w:rFonts w:ascii="Times New Roman" w:eastAsia="Times New Roman" w:hAnsi="Times New Roman" w:cs="Times New Roman"/>
          <w:noProof/>
          <w:sz w:val="24"/>
          <w:szCs w:val="24"/>
          <w:lang w:eastAsia="ru-RU"/>
        </w:rPr>
        <w:lastRenderedPageBreak/>
        <w:drawing>
          <wp:inline distT="0" distB="0" distL="0" distR="0">
            <wp:extent cx="6477000" cy="4051300"/>
            <wp:effectExtent l="0" t="0" r="0" b="6350"/>
            <wp:docPr id="3" name="Рисунок 3" descr="box_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_collap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0" cy="4051300"/>
                    </a:xfrm>
                    <a:prstGeom prst="rect">
                      <a:avLst/>
                    </a:prstGeom>
                    <a:noFill/>
                    <a:ln>
                      <a:noFill/>
                    </a:ln>
                  </pic:spPr>
                </pic:pic>
              </a:graphicData>
            </a:graphic>
          </wp:inline>
        </w:drawing>
      </w:r>
      <w:r w:rsidRPr="004965BE">
        <w:rPr>
          <w:rFonts w:ascii="Times New Roman" w:eastAsia="Times New Roman" w:hAnsi="Times New Roman" w:cs="Times New Roman"/>
          <w:sz w:val="24"/>
          <w:szCs w:val="24"/>
          <w:lang w:eastAsia="ru-RU"/>
        </w:rPr>
        <w:t>РИС. 5. ДВА БЛОКА ДО И ПОСЛЕ СЛИЯНИЯ ОТСТУПОВ</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Слияние выполняется только для блочных элементов в нормальном потоке документа. Внешние вертикальные отступы строчных, плавающих и абсолютно позиционированных элементов не сливаются.</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Чтобы получить желаемый промежуток, можно задать, например, для верхнего элемента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padding-bottom</w:t>
      </w:r>
      <w:proofErr w:type="spellEnd"/>
      <w:r w:rsidRPr="004965BE">
        <w:rPr>
          <w:rFonts w:ascii="Trebuchet MS" w:eastAsia="Times New Roman" w:hAnsi="Trebuchet MS" w:cs="Times New Roman"/>
          <w:color w:val="333333"/>
          <w:sz w:val="24"/>
          <w:szCs w:val="24"/>
          <w:lang w:eastAsia="ru-RU"/>
        </w:rPr>
        <w:t>, а для нижнего элемента —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margin-top</w:t>
      </w:r>
      <w:proofErr w:type="spellEnd"/>
      <w:r w:rsidRPr="004965BE">
        <w:rPr>
          <w:rFonts w:ascii="Trebuchet MS" w:eastAsia="Times New Roman" w:hAnsi="Trebuchet MS" w:cs="Times New Roman"/>
          <w:color w:val="333333"/>
          <w:sz w:val="24"/>
          <w:szCs w:val="24"/>
          <w:lang w:eastAsia="ru-RU"/>
        </w:rPr>
        <w: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Если среди схлопывающихся отступов есть отрицательные значения, то браузер добавит отрицательное значение к положительному, а полученный результат и будет расстоянием между элементами.</w:t>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8. Отрицательные отступы</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Отрицательные отступы можно использовать, чтобы убрать пустые области между элементами. Например, необходимо расположить в ряд несколько элементов меню с заданными размерами. Для этого нужно задать для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li</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display</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inline-block</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w:t>
      </w:r>
      <w:r w:rsidRPr="004965BE">
        <w:rPr>
          <w:rFonts w:ascii="Trebuchet MS" w:eastAsia="Times New Roman" w:hAnsi="Trebuchet MS" w:cs="Times New Roman"/>
          <w:color w:val="333333"/>
          <w:sz w:val="24"/>
          <w:szCs w:val="24"/>
          <w:lang w:eastAsia="ru-RU"/>
        </w:rPr>
        <w: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noProof/>
          <w:color w:val="333333"/>
          <w:sz w:val="24"/>
          <w:szCs w:val="24"/>
          <w:lang w:eastAsia="ru-RU"/>
        </w:rPr>
        <w:drawing>
          <wp:inline distT="0" distB="0" distL="0" distR="0">
            <wp:extent cx="3162300" cy="304800"/>
            <wp:effectExtent l="0" t="0" r="0" b="0"/>
            <wp:docPr id="2" name="Рисунок 2" descr="menu_inline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_inline_b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04800"/>
                    </a:xfrm>
                    <a:prstGeom prst="rect">
                      <a:avLst/>
                    </a:prstGeom>
                    <a:noFill/>
                    <a:ln>
                      <a:noFill/>
                    </a:ln>
                  </pic:spPr>
                </pic:pic>
              </a:graphicData>
            </a:graphic>
          </wp:inline>
        </w:drawing>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Если нужно, чтобы элементы меню прилегали друг к другу, используем отрицательный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w:t>
      </w:r>
      <w:proofErr w:type="spellEnd"/>
      <w:r w:rsidRPr="004965BE">
        <w:rPr>
          <w:rFonts w:ascii="Trebuchet MS" w:eastAsia="Times New Roman" w:hAnsi="Trebuchet MS" w:cs="Times New Roman"/>
          <w:color w:val="333333"/>
          <w:sz w:val="24"/>
          <w:szCs w:val="24"/>
          <w:lang w:eastAsia="ru-RU"/>
        </w:rPr>
        <w:t>:</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li</w:t>
      </w:r>
      <w:proofErr w:type="gramEnd"/>
      <w:r w:rsidRPr="004965BE">
        <w:rPr>
          <w:rFonts w:ascii="Consolas" w:eastAsia="Times New Roman" w:hAnsi="Consolas" w:cs="Courier New"/>
          <w:color w:val="333333"/>
          <w:sz w:val="23"/>
          <w:szCs w:val="23"/>
          <w:lang w:val="en-US" w:eastAsia="ru-RU"/>
        </w:rPr>
        <w:t xml:space="preserve">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margin-right</w:t>
      </w:r>
      <w:proofErr w:type="gramEnd"/>
      <w:r w:rsidRPr="004965BE">
        <w:rPr>
          <w:rFonts w:ascii="Consolas" w:eastAsia="Times New Roman" w:hAnsi="Consolas" w:cs="Courier New"/>
          <w:color w:val="333333"/>
          <w:sz w:val="23"/>
          <w:szCs w:val="23"/>
          <w:lang w:val="en-US" w:eastAsia="ru-RU"/>
        </w:rPr>
        <w:t>: -4px;</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4965BE">
        <w:rPr>
          <w:rFonts w:ascii="Consolas" w:eastAsia="Times New Roman" w:hAnsi="Consolas" w:cs="Courier New"/>
          <w:color w:val="333333"/>
          <w:sz w:val="23"/>
          <w:szCs w:val="23"/>
          <w:lang w:val="en-US" w:eastAsia="ru-RU"/>
        </w:rPr>
        <w:t>}</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li</w:t>
      </w:r>
      <w:proofErr w:type="gramEnd"/>
      <w:r w:rsidRPr="004965BE">
        <w:rPr>
          <w:rFonts w:ascii="Consolas" w:eastAsia="Times New Roman" w:hAnsi="Consolas" w:cs="Courier New"/>
          <w:color w:val="333333"/>
          <w:sz w:val="23"/>
          <w:szCs w:val="23"/>
          <w:lang w:val="en-US" w:eastAsia="ru-RU"/>
        </w:rPr>
        <w:t xml:space="preserve">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proofErr w:type="spellStart"/>
      <w:proofErr w:type="gramStart"/>
      <w:r w:rsidRPr="004965BE">
        <w:rPr>
          <w:rFonts w:ascii="Consolas" w:eastAsia="Times New Roman" w:hAnsi="Consolas" w:cs="Courier New"/>
          <w:color w:val="333333"/>
          <w:sz w:val="23"/>
          <w:szCs w:val="23"/>
          <w:lang w:eastAsia="ru-RU"/>
        </w:rPr>
        <w:t>border</w:t>
      </w:r>
      <w:proofErr w:type="gramEnd"/>
      <w:r w:rsidRPr="004965BE">
        <w:rPr>
          <w:rFonts w:ascii="Consolas" w:eastAsia="Times New Roman" w:hAnsi="Consolas" w:cs="Courier New"/>
          <w:color w:val="333333"/>
          <w:sz w:val="23"/>
          <w:szCs w:val="23"/>
          <w:lang w:eastAsia="ru-RU"/>
        </w:rPr>
        <w:t>-top</w:t>
      </w:r>
      <w:proofErr w:type="spellEnd"/>
      <w:r w:rsidRPr="004965BE">
        <w:rPr>
          <w:rFonts w:ascii="Consolas" w:eastAsia="Times New Roman" w:hAnsi="Consolas" w:cs="Courier New"/>
          <w:color w:val="333333"/>
          <w:sz w:val="23"/>
          <w:szCs w:val="23"/>
          <w:lang w:eastAsia="ru-RU"/>
        </w:rPr>
        <w:t xml:space="preserve">: 1px </w:t>
      </w:r>
      <w:proofErr w:type="spellStart"/>
      <w:r w:rsidRPr="004965BE">
        <w:rPr>
          <w:rFonts w:ascii="Consolas" w:eastAsia="Times New Roman" w:hAnsi="Consolas" w:cs="Courier New"/>
          <w:color w:val="333333"/>
          <w:sz w:val="23"/>
          <w:szCs w:val="23"/>
          <w:lang w:eastAsia="ru-RU"/>
        </w:rPr>
        <w:t>solid</w:t>
      </w:r>
      <w:proofErr w:type="spellEnd"/>
      <w:r w:rsidRPr="004965BE">
        <w:rPr>
          <w:rFonts w:ascii="Consolas" w:eastAsia="Times New Roman" w:hAnsi="Consolas" w:cs="Courier New"/>
          <w:color w:val="333333"/>
          <w:sz w:val="23"/>
          <w:szCs w:val="23"/>
          <w:lang w:eastAsia="ru-RU"/>
        </w:rPr>
        <w:t xml:space="preserve"> #888888;  /*Убираем двойные рамки между соседними элементами*/</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border-bottom</w:t>
      </w:r>
      <w:proofErr w:type="gramEnd"/>
      <w:r w:rsidRPr="004965BE">
        <w:rPr>
          <w:rFonts w:ascii="Consolas" w:eastAsia="Times New Roman" w:hAnsi="Consolas" w:cs="Courier New"/>
          <w:color w:val="333333"/>
          <w:sz w:val="23"/>
          <w:szCs w:val="23"/>
          <w:lang w:val="en-US" w:eastAsia="ru-RU"/>
        </w:rPr>
        <w:t>: 1px solid #888888;</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border-left</w:t>
      </w:r>
      <w:proofErr w:type="gramEnd"/>
      <w:r w:rsidRPr="004965BE">
        <w:rPr>
          <w:rFonts w:ascii="Consolas" w:eastAsia="Times New Roman" w:hAnsi="Consolas" w:cs="Courier New"/>
          <w:color w:val="333333"/>
          <w:sz w:val="23"/>
          <w:szCs w:val="23"/>
          <w:lang w:val="en-US" w:eastAsia="ru-RU"/>
        </w:rPr>
        <w:t>: 1px solid #888888;</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4965BE">
        <w:rPr>
          <w:rFonts w:ascii="Consolas" w:eastAsia="Times New Roman" w:hAnsi="Consolas" w:cs="Courier New"/>
          <w:color w:val="333333"/>
          <w:sz w:val="23"/>
          <w:szCs w:val="23"/>
          <w:lang w:val="en-US" w:eastAsia="ru-RU"/>
        </w:rPr>
        <w:t>}</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spellStart"/>
      <w:proofErr w:type="gramStart"/>
      <w:r w:rsidRPr="004965BE">
        <w:rPr>
          <w:rFonts w:ascii="Consolas" w:eastAsia="Times New Roman" w:hAnsi="Consolas" w:cs="Courier New"/>
          <w:color w:val="333333"/>
          <w:sz w:val="23"/>
          <w:szCs w:val="23"/>
          <w:lang w:val="en-US" w:eastAsia="ru-RU"/>
        </w:rPr>
        <w:t>li:</w:t>
      </w:r>
      <w:proofErr w:type="gramEnd"/>
      <w:r w:rsidRPr="004965BE">
        <w:rPr>
          <w:rFonts w:ascii="Consolas" w:eastAsia="Times New Roman" w:hAnsi="Consolas" w:cs="Courier New"/>
          <w:color w:val="333333"/>
          <w:sz w:val="23"/>
          <w:szCs w:val="23"/>
          <w:lang w:val="en-US" w:eastAsia="ru-RU"/>
        </w:rPr>
        <w:t>last-child</w:t>
      </w:r>
      <w:proofErr w:type="spellEnd"/>
      <w:r w:rsidRPr="004965BE">
        <w:rPr>
          <w:rFonts w:ascii="Consolas" w:eastAsia="Times New Roman" w:hAnsi="Consolas" w:cs="Courier New"/>
          <w:color w:val="333333"/>
          <w:sz w:val="23"/>
          <w:szCs w:val="23"/>
          <w:lang w:val="en-US" w:eastAsia="ru-RU"/>
        </w:rPr>
        <w:t xml:space="preserve"> {</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gramStart"/>
      <w:r w:rsidRPr="004965BE">
        <w:rPr>
          <w:rFonts w:ascii="Consolas" w:eastAsia="Times New Roman" w:hAnsi="Consolas" w:cs="Courier New"/>
          <w:color w:val="333333"/>
          <w:sz w:val="23"/>
          <w:szCs w:val="23"/>
          <w:lang w:val="en-US" w:eastAsia="ru-RU"/>
        </w:rPr>
        <w:t>border-right</w:t>
      </w:r>
      <w:proofErr w:type="gramEnd"/>
      <w:r w:rsidRPr="004965BE">
        <w:rPr>
          <w:rFonts w:ascii="Consolas" w:eastAsia="Times New Roman" w:hAnsi="Consolas" w:cs="Courier New"/>
          <w:color w:val="333333"/>
          <w:sz w:val="23"/>
          <w:szCs w:val="23"/>
          <w:lang w:val="en-US" w:eastAsia="ru-RU"/>
        </w:rPr>
        <w:t>: 1px solid #888888;</w:t>
      </w:r>
    </w:p>
    <w:p w:rsidR="004965BE" w:rsidRPr="004965BE" w:rsidRDefault="004965BE" w:rsidP="004965BE">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4965BE">
        <w:rPr>
          <w:rFonts w:ascii="Consolas" w:eastAsia="Times New Roman" w:hAnsi="Consolas" w:cs="Courier New"/>
          <w:color w:val="333333"/>
          <w:sz w:val="23"/>
          <w:szCs w:val="23"/>
          <w:lang w:eastAsia="ru-RU"/>
        </w:rPr>
        <w:lastRenderedPageBreak/>
        <w:t>}</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noProof/>
          <w:color w:val="333333"/>
          <w:sz w:val="24"/>
          <w:szCs w:val="24"/>
          <w:lang w:eastAsia="ru-RU"/>
        </w:rPr>
        <w:drawing>
          <wp:inline distT="0" distB="0" distL="0" distR="0">
            <wp:extent cx="3022600" cy="304800"/>
            <wp:effectExtent l="0" t="0" r="6350" b="0"/>
            <wp:docPr id="1" name="Рисунок 1" descr="menu_inline_blo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inline_block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304800"/>
                    </a:xfrm>
                    <a:prstGeom prst="rect">
                      <a:avLst/>
                    </a:prstGeom>
                    <a:noFill/>
                    <a:ln>
                      <a:noFill/>
                    </a:ln>
                  </pic:spPr>
                </pic:pic>
              </a:graphicData>
            </a:graphic>
          </wp:inline>
        </w:drawing>
      </w:r>
    </w:p>
    <w:p w:rsidR="004965BE" w:rsidRPr="004965BE" w:rsidRDefault="004965BE" w:rsidP="004965BE">
      <w:pPr>
        <w:spacing w:after="0" w:line="240" w:lineRule="auto"/>
        <w:ind w:firstLine="142"/>
        <w:outlineLvl w:val="2"/>
        <w:rPr>
          <w:rFonts w:ascii="Palatino Linotype" w:eastAsia="Times New Roman" w:hAnsi="Palatino Linotype" w:cs="Times New Roman"/>
          <w:color w:val="333333"/>
          <w:sz w:val="36"/>
          <w:szCs w:val="36"/>
          <w:lang w:eastAsia="ru-RU"/>
        </w:rPr>
      </w:pPr>
      <w:r w:rsidRPr="004965BE">
        <w:rPr>
          <w:rFonts w:ascii="Palatino Linotype" w:eastAsia="Times New Roman" w:hAnsi="Palatino Linotype" w:cs="Times New Roman"/>
          <w:color w:val="333333"/>
          <w:sz w:val="36"/>
          <w:szCs w:val="36"/>
          <w:lang w:eastAsia="ru-RU"/>
        </w:rPr>
        <w:t xml:space="preserve">9. </w:t>
      </w:r>
      <w:proofErr w:type="spellStart"/>
      <w:r w:rsidRPr="004965BE">
        <w:rPr>
          <w:rFonts w:ascii="Palatino Linotype" w:eastAsia="Times New Roman" w:hAnsi="Palatino Linotype" w:cs="Times New Roman"/>
          <w:color w:val="333333"/>
          <w:sz w:val="36"/>
          <w:szCs w:val="36"/>
          <w:lang w:eastAsia="ru-RU"/>
        </w:rPr>
        <w:t>Выпадание</w:t>
      </w:r>
      <w:proofErr w:type="spellEnd"/>
      <w:r w:rsidRPr="004965BE">
        <w:rPr>
          <w:rFonts w:ascii="Palatino Linotype" w:eastAsia="Times New Roman" w:hAnsi="Palatino Linotype" w:cs="Times New Roman"/>
          <w:color w:val="333333"/>
          <w:sz w:val="36"/>
          <w:szCs w:val="36"/>
          <w:lang w:eastAsia="ru-RU"/>
        </w:rPr>
        <w:t xml:space="preserve"> вертикальных отступов</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Если внутри одного блока расположить другой блок и задать ему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margin-top</w:t>
      </w:r>
      <w:proofErr w:type="spellEnd"/>
      <w:r w:rsidRPr="004965BE">
        <w:rPr>
          <w:rFonts w:ascii="Trebuchet MS" w:eastAsia="Times New Roman" w:hAnsi="Trebuchet MS" w:cs="Times New Roman"/>
          <w:color w:val="333333"/>
          <w:sz w:val="24"/>
          <w:szCs w:val="24"/>
          <w:lang w:eastAsia="ru-RU"/>
        </w:rPr>
        <w:t>, то внутренний блок прижмется к верхнему краю родительского, а у родительского элемента появится отступ сверху, т.е. внутренний блок «выпадет» из родительского блока. Если у родительского элемента также был задан верхний отступ, то выберется наибольшее из значений.</w:t>
      </w:r>
    </w:p>
    <w:p w:rsidR="004965BE" w:rsidRPr="004965BE" w:rsidRDefault="004965BE" w:rsidP="004965BE">
      <w:pPr>
        <w:spacing w:after="0" w:line="240" w:lineRule="auto"/>
        <w:ind w:firstLine="142"/>
        <w:textAlignment w:val="baseline"/>
        <w:rPr>
          <w:rFonts w:ascii="Trebuchet MS" w:eastAsia="Times New Roman" w:hAnsi="Trebuchet MS" w:cs="Times New Roman"/>
          <w:color w:val="333333"/>
          <w:sz w:val="24"/>
          <w:szCs w:val="24"/>
          <w:lang w:eastAsia="ru-RU"/>
        </w:rPr>
      </w:pPr>
      <w:r w:rsidRPr="004965BE">
        <w:rPr>
          <w:rFonts w:ascii="Trebuchet MS" w:eastAsia="Times New Roman" w:hAnsi="Trebuchet MS" w:cs="Times New Roman"/>
          <w:color w:val="333333"/>
          <w:sz w:val="24"/>
          <w:szCs w:val="24"/>
          <w:lang w:eastAsia="ru-RU"/>
        </w:rPr>
        <w:t xml:space="preserve">Чтобы избавиться от эффекта </w:t>
      </w:r>
      <w:proofErr w:type="spellStart"/>
      <w:r w:rsidRPr="004965BE">
        <w:rPr>
          <w:rFonts w:ascii="Trebuchet MS" w:eastAsia="Times New Roman" w:hAnsi="Trebuchet MS" w:cs="Times New Roman"/>
          <w:color w:val="333333"/>
          <w:sz w:val="24"/>
          <w:szCs w:val="24"/>
          <w:lang w:eastAsia="ru-RU"/>
        </w:rPr>
        <w:t>выпадания</w:t>
      </w:r>
      <w:proofErr w:type="spellEnd"/>
      <w:r w:rsidRPr="004965BE">
        <w:rPr>
          <w:rFonts w:ascii="Trebuchet MS" w:eastAsia="Times New Roman" w:hAnsi="Trebuchet MS" w:cs="Times New Roman"/>
          <w:color w:val="333333"/>
          <w:sz w:val="24"/>
          <w:szCs w:val="24"/>
          <w:lang w:eastAsia="ru-RU"/>
        </w:rPr>
        <w:t>, можно задать родительскому элементу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padding-top</w:t>
      </w:r>
      <w:proofErr w:type="spellEnd"/>
      <w:r w:rsidRPr="004965BE">
        <w:rPr>
          <w:rFonts w:ascii="Trebuchet MS" w:eastAsia="Times New Roman" w:hAnsi="Trebuchet MS" w:cs="Times New Roman"/>
          <w:color w:val="333333"/>
          <w:sz w:val="24"/>
          <w:szCs w:val="24"/>
          <w:lang w:eastAsia="ru-RU"/>
        </w:rPr>
        <w:t> или добавить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border-top</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1px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solid</w:t>
      </w:r>
      <w:proofErr w:type="spellEnd"/>
      <w:r w:rsidRPr="004965BE">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4965BE">
        <w:rPr>
          <w:rFonts w:ascii="Consolas" w:eastAsia="Times New Roman" w:hAnsi="Consolas" w:cs="Courier New"/>
          <w:color w:val="333333"/>
          <w:sz w:val="21"/>
          <w:szCs w:val="21"/>
          <w:bdr w:val="single" w:sz="6" w:space="1" w:color="E8E8E8" w:frame="1"/>
          <w:shd w:val="clear" w:color="auto" w:fill="F5F2F0"/>
          <w:lang w:eastAsia="ru-RU"/>
        </w:rPr>
        <w:t>transparent</w:t>
      </w:r>
      <w:proofErr w:type="spellEnd"/>
      <w:r w:rsidRPr="004965BE">
        <w:rPr>
          <w:rFonts w:ascii="Trebuchet MS" w:eastAsia="Times New Roman" w:hAnsi="Trebuchet MS" w:cs="Times New Roman"/>
          <w:color w:val="333333"/>
          <w:sz w:val="24"/>
          <w:szCs w:val="24"/>
          <w:lang w:eastAsia="ru-RU"/>
        </w:rPr>
        <w:t>.</w:t>
      </w:r>
    </w:p>
    <w:p w:rsidR="0083610E" w:rsidRDefault="0083610E" w:rsidP="004965BE">
      <w:pPr>
        <w:spacing w:after="0"/>
        <w:ind w:firstLine="142"/>
      </w:pPr>
    </w:p>
    <w:sectPr w:rsidR="0083610E" w:rsidSect="004965BE">
      <w:pgSz w:w="11906" w:h="16838"/>
      <w:pgMar w:top="709" w:right="850"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33D37"/>
    <w:multiLevelType w:val="multilevel"/>
    <w:tmpl w:val="414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7C"/>
    <w:rsid w:val="004965BE"/>
    <w:rsid w:val="006B547C"/>
    <w:rsid w:val="006D4F3D"/>
    <w:rsid w:val="0083610E"/>
    <w:rsid w:val="00BA7304"/>
    <w:rsid w:val="00FC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90D4D-F9F2-4F4A-BD76-17305FF4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965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965B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965B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965B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965B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965BE"/>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965BE"/>
    <w:rPr>
      <w:color w:val="0000FF"/>
      <w:u w:val="single"/>
    </w:rPr>
  </w:style>
  <w:style w:type="paragraph" w:styleId="a4">
    <w:name w:val="Normal (Web)"/>
    <w:basedOn w:val="a"/>
    <w:uiPriority w:val="99"/>
    <w:semiHidden/>
    <w:unhideWhenUsed/>
    <w:rsid w:val="004965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4965B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9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965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2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block-inline-elements/" TargetMode="External"/><Relationship Id="rId13" Type="http://schemas.openxmlformats.org/officeDocument/2006/relationships/hyperlink" Target="https://html5book.ru/block-inline-element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tml5book.ru/block-inline-elements/" TargetMode="External"/><Relationship Id="rId12" Type="http://schemas.openxmlformats.org/officeDocument/2006/relationships/hyperlink" Target="https://html5book.ru/block-inline-element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tml5book.ru/block-inline-elements/" TargetMode="External"/><Relationship Id="rId11" Type="http://schemas.openxmlformats.org/officeDocument/2006/relationships/hyperlink" Target="https://html5book.ru/block-inline-elements/" TargetMode="External"/><Relationship Id="rId5" Type="http://schemas.openxmlformats.org/officeDocument/2006/relationships/hyperlink" Target="https://html5book.ru/block-inline-elements/" TargetMode="External"/><Relationship Id="rId15" Type="http://schemas.openxmlformats.org/officeDocument/2006/relationships/image" Target="media/image2.png"/><Relationship Id="rId10" Type="http://schemas.openxmlformats.org/officeDocument/2006/relationships/hyperlink" Target="https://html5book.ru/block-inline-elemen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html5book.ru/block-inline-element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1600</Words>
  <Characters>9122</Characters>
  <Application>Microsoft Office Word</Application>
  <DocSecurity>0</DocSecurity>
  <Lines>76</Lines>
  <Paragraphs>21</Paragraphs>
  <ScaleCrop>false</ScaleCrop>
  <Company>SPecialiST RePack</Company>
  <LinksUpToDate>false</LinksUpToDate>
  <CharactersWithSpaces>10701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2017-11-30T19:31:00Z</dcterms:created>
  <dcterms:modified xsi:type="dcterms:W3CDTF">2017-11-30T19:33:00Z</dcterms:modified>
</cp:coreProperties>
</file>