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90340"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w:t>
      </w:r>
    </w:p>
    <w:p w14:paraId="5E0EB9EA"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 xml:space="preserve">(a)     </w:t>
      </w:r>
      <w:r>
        <w:rPr>
          <w:rFonts w:ascii="Arial" w:hAnsi="Arial" w:cs="Arial"/>
          <w:b/>
          <w:bCs/>
          <w:kern w:val="0"/>
          <w:sz w:val="22"/>
          <w:szCs w:val="22"/>
        </w:rPr>
        <w:t>Figure 1</w:t>
      </w:r>
      <w:r>
        <w:rPr>
          <w:rFonts w:ascii="Arial" w:hAnsi="Arial" w:cs="Arial"/>
          <w:kern w:val="0"/>
          <w:sz w:val="22"/>
          <w:szCs w:val="22"/>
        </w:rPr>
        <w:t xml:space="preserve"> shows the oscilloscope trace an alternating current (a.c.) electricity supply produces.</w:t>
      </w:r>
    </w:p>
    <w:p w14:paraId="75FF3606"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1</w:t>
      </w:r>
    </w:p>
    <w:p w14:paraId="5AC87339" w14:textId="71779602"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b/>
          <w:bCs/>
          <w:noProof/>
          <w:kern w:val="0"/>
          <w:sz w:val="22"/>
          <w:szCs w:val="22"/>
        </w:rPr>
        <w:drawing>
          <wp:inline distT="0" distB="0" distL="0" distR="0" wp14:anchorId="7F6AD640" wp14:editId="34DF316B">
            <wp:extent cx="2647950" cy="2057400"/>
            <wp:effectExtent l="0" t="0" r="0" b="0"/>
            <wp:docPr id="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7950" cy="2057400"/>
                    </a:xfrm>
                    <a:prstGeom prst="rect">
                      <a:avLst/>
                    </a:prstGeom>
                    <a:noFill/>
                    <a:ln>
                      <a:noFill/>
                    </a:ln>
                  </pic:spPr>
                </pic:pic>
              </a:graphicData>
            </a:graphic>
          </wp:inline>
        </w:drawing>
      </w:r>
      <w:r w:rsidR="00000000">
        <w:rPr>
          <w:rFonts w:ascii="Arial" w:hAnsi="Arial" w:cs="Arial"/>
          <w:kern w:val="0"/>
          <w:sz w:val="22"/>
          <w:szCs w:val="22"/>
        </w:rPr>
        <w:t> </w:t>
      </w:r>
    </w:p>
    <w:p w14:paraId="56F9330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One vertical division on the oscilloscope screen represents 5 volts.</w:t>
      </w:r>
    </w:p>
    <w:p w14:paraId="3127DE9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Calculate the peak potential difference of the electricity supply.</w:t>
      </w:r>
    </w:p>
    <w:p w14:paraId="619376D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143C99C"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Peak potential difference = _________________________ V</w:t>
      </w:r>
    </w:p>
    <w:p w14:paraId="509A50E5"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4B1E3855"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Use the correct answer from the box to complete the sentence.</w:t>
      </w:r>
    </w:p>
    <w:p w14:paraId="6163F83B"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2280" w:type="dxa"/>
        <w:tblLayout w:type="fixed"/>
        <w:tblCellMar>
          <w:left w:w="15" w:type="dxa"/>
          <w:right w:w="15" w:type="dxa"/>
        </w:tblCellMar>
        <w:tblLook w:val="0000" w:firstRow="0" w:lastRow="0" w:firstColumn="0" w:lastColumn="0" w:noHBand="0" w:noVBand="0"/>
      </w:tblPr>
      <w:tblGrid>
        <w:gridCol w:w="1530"/>
        <w:gridCol w:w="1530"/>
        <w:gridCol w:w="1530"/>
      </w:tblGrid>
      <w:tr w:rsidR="00000000" w14:paraId="14C112DB" w14:textId="77777777">
        <w:tblPrEx>
          <w:tblCellMar>
            <w:top w:w="0" w:type="dxa"/>
            <w:bottom w:w="0" w:type="dxa"/>
          </w:tblCellMar>
        </w:tblPrEx>
        <w:tc>
          <w:tcPr>
            <w:tcW w:w="1530" w:type="dxa"/>
            <w:tcBorders>
              <w:top w:val="single" w:sz="6" w:space="0" w:color="000000"/>
              <w:left w:val="single" w:sz="6" w:space="0" w:color="000000"/>
              <w:bottom w:val="single" w:sz="6" w:space="0" w:color="000000"/>
              <w:right w:val="nil"/>
            </w:tcBorders>
            <w:vAlign w:val="center"/>
          </w:tcPr>
          <w:p w14:paraId="5336EA17"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40</w:t>
            </w:r>
          </w:p>
        </w:tc>
        <w:tc>
          <w:tcPr>
            <w:tcW w:w="1530" w:type="dxa"/>
            <w:tcBorders>
              <w:top w:val="single" w:sz="6" w:space="0" w:color="000000"/>
              <w:left w:val="nil"/>
              <w:bottom w:val="single" w:sz="6" w:space="0" w:color="000000"/>
              <w:right w:val="nil"/>
            </w:tcBorders>
            <w:vAlign w:val="center"/>
          </w:tcPr>
          <w:p w14:paraId="7CBF5B74"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50</w:t>
            </w:r>
          </w:p>
        </w:tc>
        <w:tc>
          <w:tcPr>
            <w:tcW w:w="1530" w:type="dxa"/>
            <w:tcBorders>
              <w:top w:val="single" w:sz="6" w:space="0" w:color="000000"/>
              <w:left w:val="nil"/>
              <w:bottom w:val="single" w:sz="6" w:space="0" w:color="000000"/>
              <w:right w:val="single" w:sz="6" w:space="0" w:color="000000"/>
            </w:tcBorders>
            <w:vAlign w:val="center"/>
          </w:tcPr>
          <w:p w14:paraId="54246EF2" w14:textId="77777777" w:rsidR="00000000" w:rsidRDefault="00000000">
            <w:pPr>
              <w:widowControl w:val="0"/>
              <w:autoSpaceDE w:val="0"/>
              <w:autoSpaceDN w:val="0"/>
              <w:adjustRightInd w:val="0"/>
              <w:spacing w:before="90" w:after="90" w:line="240" w:lineRule="auto"/>
              <w:ind w:left="45" w:right="45"/>
              <w:jc w:val="center"/>
              <w:rPr>
                <w:rFonts w:ascii="Arial" w:hAnsi="Arial" w:cs="Arial"/>
                <w:b/>
                <w:bCs/>
                <w:kern w:val="0"/>
                <w:sz w:val="22"/>
                <w:szCs w:val="22"/>
              </w:rPr>
            </w:pPr>
            <w:r>
              <w:rPr>
                <w:rFonts w:ascii="Arial" w:hAnsi="Arial" w:cs="Arial"/>
                <w:b/>
                <w:bCs/>
                <w:kern w:val="0"/>
                <w:sz w:val="22"/>
                <w:szCs w:val="22"/>
              </w:rPr>
              <w:t>60</w:t>
            </w:r>
          </w:p>
        </w:tc>
      </w:tr>
    </w:tbl>
    <w:p w14:paraId="4DFD2656" w14:textId="77777777" w:rsidR="00000000" w:rsidRDefault="00000000">
      <w:pPr>
        <w:widowControl w:val="0"/>
        <w:autoSpaceDE w:val="0"/>
        <w:autoSpaceDN w:val="0"/>
        <w:adjustRightInd w:val="0"/>
        <w:spacing w:before="270" w:after="0" w:line="240" w:lineRule="auto"/>
        <w:ind w:left="1134" w:right="567"/>
        <w:rPr>
          <w:rFonts w:ascii="Arial" w:hAnsi="Arial" w:cs="Arial"/>
          <w:kern w:val="0"/>
          <w:sz w:val="22"/>
          <w:szCs w:val="22"/>
        </w:rPr>
      </w:pPr>
      <w:r>
        <w:rPr>
          <w:rFonts w:ascii="Arial" w:hAnsi="Arial" w:cs="Arial"/>
          <w:kern w:val="0"/>
          <w:sz w:val="22"/>
          <w:szCs w:val="22"/>
        </w:rPr>
        <w:t>In the UK, the frequency of the a.c. mains electricity supply is ______ hertz.</w:t>
      </w:r>
    </w:p>
    <w:p w14:paraId="03B495B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41E0A3F0"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xml:space="preserve">(c)     </w:t>
      </w:r>
      <w:r>
        <w:rPr>
          <w:rFonts w:ascii="Arial" w:hAnsi="Arial" w:cs="Arial"/>
          <w:b/>
          <w:bCs/>
          <w:kern w:val="0"/>
          <w:sz w:val="22"/>
          <w:szCs w:val="22"/>
        </w:rPr>
        <w:t>Figure 2</w:t>
      </w:r>
      <w:r>
        <w:rPr>
          <w:rFonts w:ascii="Arial" w:hAnsi="Arial" w:cs="Arial"/>
          <w:kern w:val="0"/>
          <w:sz w:val="22"/>
          <w:szCs w:val="22"/>
        </w:rPr>
        <w:t xml:space="preserve"> shows how two lamps may be connected in series or in parallel to the 230 volt mains electricity supply.</w:t>
      </w:r>
    </w:p>
    <w:p w14:paraId="61FDFDD6"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2</w:t>
      </w:r>
    </w:p>
    <w:p w14:paraId="67FFD7CD" w14:textId="4B3B7647"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b/>
          <w:bCs/>
          <w:noProof/>
          <w:kern w:val="0"/>
          <w:sz w:val="22"/>
          <w:szCs w:val="22"/>
        </w:rPr>
        <w:drawing>
          <wp:inline distT="0" distB="0" distL="0" distR="0" wp14:anchorId="40AA566D" wp14:editId="4F3BFBE6">
            <wp:extent cx="3609975" cy="1600200"/>
            <wp:effectExtent l="0" t="0" r="0" b="0"/>
            <wp:docPr id="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9975" cy="1600200"/>
                    </a:xfrm>
                    <a:prstGeom prst="rect">
                      <a:avLst/>
                    </a:prstGeom>
                    <a:noFill/>
                    <a:ln>
                      <a:noFill/>
                    </a:ln>
                  </pic:spPr>
                </pic:pic>
              </a:graphicData>
            </a:graphic>
          </wp:inline>
        </w:drawing>
      </w:r>
      <w:r w:rsidR="00000000">
        <w:rPr>
          <w:rFonts w:ascii="Arial" w:hAnsi="Arial" w:cs="Arial"/>
          <w:kern w:val="0"/>
          <w:sz w:val="22"/>
          <w:szCs w:val="22"/>
        </w:rPr>
        <w:t> </w:t>
      </w:r>
    </w:p>
    <w:p w14:paraId="5D06C43D"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      Calculate the potential difference across each lamp when the lamps are connected in </w:t>
      </w:r>
      <w:r>
        <w:rPr>
          <w:rFonts w:ascii="Arial" w:hAnsi="Arial" w:cs="Arial"/>
          <w:b/>
          <w:bCs/>
          <w:kern w:val="0"/>
          <w:sz w:val="22"/>
          <w:szCs w:val="22"/>
        </w:rPr>
        <w:t>series</w:t>
      </w:r>
      <w:r>
        <w:rPr>
          <w:rFonts w:ascii="Arial" w:hAnsi="Arial" w:cs="Arial"/>
          <w:kern w:val="0"/>
          <w:sz w:val="22"/>
          <w:szCs w:val="22"/>
        </w:rPr>
        <w:t>.</w:t>
      </w:r>
    </w:p>
    <w:p w14:paraId="67A3402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lastRenderedPageBreak/>
        <w:t>The lamps are identical.</w:t>
      </w:r>
    </w:p>
    <w:p w14:paraId="7CE1433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8DCFC35"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Potential difference when in series = ___________ V</w:t>
      </w:r>
    </w:p>
    <w:p w14:paraId="00C46C14"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A72E12F"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     What is the potential difference across each lamp when the lamps are connected in </w:t>
      </w:r>
      <w:r>
        <w:rPr>
          <w:rFonts w:ascii="Arial" w:hAnsi="Arial" w:cs="Arial"/>
          <w:b/>
          <w:bCs/>
          <w:kern w:val="0"/>
          <w:sz w:val="22"/>
          <w:szCs w:val="22"/>
        </w:rPr>
        <w:t>parallel</w:t>
      </w:r>
      <w:r>
        <w:rPr>
          <w:rFonts w:ascii="Arial" w:hAnsi="Arial" w:cs="Arial"/>
          <w:kern w:val="0"/>
          <w:sz w:val="22"/>
          <w:szCs w:val="22"/>
        </w:rPr>
        <w:t>?</w:t>
      </w:r>
    </w:p>
    <w:p w14:paraId="7435781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Tick (</w:t>
      </w:r>
      <w:r>
        <w:rPr>
          <w:rFonts w:ascii="Segoe UI Symbol" w:hAnsi="Segoe UI Symbol" w:cs="Segoe UI Symbol"/>
          <w:kern w:val="0"/>
          <w:sz w:val="22"/>
          <w:szCs w:val="22"/>
        </w:rPr>
        <w:t>✔</w:t>
      </w:r>
      <w:r>
        <w:rPr>
          <w:rFonts w:ascii="Arial" w:hAnsi="Arial" w:cs="Arial"/>
          <w:kern w:val="0"/>
          <w:sz w:val="22"/>
          <w:szCs w:val="22"/>
        </w:rPr>
        <w:t xml:space="preserve">) </w:t>
      </w:r>
      <w:r>
        <w:rPr>
          <w:rFonts w:ascii="Arial" w:hAnsi="Arial" w:cs="Arial"/>
          <w:b/>
          <w:bCs/>
          <w:kern w:val="0"/>
          <w:sz w:val="22"/>
          <w:szCs w:val="22"/>
        </w:rPr>
        <w:t>one</w:t>
      </w:r>
      <w:r>
        <w:rPr>
          <w:rFonts w:ascii="Arial" w:hAnsi="Arial" w:cs="Arial"/>
          <w:kern w:val="0"/>
          <w:sz w:val="22"/>
          <w:szCs w:val="22"/>
        </w:rPr>
        <w:t xml:space="preserve"> box.</w:t>
      </w:r>
    </w:p>
    <w:p w14:paraId="424D7358"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710" w:type="dxa"/>
        <w:tblLayout w:type="fixed"/>
        <w:tblCellMar>
          <w:left w:w="15" w:type="dxa"/>
          <w:right w:w="15" w:type="dxa"/>
        </w:tblCellMar>
        <w:tblLook w:val="0000" w:firstRow="0" w:lastRow="0" w:firstColumn="0" w:lastColumn="0" w:noHBand="0" w:noVBand="0"/>
      </w:tblPr>
      <w:tblGrid>
        <w:gridCol w:w="918"/>
        <w:gridCol w:w="1224"/>
        <w:gridCol w:w="918"/>
        <w:gridCol w:w="1224"/>
        <w:gridCol w:w="918"/>
        <w:gridCol w:w="1224"/>
      </w:tblGrid>
      <w:tr w:rsidR="00000000" w14:paraId="49B0B52C" w14:textId="77777777">
        <w:tblPrEx>
          <w:tblCellMar>
            <w:top w:w="0" w:type="dxa"/>
            <w:bottom w:w="0" w:type="dxa"/>
          </w:tblCellMar>
        </w:tblPrEx>
        <w:tc>
          <w:tcPr>
            <w:tcW w:w="918" w:type="dxa"/>
            <w:tcBorders>
              <w:top w:val="nil"/>
              <w:left w:val="nil"/>
              <w:bottom w:val="nil"/>
              <w:right w:val="nil"/>
            </w:tcBorders>
            <w:vAlign w:val="center"/>
          </w:tcPr>
          <w:p w14:paraId="304EDCCC"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115 V</w:t>
            </w:r>
          </w:p>
        </w:tc>
        <w:tc>
          <w:tcPr>
            <w:tcW w:w="1224" w:type="dxa"/>
            <w:tcBorders>
              <w:top w:val="nil"/>
              <w:left w:val="nil"/>
              <w:bottom w:val="nil"/>
              <w:right w:val="nil"/>
            </w:tcBorders>
            <w:vAlign w:val="center"/>
          </w:tcPr>
          <w:p w14:paraId="5C79522D" w14:textId="35E97BCE" w:rsidR="00000000" w:rsidRDefault="00676B3F">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61C27321" wp14:editId="2B56A44A">
                  <wp:extent cx="352425" cy="352425"/>
                  <wp:effectExtent l="0" t="0" r="0" b="0"/>
                  <wp:docPr id="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tc>
        <w:tc>
          <w:tcPr>
            <w:tcW w:w="918" w:type="dxa"/>
            <w:tcBorders>
              <w:top w:val="nil"/>
              <w:left w:val="nil"/>
              <w:bottom w:val="nil"/>
              <w:right w:val="nil"/>
            </w:tcBorders>
            <w:vAlign w:val="center"/>
          </w:tcPr>
          <w:p w14:paraId="355280E9"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230 V</w:t>
            </w:r>
          </w:p>
        </w:tc>
        <w:tc>
          <w:tcPr>
            <w:tcW w:w="1224" w:type="dxa"/>
            <w:tcBorders>
              <w:top w:val="nil"/>
              <w:left w:val="nil"/>
              <w:bottom w:val="nil"/>
              <w:right w:val="nil"/>
            </w:tcBorders>
            <w:vAlign w:val="center"/>
          </w:tcPr>
          <w:p w14:paraId="39282816" w14:textId="696D965E" w:rsidR="00000000" w:rsidRDefault="00676B3F">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7BC7A987" wp14:editId="3D866F6E">
                  <wp:extent cx="352425" cy="352425"/>
                  <wp:effectExtent l="0" t="0" r="0" b="0"/>
                  <wp:docPr id="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tc>
        <w:tc>
          <w:tcPr>
            <w:tcW w:w="918" w:type="dxa"/>
            <w:tcBorders>
              <w:top w:val="nil"/>
              <w:left w:val="nil"/>
              <w:bottom w:val="nil"/>
              <w:right w:val="nil"/>
            </w:tcBorders>
            <w:vAlign w:val="center"/>
          </w:tcPr>
          <w:p w14:paraId="5496ABBB" w14:textId="77777777" w:rsidR="00000000" w:rsidRDefault="00000000">
            <w:pPr>
              <w:widowControl w:val="0"/>
              <w:autoSpaceDE w:val="0"/>
              <w:autoSpaceDN w:val="0"/>
              <w:adjustRightInd w:val="0"/>
              <w:spacing w:before="90" w:after="90" w:line="240" w:lineRule="auto"/>
              <w:ind w:left="45" w:right="45"/>
              <w:jc w:val="center"/>
              <w:rPr>
                <w:rFonts w:ascii="Arial" w:hAnsi="Arial" w:cs="Arial"/>
                <w:kern w:val="0"/>
                <w:sz w:val="22"/>
                <w:szCs w:val="22"/>
              </w:rPr>
            </w:pPr>
            <w:r>
              <w:rPr>
                <w:rFonts w:ascii="Arial" w:hAnsi="Arial" w:cs="Arial"/>
                <w:kern w:val="0"/>
                <w:sz w:val="22"/>
                <w:szCs w:val="22"/>
              </w:rPr>
              <w:t>460 V</w:t>
            </w:r>
          </w:p>
        </w:tc>
        <w:tc>
          <w:tcPr>
            <w:tcW w:w="1224" w:type="dxa"/>
            <w:tcBorders>
              <w:top w:val="nil"/>
              <w:left w:val="nil"/>
              <w:bottom w:val="nil"/>
              <w:right w:val="nil"/>
            </w:tcBorders>
            <w:vAlign w:val="center"/>
          </w:tcPr>
          <w:p w14:paraId="334719AC" w14:textId="3585899F" w:rsidR="00000000" w:rsidRDefault="00676B3F">
            <w:pPr>
              <w:widowControl w:val="0"/>
              <w:autoSpaceDE w:val="0"/>
              <w:autoSpaceDN w:val="0"/>
              <w:adjustRightInd w:val="0"/>
              <w:spacing w:before="90" w:after="90" w:line="240" w:lineRule="auto"/>
              <w:ind w:left="45" w:right="45"/>
              <w:rPr>
                <w:rFonts w:ascii="Arial" w:hAnsi="Arial" w:cs="Arial"/>
                <w:kern w:val="0"/>
                <w:sz w:val="22"/>
                <w:szCs w:val="22"/>
              </w:rPr>
            </w:pPr>
            <w:r>
              <w:rPr>
                <w:rFonts w:ascii="Arial" w:hAnsi="Arial" w:cs="Arial"/>
                <w:noProof/>
                <w:kern w:val="0"/>
                <w:sz w:val="22"/>
                <w:szCs w:val="22"/>
              </w:rPr>
              <w:drawing>
                <wp:inline distT="0" distB="0" distL="0" distR="0" wp14:anchorId="35BF9981" wp14:editId="75861FF9">
                  <wp:extent cx="352425" cy="352425"/>
                  <wp:effectExtent l="0" t="0" r="0" b="0"/>
                  <wp:docPr id="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tc>
      </w:tr>
    </w:tbl>
    <w:p w14:paraId="1B23431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2D15E43"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(iii)     Give </w:t>
      </w:r>
      <w:r>
        <w:rPr>
          <w:rFonts w:ascii="Arial" w:hAnsi="Arial" w:cs="Arial"/>
          <w:b/>
          <w:bCs/>
          <w:kern w:val="0"/>
          <w:sz w:val="22"/>
          <w:szCs w:val="22"/>
        </w:rPr>
        <w:t>one</w:t>
      </w:r>
      <w:r>
        <w:rPr>
          <w:rFonts w:ascii="Arial" w:hAnsi="Arial" w:cs="Arial"/>
          <w:kern w:val="0"/>
          <w:sz w:val="22"/>
          <w:szCs w:val="22"/>
        </w:rPr>
        <w:t xml:space="preserve"> advantage of connecting the lamps in parallel instead of in series.</w:t>
      </w:r>
    </w:p>
    <w:p w14:paraId="2519FDD1"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12B0DB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BBA410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35DAD0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xml:space="preserve">(d)     </w:t>
      </w:r>
      <w:r>
        <w:rPr>
          <w:rFonts w:ascii="Arial" w:hAnsi="Arial" w:cs="Arial"/>
          <w:b/>
          <w:bCs/>
          <w:kern w:val="0"/>
          <w:sz w:val="22"/>
          <w:szCs w:val="22"/>
        </w:rPr>
        <w:t>Figure 3</w:t>
      </w:r>
      <w:r>
        <w:rPr>
          <w:rFonts w:ascii="Arial" w:hAnsi="Arial" w:cs="Arial"/>
          <w:kern w:val="0"/>
          <w:sz w:val="22"/>
          <w:szCs w:val="22"/>
        </w:rPr>
        <w:t xml:space="preserve"> shows the light fitting used to connect a filament light bulb to the mains electricity supply.</w:t>
      </w:r>
    </w:p>
    <w:p w14:paraId="4BC4505E" w14:textId="77777777" w:rsidR="00000000" w:rsidRDefault="00000000">
      <w:pPr>
        <w:widowControl w:val="0"/>
        <w:autoSpaceDE w:val="0"/>
        <w:autoSpaceDN w:val="0"/>
        <w:adjustRightInd w:val="0"/>
        <w:spacing w:before="240" w:after="0" w:line="240" w:lineRule="auto"/>
        <w:jc w:val="center"/>
        <w:rPr>
          <w:rFonts w:ascii="Arial" w:hAnsi="Arial" w:cs="Arial"/>
          <w:b/>
          <w:bCs/>
          <w:kern w:val="0"/>
          <w:sz w:val="22"/>
          <w:szCs w:val="22"/>
        </w:rPr>
      </w:pPr>
      <w:r>
        <w:rPr>
          <w:rFonts w:ascii="Arial" w:hAnsi="Arial" w:cs="Arial"/>
          <w:b/>
          <w:bCs/>
          <w:kern w:val="0"/>
          <w:sz w:val="22"/>
          <w:szCs w:val="22"/>
        </w:rPr>
        <w:t>Figure 3</w:t>
      </w:r>
    </w:p>
    <w:p w14:paraId="454C0A07" w14:textId="39683F41"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b/>
          <w:bCs/>
          <w:noProof/>
          <w:kern w:val="0"/>
          <w:sz w:val="22"/>
          <w:szCs w:val="22"/>
        </w:rPr>
        <w:drawing>
          <wp:inline distT="0" distB="0" distL="0" distR="0" wp14:anchorId="1270AE47" wp14:editId="7F7B5491">
            <wp:extent cx="2171700" cy="1704975"/>
            <wp:effectExtent l="0" t="0" r="0" b="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1700" cy="1704975"/>
                    </a:xfrm>
                    <a:prstGeom prst="rect">
                      <a:avLst/>
                    </a:prstGeom>
                    <a:noFill/>
                    <a:ln>
                      <a:noFill/>
                    </a:ln>
                  </pic:spPr>
                </pic:pic>
              </a:graphicData>
            </a:graphic>
          </wp:inline>
        </w:drawing>
      </w:r>
      <w:r w:rsidR="00000000">
        <w:rPr>
          <w:rFonts w:ascii="Arial" w:hAnsi="Arial" w:cs="Arial"/>
          <w:kern w:val="0"/>
          <w:sz w:val="22"/>
          <w:szCs w:val="22"/>
        </w:rPr>
        <w:t> </w:t>
      </w:r>
    </w:p>
    <w:p w14:paraId="11298D4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 xml:space="preserve">The light fitting does </w:t>
      </w:r>
      <w:r>
        <w:rPr>
          <w:rFonts w:ascii="Arial" w:hAnsi="Arial" w:cs="Arial"/>
          <w:b/>
          <w:bCs/>
          <w:kern w:val="0"/>
          <w:sz w:val="22"/>
          <w:szCs w:val="22"/>
        </w:rPr>
        <w:t>not</w:t>
      </w:r>
      <w:r>
        <w:rPr>
          <w:rFonts w:ascii="Arial" w:hAnsi="Arial" w:cs="Arial"/>
          <w:kern w:val="0"/>
          <w:sz w:val="22"/>
          <w:szCs w:val="22"/>
        </w:rPr>
        <w:t xml:space="preserve"> have an earth wire connected.</w:t>
      </w:r>
    </w:p>
    <w:p w14:paraId="021CC0D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Explain why the light fitting is safe to use.</w:t>
      </w:r>
    </w:p>
    <w:p w14:paraId="241FDEB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5AFD2B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532DAB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AFCA50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953A03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6836FB75"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     A fuse can be used to protect an electrical circuit.</w:t>
      </w:r>
    </w:p>
    <w:p w14:paraId="2059934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Name a different device that can also be used to protect an electrical circuit.</w:t>
      </w:r>
    </w:p>
    <w:p w14:paraId="27746B48"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lastRenderedPageBreak/>
        <w:t>___________________________________________________________________</w:t>
      </w:r>
    </w:p>
    <w:p w14:paraId="3844642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2C1F79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8 marks)</w:t>
      </w:r>
    </w:p>
    <w:p w14:paraId="56443F22"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Q2.</w:t>
      </w:r>
    </w:p>
    <w:p w14:paraId="1336EF0B"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The diagram shows an electric circuit used in a dolls’ house.</w:t>
      </w:r>
      <w:r>
        <w:rPr>
          <w:rFonts w:ascii="Arial" w:hAnsi="Arial" w:cs="Arial"/>
          <w:kern w:val="0"/>
          <w:sz w:val="22"/>
          <w:szCs w:val="22"/>
        </w:rPr>
        <w:br/>
        <w:t>The switches are 2-way switches; this means that each switch has a connecting wire that can be in one of two positions.</w:t>
      </w:r>
    </w:p>
    <w:p w14:paraId="3D7D3DDB" w14:textId="0750E9D1"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07DA870E" wp14:editId="0D2CB60E">
            <wp:extent cx="3552825" cy="2800350"/>
            <wp:effectExtent l="0" t="0" r="0" b="0"/>
            <wp:docPr id="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2825" cy="2800350"/>
                    </a:xfrm>
                    <a:prstGeom prst="rect">
                      <a:avLst/>
                    </a:prstGeom>
                    <a:noFill/>
                    <a:ln>
                      <a:noFill/>
                    </a:ln>
                  </pic:spPr>
                </pic:pic>
              </a:graphicData>
            </a:graphic>
          </wp:inline>
        </w:drawing>
      </w:r>
      <w:r w:rsidR="00000000">
        <w:rPr>
          <w:rFonts w:ascii="Arial" w:hAnsi="Arial" w:cs="Arial"/>
          <w:kern w:val="0"/>
          <w:sz w:val="22"/>
          <w:szCs w:val="22"/>
        </w:rPr>
        <w:t> </w:t>
      </w:r>
    </w:p>
    <w:p w14:paraId="08BAD1A1"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(a)     (i)      With the connecting wire in each switch in the position shown in the diagram, the lamp is off. Why?</w:t>
      </w:r>
    </w:p>
    <w:p w14:paraId="0208C38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5415102"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55CD7A1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46D1B652"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When switched on, the lamp has a resistance of 18 Ω and draws a current of 0.5 A from the power supply.</w:t>
      </w:r>
    </w:p>
    <w:p w14:paraId="764C4C31"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Use the equation in the box to calculate the potential difference of the power supply used in the circuit.</w:t>
      </w:r>
    </w:p>
    <w:p w14:paraId="6813DCEC"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2376" w:type="dxa"/>
        <w:tblLayout w:type="fixed"/>
        <w:tblCellMar>
          <w:left w:w="0" w:type="dxa"/>
          <w:right w:w="0" w:type="dxa"/>
        </w:tblCellMar>
        <w:tblLook w:val="0000" w:firstRow="0" w:lastRow="0" w:firstColumn="0" w:lastColumn="0" w:noHBand="0" w:noVBand="0"/>
      </w:tblPr>
      <w:tblGrid>
        <w:gridCol w:w="6200"/>
      </w:tblGrid>
      <w:tr w:rsidR="00000000" w14:paraId="2DAE5835" w14:textId="77777777">
        <w:tblPrEx>
          <w:tblCellMar>
            <w:top w:w="0" w:type="dxa"/>
            <w:left w:w="0" w:type="dxa"/>
            <w:bottom w:w="0" w:type="dxa"/>
            <w:right w:w="0" w:type="dxa"/>
          </w:tblCellMar>
        </w:tblPrEx>
        <w:tc>
          <w:tcPr>
            <w:tcW w:w="6200" w:type="dxa"/>
            <w:tcBorders>
              <w:top w:val="single" w:sz="8" w:space="0" w:color="000000"/>
              <w:left w:val="single" w:sz="8" w:space="0" w:color="000000"/>
              <w:bottom w:val="single" w:sz="8" w:space="0" w:color="000000"/>
              <w:right w:val="single" w:sz="8" w:space="0" w:color="000000"/>
            </w:tcBorders>
            <w:tcMar>
              <w:top w:w="100" w:type="dxa"/>
              <w:left w:w="108" w:type="dxa"/>
              <w:bottom w:w="100" w:type="dxa"/>
              <w:right w:w="108" w:type="dxa"/>
            </w:tcMar>
          </w:tcPr>
          <w:p w14:paraId="5D0F43F1"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potential difference    =    current    ×    resistance</w:t>
            </w:r>
          </w:p>
        </w:tc>
      </w:tr>
    </w:tbl>
    <w:p w14:paraId="147AB31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Show clearly how you work out your answer.</w:t>
      </w:r>
    </w:p>
    <w:p w14:paraId="42341D11"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44BEE1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FFABFAD"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Potential difference = _________________________ V</w:t>
      </w:r>
    </w:p>
    <w:p w14:paraId="6198345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271C443F"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(iii)    A second, identical lamp is added to the circuit. The two lamps are joined in </w:t>
      </w:r>
      <w:r>
        <w:rPr>
          <w:rFonts w:ascii="Arial" w:hAnsi="Arial" w:cs="Arial"/>
          <w:kern w:val="0"/>
          <w:sz w:val="22"/>
          <w:szCs w:val="22"/>
        </w:rPr>
        <w:lastRenderedPageBreak/>
        <w:t>series.</w:t>
      </w:r>
    </w:p>
    <w:p w14:paraId="0272F48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Calculate the total resistance of the two lamps.</w:t>
      </w:r>
    </w:p>
    <w:p w14:paraId="0F1C08D5"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18B9DC9"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Total resistance = _________________________ Ω</w:t>
      </w:r>
    </w:p>
    <w:p w14:paraId="243100A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6F328AB"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This type of circuit is also used in real houses. One of the switches is at the top of the stairs, and the other switch is at the bottom of the stairs.</w:t>
      </w:r>
    </w:p>
    <w:p w14:paraId="396BD05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What is the advantage of using this circuit to switch a lamp on or off, rather than using a more simple circuit that has only one switch?</w:t>
      </w:r>
    </w:p>
    <w:p w14:paraId="782521A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388E16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753C0F3F"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1C21D422"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The diagram shows an old type of metal lamp fitting.</w:t>
      </w:r>
    </w:p>
    <w:p w14:paraId="58D3D3B9" w14:textId="0A05E47B"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657BCC78" wp14:editId="56976B8D">
            <wp:extent cx="2762250" cy="1981200"/>
            <wp:effectExtent l="0" t="0" r="0" b="0"/>
            <wp:docPr id="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0" cy="1981200"/>
                    </a:xfrm>
                    <a:prstGeom prst="rect">
                      <a:avLst/>
                    </a:prstGeom>
                    <a:noFill/>
                    <a:ln>
                      <a:noFill/>
                    </a:ln>
                  </pic:spPr>
                </pic:pic>
              </a:graphicData>
            </a:graphic>
          </wp:inline>
        </w:drawing>
      </w:r>
      <w:r w:rsidR="00000000">
        <w:rPr>
          <w:rFonts w:ascii="Arial" w:hAnsi="Arial" w:cs="Arial"/>
          <w:kern w:val="0"/>
          <w:sz w:val="22"/>
          <w:szCs w:val="22"/>
        </w:rPr>
        <w:t> </w:t>
      </w:r>
    </w:p>
    <w:p w14:paraId="516E42F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The cable has been connected to the lamp fitting in a way that makes the lamp fitting unsafe.</w:t>
      </w:r>
    </w:p>
    <w:p w14:paraId="0E0BC0A5"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What is the possible risk to someone touching the lamp fitting while the lamp is switched on?</w:t>
      </w:r>
    </w:p>
    <w:p w14:paraId="73EA354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B0B05F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0F0A37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ABC7BED"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     What should be done to make </w:t>
      </w:r>
      <w:r>
        <w:rPr>
          <w:rFonts w:ascii="Arial" w:hAnsi="Arial" w:cs="Arial"/>
          <w:b/>
          <w:bCs/>
          <w:kern w:val="0"/>
          <w:sz w:val="22"/>
          <w:szCs w:val="22"/>
        </w:rPr>
        <w:t>this</w:t>
      </w:r>
      <w:r>
        <w:rPr>
          <w:rFonts w:ascii="Arial" w:hAnsi="Arial" w:cs="Arial"/>
          <w:kern w:val="0"/>
          <w:sz w:val="22"/>
          <w:szCs w:val="22"/>
        </w:rPr>
        <w:t xml:space="preserve"> lamp fitting safe to use?</w:t>
      </w:r>
    </w:p>
    <w:p w14:paraId="0BEB0FA3"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53C3A03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2E5C96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146B439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7 marks)</w:t>
      </w:r>
    </w:p>
    <w:p w14:paraId="720CB7EB"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Q3.</w:t>
      </w:r>
    </w:p>
    <w:p w14:paraId="6CF897D2"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lastRenderedPageBreak/>
        <w:t>(a)     The diagram shows the traces produced on an oscilloscope when it is connected across different electricity supplies.</w:t>
      </w:r>
    </w:p>
    <w:p w14:paraId="17E55165" w14:textId="243D7839"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59601420" wp14:editId="22760228">
            <wp:extent cx="5857875" cy="1609725"/>
            <wp:effectExtent l="0" t="0" r="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7875" cy="1609725"/>
                    </a:xfrm>
                    <a:prstGeom prst="rect">
                      <a:avLst/>
                    </a:prstGeom>
                    <a:noFill/>
                    <a:ln>
                      <a:noFill/>
                    </a:ln>
                  </pic:spPr>
                </pic:pic>
              </a:graphicData>
            </a:graphic>
          </wp:inline>
        </w:drawing>
      </w:r>
      <w:r w:rsidR="00000000">
        <w:rPr>
          <w:rFonts w:ascii="Arial" w:hAnsi="Arial" w:cs="Arial"/>
          <w:kern w:val="0"/>
          <w:sz w:val="22"/>
          <w:szCs w:val="22"/>
        </w:rPr>
        <w:t> </w:t>
      </w:r>
    </w:p>
    <w:p w14:paraId="53705E2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Which of the traces could have been produced by the mains electricity supply?</w:t>
      </w:r>
    </w:p>
    <w:p w14:paraId="18D86BB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41A9F14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Give a reason for your answer.</w:t>
      </w:r>
    </w:p>
    <w:p w14:paraId="2F99EC7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F104EA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FA5CE2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46E1BF0D"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The picture shows two adaptors being used to plug five electrical appliances into the same socket.</w:t>
      </w:r>
    </w:p>
    <w:p w14:paraId="5D6B2153" w14:textId="1F474E64"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55F0E51E" wp14:editId="4329379D">
            <wp:extent cx="1600200" cy="1638300"/>
            <wp:effectExtent l="0" t="0" r="0" b="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0200" cy="1638300"/>
                    </a:xfrm>
                    <a:prstGeom prst="rect">
                      <a:avLst/>
                    </a:prstGeom>
                    <a:noFill/>
                    <a:ln>
                      <a:noFill/>
                    </a:ln>
                  </pic:spPr>
                </pic:pic>
              </a:graphicData>
            </a:graphic>
          </wp:inline>
        </w:drawing>
      </w:r>
      <w:r w:rsidR="00000000">
        <w:rPr>
          <w:rFonts w:ascii="Arial" w:hAnsi="Arial" w:cs="Arial"/>
          <w:kern w:val="0"/>
          <w:sz w:val="22"/>
          <w:szCs w:val="22"/>
        </w:rPr>
        <w:t> </w:t>
      </w:r>
    </w:p>
    <w:p w14:paraId="71EA518E"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Explain why it is dangerous to have all five appliances switched on and working at the same time.</w:t>
      </w:r>
    </w:p>
    <w:p w14:paraId="45479DB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677A22F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39C1B05"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6C57EF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1A5602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4067043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4 marks)</w:t>
      </w:r>
    </w:p>
    <w:p w14:paraId="4B18E34E"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Q4.</w:t>
      </w:r>
    </w:p>
    <w:p w14:paraId="14D51748"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Many electrical appliances are connected to the mains supply using a three-core cable and a three-pin plug.</w:t>
      </w:r>
    </w:p>
    <w:p w14:paraId="4DEAE6DE"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lastRenderedPageBreak/>
        <w:t>(a)     Use the correct answer from the box to complete the sentence.</w:t>
      </w:r>
    </w:p>
    <w:p w14:paraId="47A7B7F4"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2508" w:type="dxa"/>
        <w:tblLayout w:type="fixed"/>
        <w:tblCellMar>
          <w:left w:w="180" w:type="dxa"/>
          <w:right w:w="180" w:type="dxa"/>
        </w:tblCellMar>
        <w:tblLook w:val="0000" w:firstRow="0" w:lastRow="0" w:firstColumn="0" w:lastColumn="0" w:noHBand="0" w:noVBand="0"/>
      </w:tblPr>
      <w:tblGrid>
        <w:gridCol w:w="1600"/>
        <w:gridCol w:w="1600"/>
        <w:gridCol w:w="1600"/>
      </w:tblGrid>
      <w:tr w:rsidR="00000000" w14:paraId="12DF2348" w14:textId="77777777">
        <w:tblPrEx>
          <w:tblCellMar>
            <w:top w:w="0" w:type="dxa"/>
            <w:bottom w:w="0" w:type="dxa"/>
          </w:tblCellMar>
        </w:tblPrEx>
        <w:tc>
          <w:tcPr>
            <w:tcW w:w="1600" w:type="dxa"/>
            <w:tcBorders>
              <w:top w:val="single" w:sz="8" w:space="0" w:color="000000"/>
              <w:left w:val="single" w:sz="8" w:space="0" w:color="000000"/>
              <w:bottom w:val="single" w:sz="8" w:space="0" w:color="000000"/>
              <w:right w:val="nil"/>
            </w:tcBorders>
            <w:tcMar>
              <w:left w:w="108" w:type="dxa"/>
              <w:right w:w="108" w:type="dxa"/>
            </w:tcMar>
            <w:vAlign w:val="center"/>
          </w:tcPr>
          <w:p w14:paraId="0848D54D"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charge</w:t>
            </w:r>
          </w:p>
        </w:tc>
        <w:tc>
          <w:tcPr>
            <w:tcW w:w="1600" w:type="dxa"/>
            <w:tcBorders>
              <w:top w:val="single" w:sz="8" w:space="0" w:color="000000"/>
              <w:left w:val="nil"/>
              <w:bottom w:val="single" w:sz="8" w:space="0" w:color="000000"/>
              <w:right w:val="nil"/>
            </w:tcBorders>
            <w:tcMar>
              <w:left w:w="108" w:type="dxa"/>
              <w:right w:w="108" w:type="dxa"/>
            </w:tcMar>
            <w:vAlign w:val="center"/>
          </w:tcPr>
          <w:p w14:paraId="6D2B8D4A"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energy</w:t>
            </w:r>
          </w:p>
        </w:tc>
        <w:tc>
          <w:tcPr>
            <w:tcW w:w="1600" w:type="dxa"/>
            <w:tcBorders>
              <w:top w:val="single" w:sz="8" w:space="0" w:color="000000"/>
              <w:left w:val="nil"/>
              <w:bottom w:val="single" w:sz="8" w:space="0" w:color="000000"/>
              <w:right w:val="single" w:sz="8" w:space="0" w:color="000000"/>
            </w:tcBorders>
            <w:tcMar>
              <w:left w:w="108" w:type="dxa"/>
              <w:right w:w="108" w:type="dxa"/>
            </w:tcMar>
            <w:vAlign w:val="center"/>
          </w:tcPr>
          <w:p w14:paraId="3AD83111"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power</w:t>
            </w:r>
          </w:p>
        </w:tc>
      </w:tr>
    </w:tbl>
    <w:p w14:paraId="15594D4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Electric current is the rate of flow of _______________________________ .</w:t>
      </w:r>
    </w:p>
    <w:p w14:paraId="1DF6B1F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1C16901A"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The diagram shows a three-pin plug connected to a three-core cable.</w:t>
      </w:r>
    </w:p>
    <w:p w14:paraId="28A2E57A" w14:textId="41EB08D7"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15929368" wp14:editId="6D96814B">
            <wp:extent cx="3057525" cy="1924050"/>
            <wp:effectExtent l="0" t="0" r="0" b="0"/>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7525" cy="1924050"/>
                    </a:xfrm>
                    <a:prstGeom prst="rect">
                      <a:avLst/>
                    </a:prstGeom>
                    <a:noFill/>
                    <a:ln>
                      <a:noFill/>
                    </a:ln>
                  </pic:spPr>
                </pic:pic>
              </a:graphicData>
            </a:graphic>
          </wp:inline>
        </w:drawing>
      </w:r>
      <w:r w:rsidR="00000000">
        <w:rPr>
          <w:rFonts w:ascii="Arial" w:hAnsi="Arial" w:cs="Arial"/>
          <w:kern w:val="0"/>
          <w:sz w:val="22"/>
          <w:szCs w:val="22"/>
        </w:rPr>
        <w:t> </w:t>
      </w:r>
    </w:p>
    <w:p w14:paraId="0C4A3D5C"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The three wires of the three-core cable have different coloured coverings.</w:t>
      </w:r>
    </w:p>
    <w:p w14:paraId="1720A33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State the colour of the covering of the neutral wire.</w:t>
      </w:r>
    </w:p>
    <w:p w14:paraId="5A21BEE2"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5BA4B865"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942E1CB"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     Which </w:t>
      </w:r>
      <w:r>
        <w:rPr>
          <w:rFonts w:ascii="Arial" w:hAnsi="Arial" w:cs="Arial"/>
          <w:b/>
          <w:bCs/>
          <w:kern w:val="0"/>
          <w:sz w:val="22"/>
          <w:szCs w:val="22"/>
        </w:rPr>
        <w:t>two</w:t>
      </w:r>
      <w:r>
        <w:rPr>
          <w:rFonts w:ascii="Arial" w:hAnsi="Arial" w:cs="Arial"/>
          <w:kern w:val="0"/>
          <w:sz w:val="22"/>
          <w:szCs w:val="22"/>
        </w:rPr>
        <w:t xml:space="preserve"> parts of the plug shown above protect the wiring of a circuit?</w:t>
      </w:r>
    </w:p>
    <w:p w14:paraId="75DD002F" w14:textId="750BE37C"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Tick (</w:t>
      </w:r>
      <w:r w:rsidR="00676B3F">
        <w:rPr>
          <w:rFonts w:ascii="Arial" w:hAnsi="Arial" w:cs="Arial"/>
          <w:noProof/>
          <w:kern w:val="0"/>
          <w:sz w:val="22"/>
          <w:szCs w:val="22"/>
        </w:rPr>
        <w:drawing>
          <wp:inline distT="0" distB="0" distL="0" distR="0" wp14:anchorId="332DB8A6" wp14:editId="3AEEC517">
            <wp:extent cx="114300" cy="85725"/>
            <wp:effectExtent l="0" t="0" r="0"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inline>
        </w:drawing>
      </w:r>
      <w:r>
        <w:rPr>
          <w:rFonts w:ascii="Arial" w:hAnsi="Arial" w:cs="Arial"/>
          <w:kern w:val="0"/>
          <w:sz w:val="22"/>
          <w:szCs w:val="22"/>
        </w:rPr>
        <w:t xml:space="preserve">) </w:t>
      </w:r>
      <w:r>
        <w:rPr>
          <w:rFonts w:ascii="Arial" w:hAnsi="Arial" w:cs="Arial"/>
          <w:b/>
          <w:bCs/>
          <w:kern w:val="0"/>
          <w:sz w:val="22"/>
          <w:szCs w:val="22"/>
        </w:rPr>
        <w:t>two</w:t>
      </w:r>
      <w:r>
        <w:rPr>
          <w:rFonts w:ascii="Arial" w:hAnsi="Arial" w:cs="Arial"/>
          <w:kern w:val="0"/>
          <w:sz w:val="22"/>
          <w:szCs w:val="22"/>
        </w:rPr>
        <w:t xml:space="preserve"> boxes.</w:t>
      </w:r>
    </w:p>
    <w:p w14:paraId="3A5D0A4E"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3708" w:type="dxa"/>
        <w:tblLayout w:type="fixed"/>
        <w:tblCellMar>
          <w:left w:w="75" w:type="dxa"/>
          <w:right w:w="75" w:type="dxa"/>
        </w:tblCellMar>
        <w:tblLook w:val="0000" w:firstRow="0" w:lastRow="0" w:firstColumn="0" w:lastColumn="0" w:noHBand="0" w:noVBand="0"/>
      </w:tblPr>
      <w:tblGrid>
        <w:gridCol w:w="1400"/>
        <w:gridCol w:w="1200"/>
      </w:tblGrid>
      <w:tr w:rsidR="00000000" w14:paraId="7BFFAD21" w14:textId="77777777">
        <w:tblPrEx>
          <w:tblCellMar>
            <w:top w:w="0" w:type="dxa"/>
            <w:bottom w:w="0" w:type="dxa"/>
          </w:tblCellMar>
        </w:tblPrEx>
        <w:tc>
          <w:tcPr>
            <w:tcW w:w="1400" w:type="dxa"/>
            <w:tcBorders>
              <w:top w:val="nil"/>
              <w:left w:val="nil"/>
              <w:bottom w:val="nil"/>
              <w:right w:val="nil"/>
            </w:tcBorders>
            <w:tcMar>
              <w:left w:w="108" w:type="dxa"/>
              <w:right w:w="108" w:type="dxa"/>
            </w:tcMar>
            <w:vAlign w:val="center"/>
          </w:tcPr>
          <w:p w14:paraId="1E61164C" w14:textId="77777777" w:rsidR="00000000" w:rsidRDefault="00000000">
            <w:pPr>
              <w:widowControl w:val="0"/>
              <w:autoSpaceDE w:val="0"/>
              <w:autoSpaceDN w:val="0"/>
              <w:adjustRightInd w:val="0"/>
              <w:spacing w:after="0" w:line="240" w:lineRule="auto"/>
              <w:rPr>
                <w:rFonts w:ascii="Arial" w:hAnsi="Arial" w:cs="Arial"/>
                <w:kern w:val="0"/>
                <w:sz w:val="22"/>
                <w:szCs w:val="22"/>
              </w:rPr>
            </w:pPr>
          </w:p>
        </w:tc>
        <w:tc>
          <w:tcPr>
            <w:tcW w:w="12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DA131C9" w14:textId="56CBE8C1"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Tick (</w:t>
            </w:r>
            <w:r w:rsidR="00676B3F">
              <w:rPr>
                <w:rFonts w:ascii="Arial" w:hAnsi="Arial" w:cs="Arial"/>
                <w:b/>
                <w:bCs/>
                <w:noProof/>
                <w:kern w:val="0"/>
                <w:sz w:val="22"/>
                <w:szCs w:val="22"/>
              </w:rPr>
              <w:drawing>
                <wp:inline distT="0" distB="0" distL="0" distR="0" wp14:anchorId="7C119729" wp14:editId="0931CE81">
                  <wp:extent cx="114300" cy="85725"/>
                  <wp:effectExtent l="0" t="0" r="0" b="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inline>
              </w:drawing>
            </w:r>
            <w:r>
              <w:rPr>
                <w:rFonts w:ascii="Arial" w:hAnsi="Arial" w:cs="Arial"/>
                <w:b/>
                <w:bCs/>
                <w:kern w:val="0"/>
                <w:sz w:val="22"/>
                <w:szCs w:val="22"/>
              </w:rPr>
              <w:t>)</w:t>
            </w:r>
          </w:p>
        </w:tc>
      </w:tr>
      <w:tr w:rsidR="00000000" w14:paraId="38B495FC" w14:textId="77777777">
        <w:tblPrEx>
          <w:tblCellMar>
            <w:top w:w="0" w:type="dxa"/>
            <w:bottom w:w="0" w:type="dxa"/>
          </w:tblCellMar>
        </w:tblPrEx>
        <w:tc>
          <w:tcPr>
            <w:tcW w:w="14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1AA1C546"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Earth wire</w:t>
            </w:r>
          </w:p>
        </w:tc>
        <w:tc>
          <w:tcPr>
            <w:tcW w:w="12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B19D2B0"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p>
        </w:tc>
      </w:tr>
      <w:tr w:rsidR="00000000" w14:paraId="0B1C67C4" w14:textId="77777777">
        <w:tblPrEx>
          <w:tblCellMar>
            <w:top w:w="0" w:type="dxa"/>
            <w:bottom w:w="0" w:type="dxa"/>
          </w:tblCellMar>
        </w:tblPrEx>
        <w:tc>
          <w:tcPr>
            <w:tcW w:w="14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2EABB8B"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Fuse</w:t>
            </w:r>
          </w:p>
        </w:tc>
        <w:tc>
          <w:tcPr>
            <w:tcW w:w="12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229728E"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p>
        </w:tc>
      </w:tr>
      <w:tr w:rsidR="00000000" w14:paraId="7727BFFF" w14:textId="77777777">
        <w:tblPrEx>
          <w:tblCellMar>
            <w:top w:w="0" w:type="dxa"/>
            <w:bottom w:w="0" w:type="dxa"/>
          </w:tblCellMar>
        </w:tblPrEx>
        <w:tc>
          <w:tcPr>
            <w:tcW w:w="14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BC57AD3"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Live wire</w:t>
            </w:r>
          </w:p>
        </w:tc>
        <w:tc>
          <w:tcPr>
            <w:tcW w:w="12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205E4CF"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p>
        </w:tc>
      </w:tr>
      <w:tr w:rsidR="00000000" w14:paraId="71A69DBE" w14:textId="77777777">
        <w:tblPrEx>
          <w:tblCellMar>
            <w:top w:w="0" w:type="dxa"/>
            <w:bottom w:w="0" w:type="dxa"/>
          </w:tblCellMar>
        </w:tblPrEx>
        <w:tc>
          <w:tcPr>
            <w:tcW w:w="14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AFDA1EE"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Neutral wire</w:t>
            </w:r>
          </w:p>
        </w:tc>
        <w:tc>
          <w:tcPr>
            <w:tcW w:w="12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F3A10E2"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p>
        </w:tc>
      </w:tr>
    </w:tbl>
    <w:p w14:paraId="1FFE74B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7FD15418"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Some electrical appliances are connected to the mains supply using a two-core cable and a three-pin plug. Appliances that are double insulated do not require all three wires.</w:t>
      </w:r>
    </w:p>
    <w:p w14:paraId="1C9409F7"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(i)      What does ‘double insulated’ mean?</w:t>
      </w:r>
    </w:p>
    <w:p w14:paraId="764F1C4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53FC9793"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C4FBCD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A0C6729"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lastRenderedPageBreak/>
        <w:t xml:space="preserve">(ii)     State which of the three wires is </w:t>
      </w:r>
      <w:r>
        <w:rPr>
          <w:rFonts w:ascii="Arial" w:hAnsi="Arial" w:cs="Arial"/>
          <w:b/>
          <w:bCs/>
          <w:kern w:val="0"/>
          <w:sz w:val="22"/>
          <w:szCs w:val="22"/>
        </w:rPr>
        <w:t>not</w:t>
      </w:r>
      <w:r>
        <w:rPr>
          <w:rFonts w:ascii="Arial" w:hAnsi="Arial" w:cs="Arial"/>
          <w:kern w:val="0"/>
          <w:sz w:val="22"/>
          <w:szCs w:val="22"/>
        </w:rPr>
        <w:t xml:space="preserve"> required.</w:t>
      </w:r>
    </w:p>
    <w:p w14:paraId="08DE6EAF"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5848DA6F"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7DF0AA43"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(d)     (i)      An electrical appliance is connected to a 20 V supply.</w:t>
      </w:r>
    </w:p>
    <w:p w14:paraId="14C0D9A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The current in the appliance is 3 A.</w:t>
      </w:r>
    </w:p>
    <w:p w14:paraId="456ACBB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Calculate the power of the appliance.</w:t>
      </w:r>
    </w:p>
    <w:p w14:paraId="2D14E79F"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6067995"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173132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Power = _________________________ W</w:t>
      </w:r>
    </w:p>
    <w:p w14:paraId="06B2D10F"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150AD2AA"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Another electrical appliance is connected to a 20 V supply.</w:t>
      </w:r>
    </w:p>
    <w:p w14:paraId="5B408FA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The appliance transfers 300 J of energy.</w:t>
      </w:r>
    </w:p>
    <w:p w14:paraId="56D4204F"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Calculate the charge.</w:t>
      </w:r>
    </w:p>
    <w:p w14:paraId="22E84F57"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Give the unit.</w:t>
      </w:r>
    </w:p>
    <w:p w14:paraId="453891E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6410CF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89B9B0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Charge = _________________________</w:t>
      </w:r>
    </w:p>
    <w:p w14:paraId="74981F7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Unit _____________</w:t>
      </w:r>
    </w:p>
    <w:p w14:paraId="0AFBAE4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7459036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11 marks)</w:t>
      </w:r>
    </w:p>
    <w:p w14:paraId="15E44FB3"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Q5.</w:t>
      </w:r>
    </w:p>
    <w:p w14:paraId="72D25260"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b/>
          <w:bCs/>
          <w:kern w:val="0"/>
          <w:sz w:val="22"/>
          <w:szCs w:val="22"/>
        </w:rPr>
        <w:t>Figure 1</w:t>
      </w:r>
      <w:r>
        <w:rPr>
          <w:rFonts w:ascii="Arial" w:hAnsi="Arial" w:cs="Arial"/>
          <w:kern w:val="0"/>
          <w:sz w:val="22"/>
          <w:szCs w:val="22"/>
        </w:rPr>
        <w:t xml:space="preserve"> shows a radio. The radio can be powered by connecting the two-core cable to the mains electricity supply.</w:t>
      </w:r>
    </w:p>
    <w:p w14:paraId="09AF309A" w14:textId="46E06C9E"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49E0FE73" wp14:editId="29C0072F">
            <wp:extent cx="2971800" cy="1685925"/>
            <wp:effectExtent l="0" t="0" r="0"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1800" cy="1685925"/>
                    </a:xfrm>
                    <a:prstGeom prst="rect">
                      <a:avLst/>
                    </a:prstGeom>
                    <a:noFill/>
                    <a:ln>
                      <a:noFill/>
                    </a:ln>
                  </pic:spPr>
                </pic:pic>
              </a:graphicData>
            </a:graphic>
          </wp:inline>
        </w:drawing>
      </w:r>
      <w:r w:rsidR="00000000">
        <w:rPr>
          <w:rFonts w:ascii="Arial" w:hAnsi="Arial" w:cs="Arial"/>
          <w:kern w:val="0"/>
          <w:sz w:val="22"/>
          <w:szCs w:val="22"/>
        </w:rPr>
        <w:t> </w:t>
      </w:r>
    </w:p>
    <w:p w14:paraId="20E84403"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(a)     (i)      What must be fitted to the cable before it can be connected to the mains electricity supply?</w:t>
      </w:r>
    </w:p>
    <w:p w14:paraId="0985E62F"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0DC4A4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lastRenderedPageBreak/>
        <w:t>(1)</w:t>
      </w:r>
    </w:p>
    <w:p w14:paraId="4E1B52C6"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There are only two wires inside the cable.</w:t>
      </w:r>
    </w:p>
    <w:p w14:paraId="094357DD" w14:textId="77777777" w:rsidR="00000000" w:rsidRDefault="00000000">
      <w:pPr>
        <w:widowControl w:val="0"/>
        <w:autoSpaceDE w:val="0"/>
        <w:autoSpaceDN w:val="0"/>
        <w:adjustRightInd w:val="0"/>
        <w:spacing w:after="0" w:line="240" w:lineRule="auto"/>
        <w:ind w:left="1701" w:right="567"/>
        <w:rPr>
          <w:rFonts w:ascii="Arial" w:hAnsi="Arial" w:cs="Arial"/>
          <w:kern w:val="0"/>
          <w:sz w:val="22"/>
          <w:szCs w:val="22"/>
        </w:rPr>
      </w:pPr>
      <w:r>
        <w:rPr>
          <w:rFonts w:ascii="Arial" w:hAnsi="Arial" w:cs="Arial"/>
          <w:kern w:val="0"/>
          <w:sz w:val="22"/>
          <w:szCs w:val="22"/>
        </w:rPr>
        <w:t>What are the names of the two wires inside the cable?</w:t>
      </w:r>
    </w:p>
    <w:p w14:paraId="778E7C45" w14:textId="4B38F598"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Tick (</w:t>
      </w:r>
      <w:r w:rsidR="00676B3F">
        <w:rPr>
          <w:rFonts w:ascii="Arial" w:hAnsi="Arial" w:cs="Arial"/>
          <w:noProof/>
          <w:kern w:val="0"/>
          <w:sz w:val="22"/>
          <w:szCs w:val="22"/>
        </w:rPr>
        <w:drawing>
          <wp:inline distT="0" distB="0" distL="0" distR="0" wp14:anchorId="578E53AC" wp14:editId="75FB7809">
            <wp:extent cx="114300" cy="85725"/>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inline>
        </w:drawing>
      </w:r>
      <w:r>
        <w:rPr>
          <w:rFonts w:ascii="Arial" w:hAnsi="Arial" w:cs="Arial"/>
          <w:kern w:val="0"/>
          <w:sz w:val="22"/>
          <w:szCs w:val="22"/>
        </w:rPr>
        <w:t xml:space="preserve">) </w:t>
      </w:r>
      <w:r>
        <w:rPr>
          <w:rFonts w:ascii="Arial" w:hAnsi="Arial" w:cs="Arial"/>
          <w:b/>
          <w:bCs/>
          <w:kern w:val="0"/>
          <w:sz w:val="22"/>
          <w:szCs w:val="22"/>
        </w:rPr>
        <w:t>one</w:t>
      </w:r>
      <w:r>
        <w:rPr>
          <w:rFonts w:ascii="Arial" w:hAnsi="Arial" w:cs="Arial"/>
          <w:kern w:val="0"/>
          <w:sz w:val="22"/>
          <w:szCs w:val="22"/>
        </w:rPr>
        <w:t xml:space="preserve"> box.</w:t>
      </w:r>
    </w:p>
    <w:p w14:paraId="30424BBE"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668" w:type="dxa"/>
        <w:tblLayout w:type="fixed"/>
        <w:tblCellMar>
          <w:left w:w="15" w:type="dxa"/>
          <w:right w:w="15" w:type="dxa"/>
        </w:tblCellMar>
        <w:tblLook w:val="0000" w:firstRow="0" w:lastRow="0" w:firstColumn="0" w:lastColumn="0" w:noHBand="0" w:noVBand="0"/>
      </w:tblPr>
      <w:tblGrid>
        <w:gridCol w:w="2000"/>
        <w:gridCol w:w="1000"/>
      </w:tblGrid>
      <w:tr w:rsidR="00000000" w14:paraId="15921E2C" w14:textId="77777777">
        <w:tblPrEx>
          <w:tblCellMar>
            <w:top w:w="0" w:type="dxa"/>
            <w:bottom w:w="0" w:type="dxa"/>
          </w:tblCellMar>
        </w:tblPrEx>
        <w:tc>
          <w:tcPr>
            <w:tcW w:w="2000" w:type="dxa"/>
            <w:tcBorders>
              <w:top w:val="nil"/>
              <w:left w:val="nil"/>
              <w:bottom w:val="nil"/>
              <w:right w:val="nil"/>
            </w:tcBorders>
            <w:tcMar>
              <w:left w:w="108" w:type="dxa"/>
              <w:right w:w="108" w:type="dxa"/>
            </w:tcMar>
            <w:vAlign w:val="center"/>
          </w:tcPr>
          <w:p w14:paraId="7A60886B"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Earth and live</w:t>
            </w:r>
          </w:p>
        </w:tc>
        <w:tc>
          <w:tcPr>
            <w:tcW w:w="1000" w:type="dxa"/>
            <w:tcBorders>
              <w:top w:val="nil"/>
              <w:left w:val="nil"/>
              <w:bottom w:val="nil"/>
              <w:right w:val="nil"/>
            </w:tcBorders>
            <w:tcMar>
              <w:left w:w="108" w:type="dxa"/>
              <w:right w:w="108" w:type="dxa"/>
            </w:tcMar>
            <w:vAlign w:val="center"/>
          </w:tcPr>
          <w:p w14:paraId="645E6D40" w14:textId="56A3DDD3" w:rsidR="00000000" w:rsidRDefault="00676B3F">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noProof/>
                <w:kern w:val="0"/>
                <w:sz w:val="22"/>
                <w:szCs w:val="22"/>
              </w:rPr>
              <w:drawing>
                <wp:inline distT="0" distB="0" distL="0" distR="0" wp14:anchorId="0A2CDBC8" wp14:editId="6FF64AE3">
                  <wp:extent cx="457200" cy="466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66725"/>
                          </a:xfrm>
                          <a:prstGeom prst="rect">
                            <a:avLst/>
                          </a:prstGeom>
                          <a:noFill/>
                          <a:ln>
                            <a:noFill/>
                          </a:ln>
                        </pic:spPr>
                      </pic:pic>
                    </a:graphicData>
                  </a:graphic>
                </wp:inline>
              </w:drawing>
            </w:r>
          </w:p>
        </w:tc>
      </w:tr>
      <w:tr w:rsidR="00000000" w14:paraId="32C25C64" w14:textId="77777777">
        <w:tblPrEx>
          <w:tblCellMar>
            <w:top w:w="0" w:type="dxa"/>
            <w:bottom w:w="0" w:type="dxa"/>
          </w:tblCellMar>
        </w:tblPrEx>
        <w:tc>
          <w:tcPr>
            <w:tcW w:w="2000" w:type="dxa"/>
            <w:tcBorders>
              <w:top w:val="nil"/>
              <w:left w:val="nil"/>
              <w:bottom w:val="nil"/>
              <w:right w:val="nil"/>
            </w:tcBorders>
            <w:tcMar>
              <w:left w:w="108" w:type="dxa"/>
              <w:right w:w="108" w:type="dxa"/>
            </w:tcMar>
            <w:vAlign w:val="center"/>
          </w:tcPr>
          <w:p w14:paraId="219C435F"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Earth and neutral</w:t>
            </w:r>
          </w:p>
        </w:tc>
        <w:tc>
          <w:tcPr>
            <w:tcW w:w="1000" w:type="dxa"/>
            <w:tcBorders>
              <w:top w:val="nil"/>
              <w:left w:val="nil"/>
              <w:bottom w:val="nil"/>
              <w:right w:val="nil"/>
            </w:tcBorders>
            <w:tcMar>
              <w:left w:w="108" w:type="dxa"/>
              <w:right w:w="108" w:type="dxa"/>
            </w:tcMar>
            <w:vAlign w:val="center"/>
          </w:tcPr>
          <w:p w14:paraId="02D14EA2" w14:textId="0A01B582" w:rsidR="00000000" w:rsidRDefault="00676B3F">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noProof/>
                <w:kern w:val="0"/>
                <w:sz w:val="22"/>
                <w:szCs w:val="22"/>
              </w:rPr>
              <w:drawing>
                <wp:inline distT="0" distB="0" distL="0" distR="0" wp14:anchorId="75F84984" wp14:editId="6ED8B0C0">
                  <wp:extent cx="457200" cy="466725"/>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66725"/>
                          </a:xfrm>
                          <a:prstGeom prst="rect">
                            <a:avLst/>
                          </a:prstGeom>
                          <a:noFill/>
                          <a:ln>
                            <a:noFill/>
                          </a:ln>
                        </pic:spPr>
                      </pic:pic>
                    </a:graphicData>
                  </a:graphic>
                </wp:inline>
              </w:drawing>
            </w:r>
          </w:p>
        </w:tc>
      </w:tr>
      <w:tr w:rsidR="00000000" w14:paraId="5E67562E" w14:textId="77777777">
        <w:tblPrEx>
          <w:tblCellMar>
            <w:top w:w="0" w:type="dxa"/>
            <w:bottom w:w="0" w:type="dxa"/>
          </w:tblCellMar>
        </w:tblPrEx>
        <w:tc>
          <w:tcPr>
            <w:tcW w:w="2000" w:type="dxa"/>
            <w:tcBorders>
              <w:top w:val="nil"/>
              <w:left w:val="nil"/>
              <w:bottom w:val="nil"/>
              <w:right w:val="nil"/>
            </w:tcBorders>
            <w:tcMar>
              <w:left w:w="108" w:type="dxa"/>
              <w:right w:w="108" w:type="dxa"/>
            </w:tcMar>
            <w:vAlign w:val="center"/>
          </w:tcPr>
          <w:p w14:paraId="655F435E"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Live and neutral</w:t>
            </w:r>
          </w:p>
        </w:tc>
        <w:tc>
          <w:tcPr>
            <w:tcW w:w="1000" w:type="dxa"/>
            <w:tcBorders>
              <w:top w:val="nil"/>
              <w:left w:val="nil"/>
              <w:bottom w:val="nil"/>
              <w:right w:val="nil"/>
            </w:tcBorders>
            <w:tcMar>
              <w:left w:w="108" w:type="dxa"/>
              <w:right w:w="108" w:type="dxa"/>
            </w:tcMar>
            <w:vAlign w:val="center"/>
          </w:tcPr>
          <w:p w14:paraId="12A8523B" w14:textId="6CB768F8" w:rsidR="00000000" w:rsidRDefault="00676B3F">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noProof/>
                <w:kern w:val="0"/>
                <w:sz w:val="22"/>
                <w:szCs w:val="22"/>
              </w:rPr>
              <w:drawing>
                <wp:inline distT="0" distB="0" distL="0" distR="0" wp14:anchorId="51294031" wp14:editId="6E19BEBE">
                  <wp:extent cx="457200" cy="466725"/>
                  <wp:effectExtent l="0" t="0" r="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66725"/>
                          </a:xfrm>
                          <a:prstGeom prst="rect">
                            <a:avLst/>
                          </a:prstGeom>
                          <a:noFill/>
                          <a:ln>
                            <a:noFill/>
                          </a:ln>
                        </pic:spPr>
                      </pic:pic>
                    </a:graphicData>
                  </a:graphic>
                </wp:inline>
              </w:drawing>
            </w:r>
          </w:p>
        </w:tc>
      </w:tr>
    </w:tbl>
    <w:p w14:paraId="3D621E1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782A44F4"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Use the correct answer from the box to complete the sentence.</w:t>
      </w:r>
    </w:p>
    <w:p w14:paraId="08A43F9A"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808" w:type="dxa"/>
        <w:tblLayout w:type="fixed"/>
        <w:tblCellMar>
          <w:left w:w="15" w:type="dxa"/>
          <w:right w:w="15" w:type="dxa"/>
        </w:tblCellMar>
        <w:tblLook w:val="0000" w:firstRow="0" w:lastRow="0" w:firstColumn="0" w:lastColumn="0" w:noHBand="0" w:noVBand="0"/>
      </w:tblPr>
      <w:tblGrid>
        <w:gridCol w:w="1800"/>
        <w:gridCol w:w="1800"/>
        <w:gridCol w:w="855"/>
      </w:tblGrid>
      <w:tr w:rsidR="00000000" w14:paraId="4074D76A" w14:textId="77777777">
        <w:tblPrEx>
          <w:tblCellMar>
            <w:top w:w="0" w:type="dxa"/>
            <w:bottom w:w="0" w:type="dxa"/>
          </w:tblCellMar>
        </w:tblPrEx>
        <w:tc>
          <w:tcPr>
            <w:tcW w:w="1800" w:type="dxa"/>
            <w:tcBorders>
              <w:top w:val="single" w:sz="8" w:space="0" w:color="000000"/>
              <w:left w:val="single" w:sz="8" w:space="0" w:color="000000"/>
              <w:bottom w:val="single" w:sz="8" w:space="0" w:color="000000"/>
              <w:right w:val="nil"/>
            </w:tcBorders>
            <w:tcMar>
              <w:left w:w="208" w:type="dxa"/>
              <w:right w:w="108" w:type="dxa"/>
            </w:tcMar>
            <w:vAlign w:val="center"/>
          </w:tcPr>
          <w:p w14:paraId="2028AD45"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double</w:t>
            </w:r>
          </w:p>
        </w:tc>
        <w:tc>
          <w:tcPr>
            <w:tcW w:w="1800" w:type="dxa"/>
            <w:tcBorders>
              <w:top w:val="single" w:sz="8" w:space="0" w:color="000000"/>
              <w:left w:val="nil"/>
              <w:bottom w:val="single" w:sz="8" w:space="0" w:color="000000"/>
              <w:right w:val="nil"/>
            </w:tcBorders>
            <w:tcMar>
              <w:left w:w="108" w:type="dxa"/>
              <w:right w:w="108" w:type="dxa"/>
            </w:tcMar>
            <w:vAlign w:val="center"/>
          </w:tcPr>
          <w:p w14:paraId="538BFDFE"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extra</w:t>
            </w:r>
          </w:p>
        </w:tc>
        <w:tc>
          <w:tcPr>
            <w:tcW w:w="855" w:type="dxa"/>
            <w:tcBorders>
              <w:top w:val="single" w:sz="8" w:space="0" w:color="000000"/>
              <w:left w:val="nil"/>
              <w:bottom w:val="single" w:sz="8" w:space="0" w:color="000000"/>
              <w:right w:val="single" w:sz="8" w:space="0" w:color="000000"/>
            </w:tcBorders>
            <w:tcMar>
              <w:left w:w="108" w:type="dxa"/>
              <w:right w:w="108" w:type="dxa"/>
            </w:tcMar>
            <w:vAlign w:val="center"/>
          </w:tcPr>
          <w:p w14:paraId="3C9BCF84"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fully</w:t>
            </w:r>
          </w:p>
        </w:tc>
      </w:tr>
    </w:tbl>
    <w:p w14:paraId="5D78DCE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It is safe to connect the radio to the mains electricity supply using a two-core</w:t>
      </w:r>
    </w:p>
    <w:p w14:paraId="00BEF97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cable because the radio is ____________________________ insulated.</w:t>
      </w:r>
    </w:p>
    <w:p w14:paraId="3973F2A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0312758"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The radio can also be powered by a battery.</w:t>
      </w:r>
    </w:p>
    <w:p w14:paraId="68BF3A20"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What type of current does a battery supply?</w:t>
      </w:r>
    </w:p>
    <w:p w14:paraId="0B25D1B1" w14:textId="3F298489"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Tick (</w:t>
      </w:r>
      <w:r w:rsidR="00676B3F">
        <w:rPr>
          <w:rFonts w:ascii="Arial" w:hAnsi="Arial" w:cs="Arial"/>
          <w:noProof/>
          <w:kern w:val="0"/>
          <w:sz w:val="22"/>
          <w:szCs w:val="22"/>
        </w:rPr>
        <w:drawing>
          <wp:inline distT="0" distB="0" distL="0" distR="0" wp14:anchorId="36907FBA" wp14:editId="52D48CC7">
            <wp:extent cx="114300" cy="85725"/>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inline>
        </w:drawing>
      </w:r>
      <w:r>
        <w:rPr>
          <w:rFonts w:ascii="Arial" w:hAnsi="Arial" w:cs="Arial"/>
          <w:kern w:val="0"/>
          <w:sz w:val="22"/>
          <w:szCs w:val="22"/>
        </w:rPr>
        <w:t xml:space="preserve">) </w:t>
      </w:r>
      <w:r>
        <w:rPr>
          <w:rFonts w:ascii="Arial" w:hAnsi="Arial" w:cs="Arial"/>
          <w:b/>
          <w:bCs/>
          <w:kern w:val="0"/>
          <w:sz w:val="22"/>
          <w:szCs w:val="22"/>
        </w:rPr>
        <w:t>one</w:t>
      </w:r>
      <w:r>
        <w:rPr>
          <w:rFonts w:ascii="Arial" w:hAnsi="Arial" w:cs="Arial"/>
          <w:kern w:val="0"/>
          <w:sz w:val="22"/>
          <w:szCs w:val="22"/>
        </w:rPr>
        <w:t xml:space="preserve"> box.</w:t>
      </w:r>
    </w:p>
    <w:p w14:paraId="44EA34A3"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068" w:type="dxa"/>
        <w:tblLayout w:type="fixed"/>
        <w:tblCellMar>
          <w:left w:w="15" w:type="dxa"/>
          <w:right w:w="15" w:type="dxa"/>
        </w:tblCellMar>
        <w:tblLook w:val="0000" w:firstRow="0" w:lastRow="0" w:firstColumn="0" w:lastColumn="0" w:noHBand="0" w:noVBand="0"/>
      </w:tblPr>
      <w:tblGrid>
        <w:gridCol w:w="3200"/>
        <w:gridCol w:w="1000"/>
      </w:tblGrid>
      <w:tr w:rsidR="00000000" w14:paraId="49366B00" w14:textId="77777777">
        <w:tblPrEx>
          <w:tblCellMar>
            <w:top w:w="0" w:type="dxa"/>
            <w:bottom w:w="0" w:type="dxa"/>
          </w:tblCellMar>
        </w:tblPrEx>
        <w:tc>
          <w:tcPr>
            <w:tcW w:w="3200" w:type="dxa"/>
            <w:tcBorders>
              <w:top w:val="nil"/>
              <w:left w:val="nil"/>
              <w:bottom w:val="nil"/>
              <w:right w:val="nil"/>
            </w:tcBorders>
            <w:tcMar>
              <w:left w:w="108" w:type="dxa"/>
              <w:right w:w="108" w:type="dxa"/>
            </w:tcMar>
            <w:vAlign w:val="center"/>
          </w:tcPr>
          <w:p w14:paraId="67F23A0A"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Alternating current (a.c.) only</w:t>
            </w:r>
          </w:p>
        </w:tc>
        <w:tc>
          <w:tcPr>
            <w:tcW w:w="1000" w:type="dxa"/>
            <w:tcBorders>
              <w:top w:val="nil"/>
              <w:left w:val="nil"/>
              <w:bottom w:val="nil"/>
              <w:right w:val="nil"/>
            </w:tcBorders>
            <w:tcMar>
              <w:left w:w="108" w:type="dxa"/>
              <w:right w:w="108" w:type="dxa"/>
            </w:tcMar>
            <w:vAlign w:val="center"/>
          </w:tcPr>
          <w:p w14:paraId="52A96FE4" w14:textId="2BCD0846" w:rsidR="00000000" w:rsidRDefault="00676B3F">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noProof/>
                <w:kern w:val="0"/>
                <w:sz w:val="22"/>
                <w:szCs w:val="22"/>
              </w:rPr>
              <w:drawing>
                <wp:inline distT="0" distB="0" distL="0" distR="0" wp14:anchorId="6080D9EF" wp14:editId="25F7BAFB">
                  <wp:extent cx="457200" cy="466725"/>
                  <wp:effectExtent l="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66725"/>
                          </a:xfrm>
                          <a:prstGeom prst="rect">
                            <a:avLst/>
                          </a:prstGeom>
                          <a:noFill/>
                          <a:ln>
                            <a:noFill/>
                          </a:ln>
                        </pic:spPr>
                      </pic:pic>
                    </a:graphicData>
                  </a:graphic>
                </wp:inline>
              </w:drawing>
            </w:r>
          </w:p>
        </w:tc>
      </w:tr>
      <w:tr w:rsidR="00000000" w14:paraId="51945E41" w14:textId="77777777">
        <w:tblPrEx>
          <w:tblCellMar>
            <w:top w:w="0" w:type="dxa"/>
            <w:bottom w:w="0" w:type="dxa"/>
          </w:tblCellMar>
        </w:tblPrEx>
        <w:tc>
          <w:tcPr>
            <w:tcW w:w="3200" w:type="dxa"/>
            <w:tcBorders>
              <w:top w:val="nil"/>
              <w:left w:val="nil"/>
              <w:bottom w:val="nil"/>
              <w:right w:val="nil"/>
            </w:tcBorders>
            <w:tcMar>
              <w:left w:w="108" w:type="dxa"/>
              <w:right w:w="108" w:type="dxa"/>
            </w:tcMar>
            <w:vAlign w:val="center"/>
          </w:tcPr>
          <w:p w14:paraId="47B3AB6D"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Direct current (d.c.) only</w:t>
            </w:r>
          </w:p>
        </w:tc>
        <w:tc>
          <w:tcPr>
            <w:tcW w:w="1000" w:type="dxa"/>
            <w:tcBorders>
              <w:top w:val="nil"/>
              <w:left w:val="nil"/>
              <w:bottom w:val="nil"/>
              <w:right w:val="nil"/>
            </w:tcBorders>
            <w:tcMar>
              <w:left w:w="108" w:type="dxa"/>
              <w:right w:w="108" w:type="dxa"/>
            </w:tcMar>
            <w:vAlign w:val="center"/>
          </w:tcPr>
          <w:p w14:paraId="52C458ED" w14:textId="5174091B" w:rsidR="00000000" w:rsidRDefault="00676B3F">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noProof/>
                <w:kern w:val="0"/>
                <w:sz w:val="22"/>
                <w:szCs w:val="22"/>
              </w:rPr>
              <w:drawing>
                <wp:inline distT="0" distB="0" distL="0" distR="0" wp14:anchorId="4A359E15" wp14:editId="435C92AF">
                  <wp:extent cx="457200" cy="466725"/>
                  <wp:effectExtent l="0" t="0" r="0" b="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66725"/>
                          </a:xfrm>
                          <a:prstGeom prst="rect">
                            <a:avLst/>
                          </a:prstGeom>
                          <a:noFill/>
                          <a:ln>
                            <a:noFill/>
                          </a:ln>
                        </pic:spPr>
                      </pic:pic>
                    </a:graphicData>
                  </a:graphic>
                </wp:inline>
              </w:drawing>
            </w:r>
          </w:p>
        </w:tc>
      </w:tr>
      <w:tr w:rsidR="00000000" w14:paraId="541D2FCB" w14:textId="77777777">
        <w:tblPrEx>
          <w:tblCellMar>
            <w:top w:w="0" w:type="dxa"/>
            <w:bottom w:w="0" w:type="dxa"/>
          </w:tblCellMar>
        </w:tblPrEx>
        <w:tc>
          <w:tcPr>
            <w:tcW w:w="3200" w:type="dxa"/>
            <w:tcBorders>
              <w:top w:val="nil"/>
              <w:left w:val="nil"/>
              <w:bottom w:val="nil"/>
              <w:right w:val="nil"/>
            </w:tcBorders>
            <w:tcMar>
              <w:left w:w="108" w:type="dxa"/>
              <w:right w:w="108" w:type="dxa"/>
            </w:tcMar>
            <w:vAlign w:val="center"/>
          </w:tcPr>
          <w:p w14:paraId="43F0BB81"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Both a.c. and d.c.</w:t>
            </w:r>
          </w:p>
        </w:tc>
        <w:tc>
          <w:tcPr>
            <w:tcW w:w="1000" w:type="dxa"/>
            <w:tcBorders>
              <w:top w:val="nil"/>
              <w:left w:val="nil"/>
              <w:bottom w:val="nil"/>
              <w:right w:val="nil"/>
            </w:tcBorders>
            <w:tcMar>
              <w:left w:w="108" w:type="dxa"/>
              <w:right w:w="108" w:type="dxa"/>
            </w:tcMar>
            <w:vAlign w:val="center"/>
          </w:tcPr>
          <w:p w14:paraId="0556202E" w14:textId="28F20FB7" w:rsidR="00000000" w:rsidRDefault="00676B3F">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noProof/>
                <w:kern w:val="0"/>
                <w:sz w:val="22"/>
                <w:szCs w:val="22"/>
              </w:rPr>
              <w:drawing>
                <wp:inline distT="0" distB="0" distL="0" distR="0" wp14:anchorId="05FE79ED" wp14:editId="47D3F1DA">
                  <wp:extent cx="457200" cy="466725"/>
                  <wp:effectExtent l="0" t="0" r="0" b="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66725"/>
                          </a:xfrm>
                          <a:prstGeom prst="rect">
                            <a:avLst/>
                          </a:prstGeom>
                          <a:noFill/>
                          <a:ln>
                            <a:noFill/>
                          </a:ln>
                        </pic:spPr>
                      </pic:pic>
                    </a:graphicData>
                  </a:graphic>
                </wp:inline>
              </w:drawing>
            </w:r>
          </w:p>
        </w:tc>
      </w:tr>
    </w:tbl>
    <w:p w14:paraId="7EBF699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1042C6CF"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w:t>
      </w:r>
      <w:r>
        <w:rPr>
          <w:rFonts w:ascii="Arial" w:hAnsi="Arial" w:cs="Arial"/>
          <w:b/>
          <w:bCs/>
          <w:kern w:val="0"/>
          <w:sz w:val="22"/>
          <w:szCs w:val="22"/>
        </w:rPr>
        <w:t>Figure 2</w:t>
      </w:r>
      <w:r>
        <w:rPr>
          <w:rFonts w:ascii="Arial" w:hAnsi="Arial" w:cs="Arial"/>
          <w:kern w:val="0"/>
          <w:sz w:val="22"/>
          <w:szCs w:val="22"/>
        </w:rPr>
        <w:t xml:space="preserve"> shows a fuse and a circuit breaker.</w:t>
      </w:r>
    </w:p>
    <w:p w14:paraId="6CD1BDE6"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Fuses and circuit breakers are able to disconnect and switch off circuits.</w:t>
      </w:r>
    </w:p>
    <w:p w14:paraId="456F246E" w14:textId="47D090E2"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lastRenderedPageBreak/>
        <w:drawing>
          <wp:inline distT="0" distB="0" distL="0" distR="0" wp14:anchorId="0E983AF7" wp14:editId="29EB6D65">
            <wp:extent cx="2400300" cy="1438275"/>
            <wp:effectExtent l="0" t="0" r="0"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00300" cy="1438275"/>
                    </a:xfrm>
                    <a:prstGeom prst="rect">
                      <a:avLst/>
                    </a:prstGeom>
                    <a:noFill/>
                    <a:ln>
                      <a:noFill/>
                    </a:ln>
                  </pic:spPr>
                </pic:pic>
              </a:graphicData>
            </a:graphic>
          </wp:inline>
        </w:drawing>
      </w:r>
      <w:r w:rsidR="00000000">
        <w:rPr>
          <w:rFonts w:ascii="Arial" w:hAnsi="Arial" w:cs="Arial"/>
          <w:kern w:val="0"/>
          <w:sz w:val="22"/>
          <w:szCs w:val="22"/>
        </w:rPr>
        <w:t> </w:t>
      </w:r>
    </w:p>
    <w:p w14:paraId="53D55DD0"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Use the correct answer from the box to complete the sentence.</w:t>
      </w:r>
    </w:p>
    <w:p w14:paraId="3B7CC3D6"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808" w:type="dxa"/>
        <w:tblLayout w:type="fixed"/>
        <w:tblCellMar>
          <w:left w:w="15" w:type="dxa"/>
          <w:right w:w="15" w:type="dxa"/>
        </w:tblCellMar>
        <w:tblLook w:val="0000" w:firstRow="0" w:lastRow="0" w:firstColumn="0" w:lastColumn="0" w:noHBand="0" w:noVBand="0"/>
      </w:tblPr>
      <w:tblGrid>
        <w:gridCol w:w="1400"/>
        <w:gridCol w:w="1400"/>
        <w:gridCol w:w="1185"/>
      </w:tblGrid>
      <w:tr w:rsidR="00000000" w14:paraId="6A0DA2D5" w14:textId="77777777">
        <w:tblPrEx>
          <w:tblCellMar>
            <w:top w:w="0" w:type="dxa"/>
            <w:bottom w:w="0" w:type="dxa"/>
          </w:tblCellMar>
        </w:tblPrEx>
        <w:tc>
          <w:tcPr>
            <w:tcW w:w="1400" w:type="dxa"/>
            <w:tcBorders>
              <w:top w:val="single" w:sz="8" w:space="0" w:color="000000"/>
              <w:left w:val="single" w:sz="8" w:space="0" w:color="000000"/>
              <w:bottom w:val="single" w:sz="8" w:space="0" w:color="000000"/>
              <w:right w:val="nil"/>
            </w:tcBorders>
            <w:tcMar>
              <w:left w:w="208" w:type="dxa"/>
              <w:right w:w="108" w:type="dxa"/>
            </w:tcMar>
            <w:vAlign w:val="center"/>
          </w:tcPr>
          <w:p w14:paraId="3C71C953"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earth</w:t>
            </w:r>
          </w:p>
        </w:tc>
        <w:tc>
          <w:tcPr>
            <w:tcW w:w="1400" w:type="dxa"/>
            <w:tcBorders>
              <w:top w:val="single" w:sz="8" w:space="0" w:color="000000"/>
              <w:left w:val="nil"/>
              <w:bottom w:val="single" w:sz="8" w:space="0" w:color="000000"/>
              <w:right w:val="nil"/>
            </w:tcBorders>
            <w:tcMar>
              <w:left w:w="108" w:type="dxa"/>
              <w:right w:w="108" w:type="dxa"/>
            </w:tcMar>
            <w:vAlign w:val="center"/>
          </w:tcPr>
          <w:p w14:paraId="74455429"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live</w:t>
            </w:r>
          </w:p>
        </w:tc>
        <w:tc>
          <w:tcPr>
            <w:tcW w:w="1185" w:type="dxa"/>
            <w:tcBorders>
              <w:top w:val="single" w:sz="8" w:space="0" w:color="000000"/>
              <w:left w:val="nil"/>
              <w:bottom w:val="single" w:sz="8" w:space="0" w:color="000000"/>
              <w:right w:val="single" w:sz="8" w:space="0" w:color="000000"/>
            </w:tcBorders>
            <w:tcMar>
              <w:left w:w="108" w:type="dxa"/>
              <w:right w:w="108" w:type="dxa"/>
            </w:tcMar>
            <w:vAlign w:val="center"/>
          </w:tcPr>
          <w:p w14:paraId="22BA8F06"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neutral</w:t>
            </w:r>
          </w:p>
        </w:tc>
      </w:tr>
    </w:tbl>
    <w:p w14:paraId="282CB46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A fuse or a circuit breaker is connected to the ____________________ wire in a circuit.</w:t>
      </w:r>
    </w:p>
    <w:p w14:paraId="5612746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1D08F6E7"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What happens to cause a fuse or circuit breaker to disconnect a circuit?</w:t>
      </w:r>
    </w:p>
    <w:p w14:paraId="7BF4C113"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79FE8D7"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CB47285"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419A403E"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(iii)    Suggest </w:t>
      </w:r>
      <w:r>
        <w:rPr>
          <w:rFonts w:ascii="Arial" w:hAnsi="Arial" w:cs="Arial"/>
          <w:b/>
          <w:bCs/>
          <w:kern w:val="0"/>
          <w:sz w:val="22"/>
          <w:szCs w:val="22"/>
        </w:rPr>
        <w:t>two</w:t>
      </w:r>
      <w:r>
        <w:rPr>
          <w:rFonts w:ascii="Arial" w:hAnsi="Arial" w:cs="Arial"/>
          <w:kern w:val="0"/>
          <w:sz w:val="22"/>
          <w:szCs w:val="22"/>
        </w:rPr>
        <w:t xml:space="preserve"> advantages of using a circuit breaker to disconnect a circuit compared with using a fuse.</w:t>
      </w:r>
    </w:p>
    <w:p w14:paraId="559F61E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1. ____________________________________________________________</w:t>
      </w:r>
    </w:p>
    <w:p w14:paraId="5E7B39B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8625C81"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2. ____________________________________________________________</w:t>
      </w:r>
    </w:p>
    <w:p w14:paraId="308382B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03AE67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2EA78B3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8 marks)</w:t>
      </w:r>
    </w:p>
    <w:p w14:paraId="6C93A03A"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Q6.</w:t>
      </w:r>
    </w:p>
    <w:p w14:paraId="7676D192"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An adaptor can be used to connect up to four appliances in parallel to one 230 V mains socket. The adaptor is fitted with a 13 A fuse. The table gives a list of appliances and the current they draw from a mains socket.</w:t>
      </w:r>
    </w:p>
    <w:p w14:paraId="4752BBA9" w14:textId="69F6FC6A" w:rsidR="00000000" w:rsidRDefault="00676B3F">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noProof/>
          <w:kern w:val="0"/>
          <w:sz w:val="22"/>
          <w:szCs w:val="22"/>
        </w:rPr>
        <w:lastRenderedPageBreak/>
        <w:drawing>
          <wp:inline distT="0" distB="0" distL="0" distR="0" wp14:anchorId="011ABC3F" wp14:editId="38CEA0AE">
            <wp:extent cx="2581275" cy="2190750"/>
            <wp:effectExtent l="0" t="0" r="0" b="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81275" cy="2190750"/>
                    </a:xfrm>
                    <a:prstGeom prst="rect">
                      <a:avLst/>
                    </a:prstGeom>
                    <a:noFill/>
                    <a:ln>
                      <a:noFill/>
                    </a:ln>
                  </pic:spPr>
                </pic:pic>
              </a:graphicData>
            </a:graphic>
          </wp:inline>
        </w:drawing>
      </w:r>
      <w:r w:rsidR="00000000">
        <w:rPr>
          <w:rFonts w:ascii="Arial" w:hAnsi="Arial" w:cs="Arial"/>
          <w:kern w:val="0"/>
          <w:sz w:val="22"/>
          <w:szCs w:val="22"/>
        </w:rPr>
        <w:t> </w:t>
      </w:r>
    </w:p>
    <w:p w14:paraId="4BF61258"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348" w:type="dxa"/>
        <w:tblLayout w:type="fixed"/>
        <w:tblCellMar>
          <w:left w:w="75" w:type="dxa"/>
          <w:right w:w="75" w:type="dxa"/>
        </w:tblCellMar>
        <w:tblLook w:val="0000" w:firstRow="0" w:lastRow="0" w:firstColumn="0" w:lastColumn="0" w:noHBand="0" w:noVBand="0"/>
      </w:tblPr>
      <w:tblGrid>
        <w:gridCol w:w="2126"/>
        <w:gridCol w:w="2126"/>
      </w:tblGrid>
      <w:tr w:rsidR="00000000" w14:paraId="7A254E01" w14:textId="77777777">
        <w:tblPrEx>
          <w:tblCellMar>
            <w:top w:w="0" w:type="dxa"/>
            <w:bottom w:w="0" w:type="dxa"/>
          </w:tblCellMar>
        </w:tblPrEx>
        <w:tc>
          <w:tcPr>
            <w:tcW w:w="212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A2A8C8A" w14:textId="77777777" w:rsidR="00000000" w:rsidRDefault="00000000">
            <w:pPr>
              <w:widowControl w:val="0"/>
              <w:autoSpaceDE w:val="0"/>
              <w:autoSpaceDN w:val="0"/>
              <w:adjustRightInd w:val="0"/>
              <w:spacing w:after="240" w:line="240" w:lineRule="auto"/>
              <w:rPr>
                <w:rFonts w:ascii="Arial" w:hAnsi="Arial" w:cs="Arial"/>
                <w:b/>
                <w:bCs/>
                <w:kern w:val="0"/>
                <w:sz w:val="22"/>
                <w:szCs w:val="22"/>
              </w:rPr>
            </w:pPr>
            <w:r>
              <w:rPr>
                <w:rFonts w:ascii="Arial" w:hAnsi="Arial" w:cs="Arial"/>
                <w:b/>
                <w:bCs/>
                <w:kern w:val="0"/>
                <w:sz w:val="22"/>
                <w:szCs w:val="22"/>
              </w:rPr>
              <w:t>Appliance</w:t>
            </w:r>
          </w:p>
        </w:tc>
        <w:tc>
          <w:tcPr>
            <w:tcW w:w="2126" w:type="dxa"/>
            <w:tcBorders>
              <w:top w:val="single" w:sz="8" w:space="0" w:color="000000"/>
              <w:left w:val="nil"/>
              <w:bottom w:val="single" w:sz="8" w:space="0" w:color="000000"/>
              <w:right w:val="single" w:sz="8" w:space="0" w:color="000000"/>
            </w:tcBorders>
            <w:tcMar>
              <w:left w:w="108" w:type="dxa"/>
              <w:right w:w="108" w:type="dxa"/>
            </w:tcMar>
          </w:tcPr>
          <w:p w14:paraId="0D5E6A6B" w14:textId="77777777" w:rsidR="00000000" w:rsidRDefault="00000000">
            <w:pPr>
              <w:widowControl w:val="0"/>
              <w:autoSpaceDE w:val="0"/>
              <w:autoSpaceDN w:val="0"/>
              <w:adjustRightInd w:val="0"/>
              <w:spacing w:after="240" w:line="240" w:lineRule="auto"/>
              <w:rPr>
                <w:rFonts w:ascii="Arial" w:hAnsi="Arial" w:cs="Arial"/>
                <w:b/>
                <w:bCs/>
                <w:kern w:val="0"/>
                <w:sz w:val="22"/>
                <w:szCs w:val="22"/>
              </w:rPr>
            </w:pPr>
            <w:r>
              <w:rPr>
                <w:rFonts w:ascii="Arial" w:hAnsi="Arial" w:cs="Arial"/>
                <w:b/>
                <w:bCs/>
                <w:kern w:val="0"/>
                <w:sz w:val="22"/>
                <w:szCs w:val="22"/>
              </w:rPr>
              <w:t>Current</w:t>
            </w:r>
          </w:p>
        </w:tc>
      </w:tr>
      <w:tr w:rsidR="00000000" w14:paraId="12485597" w14:textId="77777777">
        <w:tblPrEx>
          <w:tblCellMar>
            <w:top w:w="0" w:type="dxa"/>
            <w:bottom w:w="0" w:type="dxa"/>
          </w:tblCellMar>
        </w:tblPrEx>
        <w:tc>
          <w:tcPr>
            <w:tcW w:w="2126" w:type="dxa"/>
            <w:tcBorders>
              <w:top w:val="nil"/>
              <w:left w:val="single" w:sz="8" w:space="0" w:color="000000"/>
              <w:bottom w:val="single" w:sz="8" w:space="0" w:color="000000"/>
              <w:right w:val="single" w:sz="8" w:space="0" w:color="000000"/>
            </w:tcBorders>
            <w:tcMar>
              <w:left w:w="108" w:type="dxa"/>
              <w:right w:w="108" w:type="dxa"/>
            </w:tcMar>
          </w:tcPr>
          <w:p w14:paraId="042E72FB" w14:textId="77777777" w:rsidR="00000000" w:rsidRDefault="00000000">
            <w:pPr>
              <w:widowControl w:val="0"/>
              <w:autoSpaceDE w:val="0"/>
              <w:autoSpaceDN w:val="0"/>
              <w:adjustRightInd w:val="0"/>
              <w:spacing w:after="240" w:line="240" w:lineRule="auto"/>
              <w:rPr>
                <w:rFonts w:ascii="Arial" w:hAnsi="Arial" w:cs="Arial"/>
                <w:kern w:val="0"/>
                <w:sz w:val="22"/>
                <w:szCs w:val="22"/>
              </w:rPr>
            </w:pPr>
            <w:r>
              <w:rPr>
                <w:rFonts w:ascii="Arial" w:hAnsi="Arial" w:cs="Arial"/>
                <w:kern w:val="0"/>
                <w:sz w:val="22"/>
                <w:szCs w:val="22"/>
              </w:rPr>
              <w:t>computer</w:t>
            </w:r>
          </w:p>
        </w:tc>
        <w:tc>
          <w:tcPr>
            <w:tcW w:w="2126" w:type="dxa"/>
            <w:tcBorders>
              <w:top w:val="nil"/>
              <w:left w:val="nil"/>
              <w:bottom w:val="single" w:sz="8" w:space="0" w:color="000000"/>
              <w:right w:val="single" w:sz="8" w:space="0" w:color="000000"/>
            </w:tcBorders>
            <w:tcMar>
              <w:left w:w="108" w:type="dxa"/>
              <w:right w:w="108" w:type="dxa"/>
            </w:tcMar>
          </w:tcPr>
          <w:p w14:paraId="04FDA8FB" w14:textId="77777777" w:rsidR="00000000" w:rsidRDefault="00000000">
            <w:pPr>
              <w:widowControl w:val="0"/>
              <w:autoSpaceDE w:val="0"/>
              <w:autoSpaceDN w:val="0"/>
              <w:adjustRightInd w:val="0"/>
              <w:spacing w:after="240" w:line="240" w:lineRule="auto"/>
              <w:rPr>
                <w:rFonts w:ascii="Arial" w:hAnsi="Arial" w:cs="Arial"/>
                <w:kern w:val="0"/>
                <w:sz w:val="22"/>
                <w:szCs w:val="22"/>
              </w:rPr>
            </w:pPr>
            <w:r>
              <w:rPr>
                <w:rFonts w:ascii="Arial" w:hAnsi="Arial" w:cs="Arial"/>
                <w:kern w:val="0"/>
                <w:sz w:val="22"/>
                <w:szCs w:val="22"/>
              </w:rPr>
              <w:t>1 A</w:t>
            </w:r>
          </w:p>
        </w:tc>
      </w:tr>
      <w:tr w:rsidR="00000000" w14:paraId="2EED2697" w14:textId="77777777">
        <w:tblPrEx>
          <w:tblCellMar>
            <w:top w:w="0" w:type="dxa"/>
            <w:bottom w:w="0" w:type="dxa"/>
          </w:tblCellMar>
        </w:tblPrEx>
        <w:tc>
          <w:tcPr>
            <w:tcW w:w="2126" w:type="dxa"/>
            <w:tcBorders>
              <w:top w:val="nil"/>
              <w:left w:val="single" w:sz="8" w:space="0" w:color="000000"/>
              <w:bottom w:val="single" w:sz="8" w:space="0" w:color="000000"/>
              <w:right w:val="single" w:sz="8" w:space="0" w:color="000000"/>
            </w:tcBorders>
            <w:tcMar>
              <w:left w:w="108" w:type="dxa"/>
              <w:right w:w="108" w:type="dxa"/>
            </w:tcMar>
          </w:tcPr>
          <w:p w14:paraId="7C08425E" w14:textId="77777777" w:rsidR="00000000" w:rsidRDefault="00000000">
            <w:pPr>
              <w:widowControl w:val="0"/>
              <w:autoSpaceDE w:val="0"/>
              <w:autoSpaceDN w:val="0"/>
              <w:adjustRightInd w:val="0"/>
              <w:spacing w:after="240" w:line="240" w:lineRule="auto"/>
              <w:rPr>
                <w:rFonts w:ascii="Arial" w:hAnsi="Arial" w:cs="Arial"/>
                <w:kern w:val="0"/>
                <w:sz w:val="22"/>
                <w:szCs w:val="22"/>
              </w:rPr>
            </w:pPr>
            <w:r>
              <w:rPr>
                <w:rFonts w:ascii="Arial" w:hAnsi="Arial" w:cs="Arial"/>
                <w:kern w:val="0"/>
                <w:sz w:val="22"/>
                <w:szCs w:val="22"/>
              </w:rPr>
              <w:t>hairdryer</w:t>
            </w:r>
          </w:p>
        </w:tc>
        <w:tc>
          <w:tcPr>
            <w:tcW w:w="2126" w:type="dxa"/>
            <w:tcBorders>
              <w:top w:val="nil"/>
              <w:left w:val="nil"/>
              <w:bottom w:val="single" w:sz="8" w:space="0" w:color="000000"/>
              <w:right w:val="single" w:sz="8" w:space="0" w:color="000000"/>
            </w:tcBorders>
            <w:tcMar>
              <w:left w:w="108" w:type="dxa"/>
              <w:right w:w="108" w:type="dxa"/>
            </w:tcMar>
          </w:tcPr>
          <w:p w14:paraId="63E6F90C" w14:textId="77777777" w:rsidR="00000000" w:rsidRDefault="00000000">
            <w:pPr>
              <w:widowControl w:val="0"/>
              <w:autoSpaceDE w:val="0"/>
              <w:autoSpaceDN w:val="0"/>
              <w:adjustRightInd w:val="0"/>
              <w:spacing w:after="240" w:line="240" w:lineRule="auto"/>
              <w:rPr>
                <w:rFonts w:ascii="Arial" w:hAnsi="Arial" w:cs="Arial"/>
                <w:kern w:val="0"/>
                <w:sz w:val="22"/>
                <w:szCs w:val="22"/>
              </w:rPr>
            </w:pPr>
            <w:r>
              <w:rPr>
                <w:rFonts w:ascii="Arial" w:hAnsi="Arial" w:cs="Arial"/>
                <w:kern w:val="0"/>
                <w:sz w:val="22"/>
                <w:szCs w:val="22"/>
              </w:rPr>
              <w:t>4 A</w:t>
            </w:r>
          </w:p>
        </w:tc>
      </w:tr>
      <w:tr w:rsidR="00000000" w14:paraId="42673A6B" w14:textId="77777777">
        <w:tblPrEx>
          <w:tblCellMar>
            <w:top w:w="0" w:type="dxa"/>
            <w:bottom w:w="0" w:type="dxa"/>
          </w:tblCellMar>
        </w:tblPrEx>
        <w:tc>
          <w:tcPr>
            <w:tcW w:w="2126" w:type="dxa"/>
            <w:tcBorders>
              <w:top w:val="nil"/>
              <w:left w:val="single" w:sz="8" w:space="0" w:color="000000"/>
              <w:bottom w:val="single" w:sz="8" w:space="0" w:color="000000"/>
              <w:right w:val="single" w:sz="8" w:space="0" w:color="000000"/>
            </w:tcBorders>
            <w:tcMar>
              <w:left w:w="108" w:type="dxa"/>
              <w:right w:w="108" w:type="dxa"/>
            </w:tcMar>
          </w:tcPr>
          <w:p w14:paraId="5AEE318A" w14:textId="77777777" w:rsidR="00000000" w:rsidRDefault="00000000">
            <w:pPr>
              <w:widowControl w:val="0"/>
              <w:autoSpaceDE w:val="0"/>
              <w:autoSpaceDN w:val="0"/>
              <w:adjustRightInd w:val="0"/>
              <w:spacing w:after="240" w:line="240" w:lineRule="auto"/>
              <w:rPr>
                <w:rFonts w:ascii="Arial" w:hAnsi="Arial" w:cs="Arial"/>
                <w:kern w:val="0"/>
                <w:sz w:val="22"/>
                <w:szCs w:val="22"/>
              </w:rPr>
            </w:pPr>
            <w:r>
              <w:rPr>
                <w:rFonts w:ascii="Arial" w:hAnsi="Arial" w:cs="Arial"/>
                <w:kern w:val="0"/>
                <w:sz w:val="22"/>
                <w:szCs w:val="22"/>
              </w:rPr>
              <w:t>heater</w:t>
            </w:r>
          </w:p>
        </w:tc>
        <w:tc>
          <w:tcPr>
            <w:tcW w:w="2126" w:type="dxa"/>
            <w:tcBorders>
              <w:top w:val="nil"/>
              <w:left w:val="nil"/>
              <w:bottom w:val="single" w:sz="8" w:space="0" w:color="000000"/>
              <w:right w:val="single" w:sz="8" w:space="0" w:color="000000"/>
            </w:tcBorders>
            <w:tcMar>
              <w:left w:w="108" w:type="dxa"/>
              <w:right w:w="108" w:type="dxa"/>
            </w:tcMar>
          </w:tcPr>
          <w:p w14:paraId="7EEF6E4B" w14:textId="77777777" w:rsidR="00000000" w:rsidRDefault="00000000">
            <w:pPr>
              <w:widowControl w:val="0"/>
              <w:autoSpaceDE w:val="0"/>
              <w:autoSpaceDN w:val="0"/>
              <w:adjustRightInd w:val="0"/>
              <w:spacing w:after="240" w:line="240" w:lineRule="auto"/>
              <w:rPr>
                <w:rFonts w:ascii="Arial" w:hAnsi="Arial" w:cs="Arial"/>
                <w:kern w:val="0"/>
                <w:sz w:val="22"/>
                <w:szCs w:val="22"/>
              </w:rPr>
            </w:pPr>
            <w:r>
              <w:rPr>
                <w:rFonts w:ascii="Arial" w:hAnsi="Arial" w:cs="Arial"/>
                <w:kern w:val="0"/>
                <w:sz w:val="22"/>
                <w:szCs w:val="22"/>
              </w:rPr>
              <w:t>8 A</w:t>
            </w:r>
          </w:p>
        </w:tc>
      </w:tr>
      <w:tr w:rsidR="00000000" w14:paraId="40E537B4" w14:textId="77777777">
        <w:tblPrEx>
          <w:tblCellMar>
            <w:top w:w="0" w:type="dxa"/>
            <w:bottom w:w="0" w:type="dxa"/>
          </w:tblCellMar>
        </w:tblPrEx>
        <w:tc>
          <w:tcPr>
            <w:tcW w:w="2126" w:type="dxa"/>
            <w:tcBorders>
              <w:top w:val="nil"/>
              <w:left w:val="single" w:sz="8" w:space="0" w:color="000000"/>
              <w:bottom w:val="single" w:sz="8" w:space="0" w:color="000000"/>
              <w:right w:val="single" w:sz="8" w:space="0" w:color="000000"/>
            </w:tcBorders>
            <w:tcMar>
              <w:left w:w="108" w:type="dxa"/>
              <w:right w:w="108" w:type="dxa"/>
            </w:tcMar>
          </w:tcPr>
          <w:p w14:paraId="0D38E86D" w14:textId="77777777" w:rsidR="00000000" w:rsidRDefault="00000000">
            <w:pPr>
              <w:widowControl w:val="0"/>
              <w:autoSpaceDE w:val="0"/>
              <w:autoSpaceDN w:val="0"/>
              <w:adjustRightInd w:val="0"/>
              <w:spacing w:after="240" w:line="240" w:lineRule="auto"/>
              <w:rPr>
                <w:rFonts w:ascii="Arial" w:hAnsi="Arial" w:cs="Arial"/>
                <w:kern w:val="0"/>
                <w:sz w:val="22"/>
                <w:szCs w:val="22"/>
              </w:rPr>
            </w:pPr>
            <w:r>
              <w:rPr>
                <w:rFonts w:ascii="Arial" w:hAnsi="Arial" w:cs="Arial"/>
                <w:kern w:val="0"/>
                <w:sz w:val="22"/>
                <w:szCs w:val="22"/>
              </w:rPr>
              <w:t>iron</w:t>
            </w:r>
          </w:p>
        </w:tc>
        <w:tc>
          <w:tcPr>
            <w:tcW w:w="2126" w:type="dxa"/>
            <w:tcBorders>
              <w:top w:val="nil"/>
              <w:left w:val="nil"/>
              <w:bottom w:val="single" w:sz="8" w:space="0" w:color="000000"/>
              <w:right w:val="single" w:sz="8" w:space="0" w:color="000000"/>
            </w:tcBorders>
            <w:tcMar>
              <w:left w:w="108" w:type="dxa"/>
              <w:right w:w="108" w:type="dxa"/>
            </w:tcMar>
          </w:tcPr>
          <w:p w14:paraId="5B3950FF" w14:textId="77777777" w:rsidR="00000000" w:rsidRDefault="00000000">
            <w:pPr>
              <w:widowControl w:val="0"/>
              <w:autoSpaceDE w:val="0"/>
              <w:autoSpaceDN w:val="0"/>
              <w:adjustRightInd w:val="0"/>
              <w:spacing w:after="240" w:line="240" w:lineRule="auto"/>
              <w:rPr>
                <w:rFonts w:ascii="Arial" w:hAnsi="Arial" w:cs="Arial"/>
                <w:kern w:val="0"/>
                <w:sz w:val="22"/>
                <w:szCs w:val="22"/>
              </w:rPr>
            </w:pPr>
            <w:r>
              <w:rPr>
                <w:rFonts w:ascii="Arial" w:hAnsi="Arial" w:cs="Arial"/>
                <w:kern w:val="0"/>
                <w:sz w:val="22"/>
                <w:szCs w:val="22"/>
              </w:rPr>
              <w:t>6 A</w:t>
            </w:r>
          </w:p>
        </w:tc>
      </w:tr>
      <w:tr w:rsidR="00000000" w14:paraId="16FD4CD8" w14:textId="77777777">
        <w:tblPrEx>
          <w:tblCellMar>
            <w:top w:w="0" w:type="dxa"/>
            <w:bottom w:w="0" w:type="dxa"/>
          </w:tblCellMar>
        </w:tblPrEx>
        <w:tc>
          <w:tcPr>
            <w:tcW w:w="2126" w:type="dxa"/>
            <w:tcBorders>
              <w:top w:val="nil"/>
              <w:left w:val="single" w:sz="8" w:space="0" w:color="000000"/>
              <w:bottom w:val="single" w:sz="8" w:space="0" w:color="000000"/>
              <w:right w:val="single" w:sz="8" w:space="0" w:color="000000"/>
            </w:tcBorders>
            <w:tcMar>
              <w:left w:w="108" w:type="dxa"/>
              <w:right w:w="108" w:type="dxa"/>
            </w:tcMar>
          </w:tcPr>
          <w:p w14:paraId="3496D1E7" w14:textId="77777777" w:rsidR="00000000" w:rsidRDefault="00000000">
            <w:pPr>
              <w:widowControl w:val="0"/>
              <w:autoSpaceDE w:val="0"/>
              <w:autoSpaceDN w:val="0"/>
              <w:adjustRightInd w:val="0"/>
              <w:spacing w:after="240" w:line="240" w:lineRule="auto"/>
              <w:rPr>
                <w:rFonts w:ascii="Arial" w:hAnsi="Arial" w:cs="Arial"/>
                <w:kern w:val="0"/>
                <w:sz w:val="22"/>
                <w:szCs w:val="22"/>
              </w:rPr>
            </w:pPr>
            <w:r>
              <w:rPr>
                <w:rFonts w:ascii="Arial" w:hAnsi="Arial" w:cs="Arial"/>
                <w:kern w:val="0"/>
                <w:sz w:val="22"/>
                <w:szCs w:val="22"/>
              </w:rPr>
              <w:t>television</w:t>
            </w:r>
          </w:p>
        </w:tc>
        <w:tc>
          <w:tcPr>
            <w:tcW w:w="2126" w:type="dxa"/>
            <w:tcBorders>
              <w:top w:val="nil"/>
              <w:left w:val="nil"/>
              <w:bottom w:val="single" w:sz="8" w:space="0" w:color="000000"/>
              <w:right w:val="single" w:sz="8" w:space="0" w:color="000000"/>
            </w:tcBorders>
            <w:tcMar>
              <w:left w:w="108" w:type="dxa"/>
              <w:right w:w="108" w:type="dxa"/>
            </w:tcMar>
          </w:tcPr>
          <w:p w14:paraId="18FF58C5" w14:textId="77777777" w:rsidR="00000000" w:rsidRDefault="00000000">
            <w:pPr>
              <w:widowControl w:val="0"/>
              <w:autoSpaceDE w:val="0"/>
              <w:autoSpaceDN w:val="0"/>
              <w:adjustRightInd w:val="0"/>
              <w:spacing w:after="240" w:line="240" w:lineRule="auto"/>
              <w:rPr>
                <w:rFonts w:ascii="Arial" w:hAnsi="Arial" w:cs="Arial"/>
                <w:kern w:val="0"/>
                <w:sz w:val="22"/>
                <w:szCs w:val="22"/>
              </w:rPr>
            </w:pPr>
            <w:r>
              <w:rPr>
                <w:rFonts w:ascii="Arial" w:hAnsi="Arial" w:cs="Arial"/>
                <w:kern w:val="0"/>
                <w:sz w:val="22"/>
                <w:szCs w:val="22"/>
              </w:rPr>
              <w:t>2 A</w:t>
            </w:r>
          </w:p>
        </w:tc>
      </w:tr>
    </w:tbl>
    <w:p w14:paraId="0E79B4B1"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What current will flow to the adaptor when the television, computer and hairdryer are plugged into the adaptor?</w:t>
      </w:r>
    </w:p>
    <w:p w14:paraId="6E15A2F2"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F19040A"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Current = _________________ A</w:t>
      </w:r>
    </w:p>
    <w:p w14:paraId="0DBCE3A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2276465A"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Write down the equation which links current, electrical power and voltage.</w:t>
      </w:r>
    </w:p>
    <w:p w14:paraId="2E75A58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25B82F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BBCC2B5"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Calculate the electrical power used when the television, computer and hairdryer are plugged into the adaptor. Show clearly how you work out your answer and give the unit.</w:t>
      </w:r>
    </w:p>
    <w:p w14:paraId="5386666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61376A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3BBBA77"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3ED19E2"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Electrical power = ___________________</w:t>
      </w:r>
    </w:p>
    <w:p w14:paraId="5A06C4D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50BA9930"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(iv)    What would happen to the fuse if the heater is also plugged into the adaptor?</w:t>
      </w:r>
    </w:p>
    <w:p w14:paraId="2193B6E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Give a reason for your answer.</w:t>
      </w:r>
    </w:p>
    <w:p w14:paraId="3ADCAE6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lastRenderedPageBreak/>
        <w:t>______________________________________________________________</w:t>
      </w:r>
    </w:p>
    <w:p w14:paraId="3F1BBA9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5D2723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1574CB1A"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xml:space="preserve">(b)     The diagram shows </w:t>
      </w:r>
      <w:r>
        <w:rPr>
          <w:rFonts w:ascii="Arial" w:hAnsi="Arial" w:cs="Arial"/>
          <w:b/>
          <w:bCs/>
          <w:kern w:val="0"/>
          <w:sz w:val="22"/>
          <w:szCs w:val="22"/>
        </w:rPr>
        <w:t>two</w:t>
      </w:r>
      <w:r>
        <w:rPr>
          <w:rFonts w:ascii="Arial" w:hAnsi="Arial" w:cs="Arial"/>
          <w:kern w:val="0"/>
          <w:sz w:val="22"/>
          <w:szCs w:val="22"/>
        </w:rPr>
        <w:t xml:space="preserve"> of the appliances.</w:t>
      </w:r>
    </w:p>
    <w:p w14:paraId="3CA0687B" w14:textId="25B85EAD" w:rsidR="00000000" w:rsidRDefault="00676B3F">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noProof/>
          <w:kern w:val="0"/>
          <w:sz w:val="22"/>
          <w:szCs w:val="22"/>
        </w:rPr>
        <w:drawing>
          <wp:inline distT="0" distB="0" distL="0" distR="0" wp14:anchorId="79B47E4C" wp14:editId="07781B34">
            <wp:extent cx="3381375" cy="1304925"/>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1375" cy="1304925"/>
                    </a:xfrm>
                    <a:prstGeom prst="rect">
                      <a:avLst/>
                    </a:prstGeom>
                    <a:noFill/>
                    <a:ln>
                      <a:noFill/>
                    </a:ln>
                  </pic:spPr>
                </pic:pic>
              </a:graphicData>
            </a:graphic>
          </wp:inline>
        </w:drawing>
      </w:r>
      <w:r w:rsidR="00000000">
        <w:rPr>
          <w:rFonts w:ascii="Arial" w:hAnsi="Arial" w:cs="Arial"/>
          <w:kern w:val="0"/>
          <w:sz w:val="22"/>
          <w:szCs w:val="22"/>
        </w:rPr>
        <w:t> </w:t>
      </w:r>
    </w:p>
    <w:p w14:paraId="70D50DD3"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For safety reasons, it is important that the iron has an earth wire connected to its outer metal case. Explain why.</w:t>
      </w:r>
    </w:p>
    <w:p w14:paraId="38803B02"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A64902C"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EFBB6A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99B409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409E0E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6A060E61"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     The hairdryer does not have an earth wire. It is safe to use because it is double </w:t>
      </w:r>
      <w:r>
        <w:rPr>
          <w:rFonts w:ascii="Arial" w:hAnsi="Arial" w:cs="Arial"/>
          <w:i/>
          <w:iCs/>
          <w:kern w:val="0"/>
          <w:sz w:val="22"/>
          <w:szCs w:val="22"/>
        </w:rPr>
        <w:t>insulated.</w:t>
      </w:r>
      <w:r>
        <w:rPr>
          <w:rFonts w:ascii="Arial" w:hAnsi="Arial" w:cs="Arial"/>
          <w:kern w:val="0"/>
          <w:sz w:val="22"/>
          <w:szCs w:val="22"/>
        </w:rPr>
        <w:t xml:space="preserve"> Explain what the term </w:t>
      </w:r>
      <w:r>
        <w:rPr>
          <w:rFonts w:ascii="Arial" w:hAnsi="Arial" w:cs="Arial"/>
          <w:i/>
          <w:iCs/>
          <w:kern w:val="0"/>
          <w:sz w:val="22"/>
          <w:szCs w:val="22"/>
        </w:rPr>
        <w:t>double insulated</w:t>
      </w:r>
      <w:r>
        <w:rPr>
          <w:rFonts w:ascii="Arial" w:hAnsi="Arial" w:cs="Arial"/>
          <w:kern w:val="0"/>
          <w:sz w:val="22"/>
          <w:szCs w:val="22"/>
        </w:rPr>
        <w:t xml:space="preserve"> means.</w:t>
      </w:r>
    </w:p>
    <w:p w14:paraId="056280E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EF6B87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A106635"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22DCE13"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247B26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7393EAD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10 marks)</w:t>
      </w:r>
    </w:p>
    <w:p w14:paraId="0CA60B23"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Q7.</w:t>
      </w:r>
    </w:p>
    <w:p w14:paraId="5905F217"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If a fault develops in an electrical circuit, the current may become too great. The circuit needs to be protected by being disconnected.</w:t>
      </w:r>
    </w:p>
    <w:p w14:paraId="542534EB" w14:textId="77777777" w:rsidR="00000000" w:rsidRDefault="00000000">
      <w:pPr>
        <w:widowControl w:val="0"/>
        <w:autoSpaceDE w:val="0"/>
        <w:autoSpaceDN w:val="0"/>
        <w:adjustRightInd w:val="0"/>
        <w:spacing w:before="240" w:after="0" w:line="240" w:lineRule="auto"/>
        <w:ind w:left="567" w:right="567"/>
        <w:rPr>
          <w:rFonts w:ascii="Arial" w:hAnsi="Arial" w:cs="Arial"/>
          <w:kern w:val="0"/>
          <w:sz w:val="22"/>
          <w:szCs w:val="22"/>
        </w:rPr>
      </w:pPr>
      <w:r>
        <w:rPr>
          <w:rFonts w:ascii="Arial" w:hAnsi="Arial" w:cs="Arial"/>
          <w:kern w:val="0"/>
          <w:sz w:val="22"/>
          <w:szCs w:val="22"/>
        </w:rPr>
        <w:t>A fuse or a circuit breaker may be used to protect the circuit.</w:t>
      </w:r>
      <w:r>
        <w:rPr>
          <w:rFonts w:ascii="Arial" w:hAnsi="Arial" w:cs="Arial"/>
          <w:kern w:val="0"/>
          <w:sz w:val="22"/>
          <w:szCs w:val="22"/>
        </w:rPr>
        <w:br/>
        <w:t>One type of circuit breaker is a Residual Current Circuit Breaker (RCCB).</w:t>
      </w:r>
    </w:p>
    <w:p w14:paraId="326C1009"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(a)     (i)      Use the correct answer from the box to complete the sentence.</w:t>
      </w:r>
    </w:p>
    <w:p w14:paraId="76AFFBFD"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2508" w:type="dxa"/>
        <w:tblLayout w:type="fixed"/>
        <w:tblCellMar>
          <w:left w:w="75" w:type="dxa"/>
          <w:right w:w="75" w:type="dxa"/>
        </w:tblCellMar>
        <w:tblLook w:val="0000" w:firstRow="0" w:lastRow="0" w:firstColumn="0" w:lastColumn="0" w:noHBand="0" w:noVBand="0"/>
      </w:tblPr>
      <w:tblGrid>
        <w:gridCol w:w="1400"/>
        <w:gridCol w:w="1400"/>
        <w:gridCol w:w="1400"/>
      </w:tblGrid>
      <w:tr w:rsidR="00000000" w14:paraId="615D9A64" w14:textId="77777777">
        <w:tblPrEx>
          <w:tblCellMar>
            <w:top w:w="0" w:type="dxa"/>
            <w:bottom w:w="0" w:type="dxa"/>
          </w:tblCellMar>
        </w:tblPrEx>
        <w:tc>
          <w:tcPr>
            <w:tcW w:w="1400" w:type="dxa"/>
            <w:tcBorders>
              <w:top w:val="single" w:sz="8" w:space="0" w:color="000000"/>
              <w:left w:val="single" w:sz="8" w:space="0" w:color="000000"/>
              <w:bottom w:val="single" w:sz="8" w:space="0" w:color="000000"/>
              <w:right w:val="nil"/>
            </w:tcBorders>
            <w:tcMar>
              <w:left w:w="108" w:type="dxa"/>
              <w:right w:w="108" w:type="dxa"/>
            </w:tcMar>
            <w:vAlign w:val="center"/>
          </w:tcPr>
          <w:p w14:paraId="58630721"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earth</w:t>
            </w:r>
          </w:p>
        </w:tc>
        <w:tc>
          <w:tcPr>
            <w:tcW w:w="1400" w:type="dxa"/>
            <w:tcBorders>
              <w:top w:val="single" w:sz="8" w:space="0" w:color="000000"/>
              <w:left w:val="nil"/>
              <w:bottom w:val="single" w:sz="8" w:space="0" w:color="000000"/>
              <w:right w:val="nil"/>
            </w:tcBorders>
            <w:tcMar>
              <w:left w:w="108" w:type="dxa"/>
              <w:right w:w="108" w:type="dxa"/>
            </w:tcMar>
            <w:vAlign w:val="center"/>
          </w:tcPr>
          <w:p w14:paraId="6A155E51"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live</w:t>
            </w:r>
          </w:p>
        </w:tc>
        <w:tc>
          <w:tcPr>
            <w:tcW w:w="1400" w:type="dxa"/>
            <w:tcBorders>
              <w:top w:val="single" w:sz="8" w:space="0" w:color="000000"/>
              <w:left w:val="nil"/>
              <w:bottom w:val="single" w:sz="8" w:space="0" w:color="000000"/>
              <w:right w:val="single" w:sz="8" w:space="0" w:color="000000"/>
            </w:tcBorders>
            <w:tcMar>
              <w:left w:w="108" w:type="dxa"/>
              <w:right w:w="108" w:type="dxa"/>
            </w:tcMar>
            <w:vAlign w:val="center"/>
          </w:tcPr>
          <w:p w14:paraId="50D047C1"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neutral</w:t>
            </w:r>
          </w:p>
        </w:tc>
      </w:tr>
    </w:tbl>
    <w:p w14:paraId="5EF8E20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A fuse is connected in the ______________________ wire.</w:t>
      </w:r>
    </w:p>
    <w:p w14:paraId="0D039EAE"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5EEB29EA"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lastRenderedPageBreak/>
        <w:t>(ii)     Use the correct answer from the box to complete the sentence.</w:t>
      </w:r>
    </w:p>
    <w:p w14:paraId="7EB3D264"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868" w:type="dxa"/>
        <w:tblLayout w:type="fixed"/>
        <w:tblCellMar>
          <w:left w:w="75" w:type="dxa"/>
          <w:right w:w="75" w:type="dxa"/>
        </w:tblCellMar>
        <w:tblLook w:val="0000" w:firstRow="0" w:lastRow="0" w:firstColumn="0" w:lastColumn="0" w:noHBand="0" w:noVBand="0"/>
      </w:tblPr>
      <w:tblGrid>
        <w:gridCol w:w="2000"/>
        <w:gridCol w:w="2000"/>
        <w:gridCol w:w="2000"/>
      </w:tblGrid>
      <w:tr w:rsidR="00000000" w14:paraId="0ABDE868"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nil"/>
            </w:tcBorders>
            <w:tcMar>
              <w:left w:w="108" w:type="dxa"/>
              <w:right w:w="108" w:type="dxa"/>
            </w:tcMar>
            <w:vAlign w:val="center"/>
          </w:tcPr>
          <w:p w14:paraId="539B451B"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are bigger</w:t>
            </w:r>
          </w:p>
        </w:tc>
        <w:tc>
          <w:tcPr>
            <w:tcW w:w="2000" w:type="dxa"/>
            <w:tcBorders>
              <w:top w:val="single" w:sz="8" w:space="0" w:color="000000"/>
              <w:left w:val="nil"/>
              <w:bottom w:val="single" w:sz="8" w:space="0" w:color="000000"/>
              <w:right w:val="nil"/>
            </w:tcBorders>
            <w:tcMar>
              <w:left w:w="108" w:type="dxa"/>
              <w:right w:w="108" w:type="dxa"/>
            </w:tcMar>
            <w:vAlign w:val="center"/>
          </w:tcPr>
          <w:p w14:paraId="06B7038A"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are cheaper</w:t>
            </w:r>
          </w:p>
        </w:tc>
        <w:tc>
          <w:tcPr>
            <w:tcW w:w="2000" w:type="dxa"/>
            <w:tcBorders>
              <w:top w:val="single" w:sz="8" w:space="0" w:color="000000"/>
              <w:left w:val="nil"/>
              <w:bottom w:val="single" w:sz="8" w:space="0" w:color="000000"/>
              <w:right w:val="single" w:sz="8" w:space="0" w:color="000000"/>
            </w:tcBorders>
            <w:tcMar>
              <w:left w:w="108" w:type="dxa"/>
              <w:right w:w="108" w:type="dxa"/>
            </w:tcMar>
            <w:vAlign w:val="center"/>
          </w:tcPr>
          <w:p w14:paraId="360F79BC"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react faster</w:t>
            </w:r>
          </w:p>
        </w:tc>
      </w:tr>
    </w:tbl>
    <w:p w14:paraId="32899FB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RCCBs are sometimes preferred to fuses because they ________________ .</w:t>
      </w:r>
    </w:p>
    <w:p w14:paraId="64C129B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61692897"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RCCBs operate by detecting a difference in the current between two wires.</w:t>
      </w:r>
    </w:p>
    <w:p w14:paraId="1A471907"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Use the correct answer from the box to complete the sentence.</w:t>
      </w:r>
    </w:p>
    <w:p w14:paraId="3497D1CC"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1868" w:type="dxa"/>
        <w:tblLayout w:type="fixed"/>
        <w:tblCellMar>
          <w:left w:w="75" w:type="dxa"/>
          <w:right w:w="75" w:type="dxa"/>
        </w:tblCellMar>
        <w:tblLook w:val="0000" w:firstRow="0" w:lastRow="0" w:firstColumn="0" w:lastColumn="0" w:noHBand="0" w:noVBand="0"/>
      </w:tblPr>
      <w:tblGrid>
        <w:gridCol w:w="2000"/>
        <w:gridCol w:w="2400"/>
        <w:gridCol w:w="2000"/>
      </w:tblGrid>
      <w:tr w:rsidR="00000000" w14:paraId="251A0DEA" w14:textId="77777777">
        <w:tblPrEx>
          <w:tblCellMar>
            <w:top w:w="0" w:type="dxa"/>
            <w:bottom w:w="0" w:type="dxa"/>
          </w:tblCellMar>
        </w:tblPrEx>
        <w:tc>
          <w:tcPr>
            <w:tcW w:w="2000" w:type="dxa"/>
            <w:tcBorders>
              <w:top w:val="single" w:sz="8" w:space="0" w:color="000000"/>
              <w:left w:val="single" w:sz="8" w:space="0" w:color="000000"/>
              <w:bottom w:val="single" w:sz="8" w:space="0" w:color="000000"/>
              <w:right w:val="nil"/>
            </w:tcBorders>
            <w:tcMar>
              <w:left w:w="108" w:type="dxa"/>
              <w:right w:w="108" w:type="dxa"/>
            </w:tcMar>
            <w:vAlign w:val="center"/>
          </w:tcPr>
          <w:p w14:paraId="3F58580D"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earth and live</w:t>
            </w:r>
          </w:p>
        </w:tc>
        <w:tc>
          <w:tcPr>
            <w:tcW w:w="2400" w:type="dxa"/>
            <w:tcBorders>
              <w:top w:val="single" w:sz="8" w:space="0" w:color="000000"/>
              <w:left w:val="nil"/>
              <w:bottom w:val="single" w:sz="8" w:space="0" w:color="000000"/>
              <w:right w:val="nil"/>
            </w:tcBorders>
            <w:tcMar>
              <w:left w:w="108" w:type="dxa"/>
              <w:right w:w="108" w:type="dxa"/>
            </w:tcMar>
            <w:vAlign w:val="center"/>
          </w:tcPr>
          <w:p w14:paraId="3B36B580"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earth and neutral</w:t>
            </w:r>
          </w:p>
        </w:tc>
        <w:tc>
          <w:tcPr>
            <w:tcW w:w="2000" w:type="dxa"/>
            <w:tcBorders>
              <w:top w:val="single" w:sz="8" w:space="0" w:color="000000"/>
              <w:left w:val="nil"/>
              <w:bottom w:val="single" w:sz="8" w:space="0" w:color="000000"/>
              <w:right w:val="single" w:sz="8" w:space="0" w:color="000000"/>
            </w:tcBorders>
            <w:tcMar>
              <w:left w:w="108" w:type="dxa"/>
              <w:right w:w="108" w:type="dxa"/>
            </w:tcMar>
            <w:vAlign w:val="center"/>
          </w:tcPr>
          <w:p w14:paraId="3CDDD3FB"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live and neutral</w:t>
            </w:r>
          </w:p>
        </w:tc>
      </w:tr>
    </w:tbl>
    <w:p w14:paraId="739499A7"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The two wires are the _______________________________________ wires.</w:t>
      </w:r>
    </w:p>
    <w:p w14:paraId="26D79F1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8FF2646"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An RCCB contains an iron rocker and a coil.</w:t>
      </w:r>
    </w:p>
    <w:p w14:paraId="2F6C1B01"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A student investigated how the force of attraction, between a coil and an iron rocker, varies with the current in the coil.</w:t>
      </w:r>
    </w:p>
    <w:p w14:paraId="6154CB7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She supported a coil vertically and connected it in an electrical circuit, part of which is shown in the figure below .</w:t>
      </w:r>
    </w:p>
    <w:p w14:paraId="0D0E1608" w14:textId="47E15678"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1C5E1968" wp14:editId="63B8E977">
            <wp:extent cx="4352925" cy="2609850"/>
            <wp:effectExtent l="0" t="0" r="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2925" cy="2609850"/>
                    </a:xfrm>
                    <a:prstGeom prst="rect">
                      <a:avLst/>
                    </a:prstGeom>
                    <a:noFill/>
                    <a:ln>
                      <a:noFill/>
                    </a:ln>
                  </pic:spPr>
                </pic:pic>
              </a:graphicData>
            </a:graphic>
          </wp:inline>
        </w:drawing>
      </w:r>
      <w:r w:rsidR="00000000">
        <w:rPr>
          <w:rFonts w:ascii="Arial" w:hAnsi="Arial" w:cs="Arial"/>
          <w:kern w:val="0"/>
          <w:sz w:val="22"/>
          <w:szCs w:val="22"/>
        </w:rPr>
        <w:t> </w:t>
      </w:r>
    </w:p>
    <w:p w14:paraId="706FF22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She put a small mass on the end of the rocker and increased the current in the coil until the rocker balanced. She repeated the procedure for different masses.</w:t>
      </w:r>
    </w:p>
    <w:p w14:paraId="11AA3D7B"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Some of her results are shown in the table below.</w:t>
      </w:r>
    </w:p>
    <w:p w14:paraId="4B0553DA"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2908" w:type="dxa"/>
        <w:tblLayout w:type="fixed"/>
        <w:tblCellMar>
          <w:left w:w="75" w:type="dxa"/>
          <w:right w:w="75" w:type="dxa"/>
        </w:tblCellMar>
        <w:tblLook w:val="0000" w:firstRow="0" w:lastRow="0" w:firstColumn="0" w:lastColumn="0" w:noHBand="0" w:noVBand="0"/>
      </w:tblPr>
      <w:tblGrid>
        <w:gridCol w:w="1200"/>
        <w:gridCol w:w="2600"/>
      </w:tblGrid>
      <w:tr w:rsidR="00000000" w14:paraId="4D5F12EC" w14:textId="77777777">
        <w:tblPrEx>
          <w:tblCellMar>
            <w:top w:w="0" w:type="dxa"/>
            <w:bottom w:w="0" w:type="dxa"/>
          </w:tblCellMar>
        </w:tblPrEx>
        <w:tc>
          <w:tcPr>
            <w:tcW w:w="12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66EA691" w14:textId="77777777" w:rsidR="00000000" w:rsidRDefault="00000000">
            <w:pPr>
              <w:widowControl w:val="0"/>
              <w:autoSpaceDE w:val="0"/>
              <w:autoSpaceDN w:val="0"/>
              <w:adjustRightInd w:val="0"/>
              <w:spacing w:before="120" w:after="120" w:line="240" w:lineRule="auto"/>
              <w:rPr>
                <w:rFonts w:ascii="Arial" w:hAnsi="Arial" w:cs="Arial"/>
                <w:b/>
                <w:bCs/>
                <w:kern w:val="0"/>
                <w:sz w:val="22"/>
                <w:szCs w:val="22"/>
              </w:rPr>
            </w:pPr>
            <w:r>
              <w:rPr>
                <w:rFonts w:ascii="Arial" w:hAnsi="Arial" w:cs="Arial"/>
                <w:b/>
                <w:bCs/>
                <w:kern w:val="0"/>
                <w:sz w:val="22"/>
                <w:szCs w:val="22"/>
              </w:rPr>
              <w:t xml:space="preserve">Mass </w:t>
            </w:r>
            <w:r>
              <w:rPr>
                <w:rFonts w:ascii="Arial" w:hAnsi="Arial" w:cs="Arial"/>
                <w:b/>
                <w:bCs/>
                <w:kern w:val="0"/>
                <w:sz w:val="22"/>
                <w:szCs w:val="22"/>
              </w:rPr>
              <w:br/>
              <w:t>in grams</w:t>
            </w:r>
          </w:p>
        </w:tc>
        <w:tc>
          <w:tcPr>
            <w:tcW w:w="2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DF8D061" w14:textId="77777777" w:rsidR="00000000" w:rsidRDefault="00000000">
            <w:pPr>
              <w:widowControl w:val="0"/>
              <w:autoSpaceDE w:val="0"/>
              <w:autoSpaceDN w:val="0"/>
              <w:adjustRightInd w:val="0"/>
              <w:spacing w:before="120" w:after="120" w:line="240" w:lineRule="auto"/>
              <w:jc w:val="center"/>
              <w:rPr>
                <w:rFonts w:ascii="Arial" w:hAnsi="Arial" w:cs="Arial"/>
                <w:b/>
                <w:bCs/>
                <w:kern w:val="0"/>
                <w:sz w:val="22"/>
                <w:szCs w:val="22"/>
              </w:rPr>
            </w:pPr>
            <w:r>
              <w:rPr>
                <w:rFonts w:ascii="Arial" w:hAnsi="Arial" w:cs="Arial"/>
                <w:b/>
                <w:bCs/>
                <w:kern w:val="0"/>
                <w:sz w:val="22"/>
                <w:szCs w:val="22"/>
              </w:rPr>
              <w:t xml:space="preserve">Current needed for the </w:t>
            </w:r>
            <w:r>
              <w:rPr>
                <w:rFonts w:ascii="Arial" w:hAnsi="Arial" w:cs="Arial"/>
                <w:b/>
                <w:bCs/>
                <w:kern w:val="0"/>
                <w:sz w:val="22"/>
                <w:szCs w:val="22"/>
              </w:rPr>
              <w:br/>
              <w:t>rocker to balance in</w:t>
            </w:r>
            <w:r>
              <w:rPr>
                <w:rFonts w:ascii="Arial" w:hAnsi="Arial" w:cs="Arial"/>
                <w:b/>
                <w:bCs/>
                <w:kern w:val="0"/>
                <w:sz w:val="22"/>
                <w:szCs w:val="22"/>
              </w:rPr>
              <w:br/>
              <w:t>amps</w:t>
            </w:r>
          </w:p>
        </w:tc>
      </w:tr>
      <w:tr w:rsidR="00000000" w14:paraId="4A1CC12B" w14:textId="77777777">
        <w:tblPrEx>
          <w:tblCellMar>
            <w:top w:w="0" w:type="dxa"/>
            <w:bottom w:w="0" w:type="dxa"/>
          </w:tblCellMar>
        </w:tblPrEx>
        <w:tc>
          <w:tcPr>
            <w:tcW w:w="12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5365C0F9"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5</w:t>
            </w:r>
          </w:p>
        </w:tc>
        <w:tc>
          <w:tcPr>
            <w:tcW w:w="2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1A8F71D"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0.5</w:t>
            </w:r>
          </w:p>
        </w:tc>
      </w:tr>
      <w:tr w:rsidR="00000000" w14:paraId="7027D30E" w14:textId="77777777">
        <w:tblPrEx>
          <w:tblCellMar>
            <w:top w:w="0" w:type="dxa"/>
            <w:bottom w:w="0" w:type="dxa"/>
          </w:tblCellMar>
        </w:tblPrEx>
        <w:tc>
          <w:tcPr>
            <w:tcW w:w="12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C2B59DA"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10</w:t>
            </w:r>
          </w:p>
        </w:tc>
        <w:tc>
          <w:tcPr>
            <w:tcW w:w="2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3622CD39"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1.0</w:t>
            </w:r>
          </w:p>
        </w:tc>
      </w:tr>
      <w:tr w:rsidR="00000000" w14:paraId="08B7D2B1" w14:textId="77777777">
        <w:tblPrEx>
          <w:tblCellMar>
            <w:top w:w="0" w:type="dxa"/>
            <w:bottom w:w="0" w:type="dxa"/>
          </w:tblCellMar>
        </w:tblPrEx>
        <w:tc>
          <w:tcPr>
            <w:tcW w:w="12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42D8A7A3"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lastRenderedPageBreak/>
              <w:t>15</w:t>
            </w:r>
          </w:p>
        </w:tc>
        <w:tc>
          <w:tcPr>
            <w:tcW w:w="2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CA3F342"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1.5</w:t>
            </w:r>
          </w:p>
        </w:tc>
      </w:tr>
      <w:tr w:rsidR="00000000" w14:paraId="6B5E0407" w14:textId="77777777">
        <w:tblPrEx>
          <w:tblCellMar>
            <w:top w:w="0" w:type="dxa"/>
            <w:bottom w:w="0" w:type="dxa"/>
          </w:tblCellMar>
        </w:tblPrEx>
        <w:tc>
          <w:tcPr>
            <w:tcW w:w="12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F1A8E1F"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20</w:t>
            </w:r>
          </w:p>
        </w:tc>
        <w:tc>
          <w:tcPr>
            <w:tcW w:w="2600"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8CAE91F" w14:textId="77777777" w:rsidR="00000000" w:rsidRDefault="00000000">
            <w:pPr>
              <w:widowControl w:val="0"/>
              <w:autoSpaceDE w:val="0"/>
              <w:autoSpaceDN w:val="0"/>
              <w:adjustRightInd w:val="0"/>
              <w:spacing w:before="120" w:after="120" w:line="240" w:lineRule="auto"/>
              <w:jc w:val="center"/>
              <w:rPr>
                <w:rFonts w:ascii="Arial" w:hAnsi="Arial" w:cs="Arial"/>
                <w:kern w:val="0"/>
                <w:sz w:val="22"/>
                <w:szCs w:val="22"/>
              </w:rPr>
            </w:pPr>
            <w:r>
              <w:rPr>
                <w:rFonts w:ascii="Arial" w:hAnsi="Arial" w:cs="Arial"/>
                <w:kern w:val="0"/>
                <w:sz w:val="22"/>
                <w:szCs w:val="22"/>
              </w:rPr>
              <w:t>2.0</w:t>
            </w:r>
          </w:p>
        </w:tc>
      </w:tr>
    </w:tbl>
    <w:p w14:paraId="10CD8279"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      State </w:t>
      </w:r>
      <w:r>
        <w:rPr>
          <w:rFonts w:ascii="Arial" w:hAnsi="Arial" w:cs="Arial"/>
          <w:b/>
          <w:bCs/>
          <w:kern w:val="0"/>
          <w:sz w:val="22"/>
          <w:szCs w:val="22"/>
        </w:rPr>
        <w:t>two</w:t>
      </w:r>
      <w:r>
        <w:rPr>
          <w:rFonts w:ascii="Arial" w:hAnsi="Arial" w:cs="Arial"/>
          <w:kern w:val="0"/>
          <w:sz w:val="22"/>
          <w:szCs w:val="22"/>
        </w:rPr>
        <w:t xml:space="preserve"> extra components that must have been included in the circuit in the figure above to allow the data in the above table to be collected.</w:t>
      </w:r>
    </w:p>
    <w:p w14:paraId="37130E3C"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Give reasons for your answers.</w:t>
      </w:r>
    </w:p>
    <w:p w14:paraId="7115E910"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709AFFC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5533D9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56EFB5C"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6DADDE06"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22B71B5"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7B60B6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DDFBE9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BA06B3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(4)</w:t>
      </w:r>
    </w:p>
    <w:p w14:paraId="643E298B"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A teacher said that the values of current were too high to be safe.</w:t>
      </w:r>
    </w:p>
    <w:p w14:paraId="3FCCB06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xml:space="preserve">Suggest </w:t>
      </w:r>
      <w:r>
        <w:rPr>
          <w:rFonts w:ascii="Arial" w:hAnsi="Arial" w:cs="Arial"/>
          <w:b/>
          <w:bCs/>
          <w:kern w:val="0"/>
          <w:sz w:val="22"/>
          <w:szCs w:val="22"/>
        </w:rPr>
        <w:t>two</w:t>
      </w:r>
      <w:r>
        <w:rPr>
          <w:rFonts w:ascii="Arial" w:hAnsi="Arial" w:cs="Arial"/>
          <w:kern w:val="0"/>
          <w:sz w:val="22"/>
          <w:szCs w:val="22"/>
        </w:rPr>
        <w:t xml:space="preserve"> changes that would allow lower values of current to be used in this investigation.</w:t>
      </w:r>
    </w:p>
    <w:p w14:paraId="2A9869B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Change 1 ______________________________________________________</w:t>
      </w:r>
    </w:p>
    <w:p w14:paraId="341D36F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5FD2DAF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Change 2 ______________________________________________________</w:t>
      </w:r>
    </w:p>
    <w:p w14:paraId="37269D14"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5F64EB5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3DA4879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9 marks)</w:t>
      </w:r>
    </w:p>
    <w:p w14:paraId="6BF1E39F"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Q8.</w:t>
      </w:r>
    </w:p>
    <w:p w14:paraId="39B64712"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Carefully read the following extract from a safety leaflet. Then answer the questions.</w:t>
      </w:r>
    </w:p>
    <w:p w14:paraId="20D13E34" w14:textId="77777777" w:rsidR="00000000" w:rsidRDefault="00000000">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tbl>
      <w:tblPr>
        <w:tblW w:w="0" w:type="auto"/>
        <w:tblInd w:w="783" w:type="dxa"/>
        <w:tblLayout w:type="fixed"/>
        <w:tblCellMar>
          <w:left w:w="0" w:type="dxa"/>
          <w:right w:w="0" w:type="dxa"/>
        </w:tblCellMar>
        <w:tblLook w:val="0000" w:firstRow="0" w:lastRow="0" w:firstColumn="0" w:lastColumn="0" w:noHBand="0" w:noVBand="0"/>
      </w:tblPr>
      <w:tblGrid>
        <w:gridCol w:w="7937"/>
      </w:tblGrid>
      <w:tr w:rsidR="00000000" w14:paraId="26E9FFE9" w14:textId="77777777">
        <w:tblPrEx>
          <w:tblCellMar>
            <w:top w:w="0" w:type="dxa"/>
            <w:left w:w="0" w:type="dxa"/>
            <w:bottom w:w="0" w:type="dxa"/>
            <w:right w:w="0" w:type="dxa"/>
          </w:tblCellMar>
        </w:tblPrEx>
        <w:tc>
          <w:tcPr>
            <w:tcW w:w="793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64C215E"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An RCD adaptor is an automatic safety switch. It should be used when there is a particular risk of electric shock. For example, it is recommended that it is used with an electric lawnmower.</w:t>
            </w:r>
          </w:p>
          <w:p w14:paraId="01A8C9C6"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Inside one make of RCD is an electromagnet that holds the switch closed so that the RCD is switched on. An electronic circuit in the RCD monitors the difference between the current in the live wire and the current in the neutral wire.</w:t>
            </w:r>
          </w:p>
          <w:p w14:paraId="4351745E" w14:textId="77777777" w:rsidR="00000000" w:rsidRDefault="00000000">
            <w:pPr>
              <w:widowControl w:val="0"/>
              <w:autoSpaceDE w:val="0"/>
              <w:autoSpaceDN w:val="0"/>
              <w:adjustRightInd w:val="0"/>
              <w:spacing w:before="120" w:after="120" w:line="240" w:lineRule="auto"/>
              <w:rPr>
                <w:rFonts w:ascii="Arial" w:hAnsi="Arial" w:cs="Arial"/>
                <w:kern w:val="0"/>
                <w:sz w:val="22"/>
                <w:szCs w:val="22"/>
              </w:rPr>
            </w:pPr>
            <w:r>
              <w:rPr>
                <w:rFonts w:ascii="Arial" w:hAnsi="Arial" w:cs="Arial"/>
                <w:kern w:val="0"/>
                <w:sz w:val="22"/>
                <w:szCs w:val="22"/>
              </w:rPr>
              <w:t xml:space="preserve">If something goes wrong and this difference is greater than 30 milliamps then </w:t>
            </w:r>
            <w:r>
              <w:rPr>
                <w:rFonts w:ascii="Arial" w:hAnsi="Arial" w:cs="Arial"/>
                <w:kern w:val="0"/>
                <w:sz w:val="22"/>
                <w:szCs w:val="22"/>
              </w:rPr>
              <w:lastRenderedPageBreak/>
              <w:t>the RCD will trip (= switch off) within 40 milliseconds.</w:t>
            </w:r>
          </w:p>
        </w:tc>
      </w:tr>
    </w:tbl>
    <w:p w14:paraId="7A0B50B4"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lastRenderedPageBreak/>
        <w:t xml:space="preserve">(a)     Suggest </w:t>
      </w:r>
      <w:r>
        <w:rPr>
          <w:rFonts w:ascii="Arial" w:hAnsi="Arial" w:cs="Arial"/>
          <w:b/>
          <w:bCs/>
          <w:kern w:val="0"/>
          <w:sz w:val="22"/>
          <w:szCs w:val="22"/>
        </w:rPr>
        <w:t>two</w:t>
      </w:r>
      <w:r>
        <w:rPr>
          <w:rFonts w:ascii="Arial" w:hAnsi="Arial" w:cs="Arial"/>
          <w:kern w:val="0"/>
          <w:sz w:val="22"/>
          <w:szCs w:val="22"/>
        </w:rPr>
        <w:t xml:space="preserve"> reasons why there is a particular risk of an electric shock when using an electric lawnmower.</w:t>
      </w:r>
    </w:p>
    <w:p w14:paraId="1F23F909"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1. _________________________________________________________________</w:t>
      </w:r>
    </w:p>
    <w:p w14:paraId="42159A9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1D9A31F"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2. _________________________________________________________________</w:t>
      </w:r>
    </w:p>
    <w:p w14:paraId="2553C28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195AFFA7"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530E6323"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Why will there be a difference between the current in the live wire and the current in the neutral wire if something goes wrong?</w:t>
      </w:r>
    </w:p>
    <w:p w14:paraId="69FE1BC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547C172D"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792058C"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77EB8A6C"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(c)     (i)      Use the words charge, current and time to write an equation which shows the relationship between them.</w:t>
      </w:r>
    </w:p>
    <w:p w14:paraId="222A44C7"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A9D3D5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0D480609"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Calculate how much charge flows when a current of 30 milliamps passes for 40 milliseconds.</w:t>
      </w:r>
    </w:p>
    <w:p w14:paraId="1F1C344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Clearly show how you get to your answer and give the unit.</w:t>
      </w:r>
    </w:p>
    <w:p w14:paraId="180F4E2F"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E371D3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369A7E5"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Charge = ___________________________</w:t>
      </w:r>
    </w:p>
    <w:p w14:paraId="475AC3E6"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001A21E1"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7 marks)</w:t>
      </w:r>
    </w:p>
    <w:p w14:paraId="0592679E"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Q9.</w:t>
      </w:r>
    </w:p>
    <w:p w14:paraId="5C9DD8B0" w14:textId="77777777" w:rsidR="00000000" w:rsidRDefault="00000000">
      <w:pPr>
        <w:widowControl w:val="0"/>
        <w:autoSpaceDE w:val="0"/>
        <w:autoSpaceDN w:val="0"/>
        <w:adjustRightInd w:val="0"/>
        <w:spacing w:after="0" w:line="240" w:lineRule="auto"/>
        <w:ind w:left="567" w:right="567"/>
        <w:rPr>
          <w:rFonts w:ascii="Arial" w:hAnsi="Arial" w:cs="Arial"/>
          <w:kern w:val="0"/>
          <w:sz w:val="22"/>
          <w:szCs w:val="22"/>
        </w:rPr>
      </w:pPr>
      <w:r>
        <w:rPr>
          <w:rFonts w:ascii="Arial" w:hAnsi="Arial" w:cs="Arial"/>
          <w:kern w:val="0"/>
          <w:sz w:val="22"/>
          <w:szCs w:val="22"/>
        </w:rPr>
        <w:t>The diagram shows the structure of a cable. The cable is part of an undersoil heating circuit inside a large greenhouse.</w:t>
      </w:r>
    </w:p>
    <w:p w14:paraId="2E8EBA4E" w14:textId="5E04E8E2" w:rsidR="00000000" w:rsidRDefault="00676B3F">
      <w:pPr>
        <w:widowControl w:val="0"/>
        <w:autoSpaceDE w:val="0"/>
        <w:autoSpaceDN w:val="0"/>
        <w:adjustRightInd w:val="0"/>
        <w:spacing w:before="240"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61016A18" wp14:editId="7AA9C559">
            <wp:extent cx="3590925" cy="1285875"/>
            <wp:effectExtent l="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90925" cy="1285875"/>
                    </a:xfrm>
                    <a:prstGeom prst="rect">
                      <a:avLst/>
                    </a:prstGeom>
                    <a:noFill/>
                    <a:ln>
                      <a:noFill/>
                    </a:ln>
                  </pic:spPr>
                </pic:pic>
              </a:graphicData>
            </a:graphic>
          </wp:inline>
        </w:drawing>
      </w:r>
      <w:r w:rsidR="00000000">
        <w:rPr>
          <w:rFonts w:ascii="Arial" w:hAnsi="Arial" w:cs="Arial"/>
          <w:kern w:val="0"/>
          <w:sz w:val="22"/>
          <w:szCs w:val="22"/>
        </w:rPr>
        <w:t> </w:t>
      </w:r>
    </w:p>
    <w:p w14:paraId="348E1848"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xml:space="preserve">(a)     The cable is connected to the mains electricity supply through a residual current </w:t>
      </w:r>
      <w:r>
        <w:rPr>
          <w:rFonts w:ascii="Arial" w:hAnsi="Arial" w:cs="Arial"/>
          <w:kern w:val="0"/>
          <w:sz w:val="22"/>
          <w:szCs w:val="22"/>
        </w:rPr>
        <w:lastRenderedPageBreak/>
        <w:t>circuit breaker. If the cable is accidentally cut the circuit breaker automatically switches the circuit off.</w:t>
      </w:r>
    </w:p>
    <w:p w14:paraId="4A4642BE"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What is the frequency of the mains electricity supply in the UK?</w:t>
      </w:r>
    </w:p>
    <w:p w14:paraId="047B62E5"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C8DA5F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3123AB40"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What happens, as the cable is cut, to cause the circuit breaker to switch the circuit off?</w:t>
      </w:r>
    </w:p>
    <w:p w14:paraId="406D7F88"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3C2509C"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09B401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2EF6C73D"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C4645E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3EF57BF9"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A circuit can also be switched off by the action of a fuse.</w:t>
      </w:r>
    </w:p>
    <w:p w14:paraId="6AA1E85B"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 xml:space="preserve">Give </w:t>
      </w:r>
      <w:r>
        <w:rPr>
          <w:rFonts w:ascii="Arial" w:hAnsi="Arial" w:cs="Arial"/>
          <w:b/>
          <w:bCs/>
          <w:kern w:val="0"/>
          <w:sz w:val="22"/>
          <w:szCs w:val="22"/>
        </w:rPr>
        <w:t>one</w:t>
      </w:r>
      <w:r>
        <w:rPr>
          <w:rFonts w:ascii="Arial" w:hAnsi="Arial" w:cs="Arial"/>
          <w:kern w:val="0"/>
          <w:sz w:val="22"/>
          <w:szCs w:val="22"/>
        </w:rPr>
        <w:t xml:space="preserve"> advantage of using a circuit breaker to switch off a circuit rather than a fuse.</w:t>
      </w:r>
    </w:p>
    <w:p w14:paraId="605BD04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D526992"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1DA8D2D8"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w:t>
      </w:r>
    </w:p>
    <w:p w14:paraId="70AD62E9"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The 230 volt mains electricity supply causes a current of 11 amps to flow through the cable.</w:t>
      </w:r>
    </w:p>
    <w:p w14:paraId="46B8788F"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      Calculate the amount of charge that flows through the cable when the cable is switched on for 2 hours and give the unit.</w:t>
      </w:r>
    </w:p>
    <w:p w14:paraId="2DF5DFC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4C971A0E"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5BCF647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E4E6A8C"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Charge = _________________________</w:t>
      </w:r>
    </w:p>
    <w:p w14:paraId="615A489C"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(3)</w:t>
      </w:r>
    </w:p>
    <w:p w14:paraId="5FA07B03"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Calculate the energy transferred from the cable to the soil in 2 hours.</w:t>
      </w:r>
    </w:p>
    <w:p w14:paraId="2A9C02F9"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3E2ADEFA" w14:textId="77777777" w:rsidR="00000000" w:rsidRDefault="00000000">
      <w:pPr>
        <w:widowControl w:val="0"/>
        <w:autoSpaceDE w:val="0"/>
        <w:autoSpaceDN w:val="0"/>
        <w:adjustRightInd w:val="0"/>
        <w:spacing w:before="240" w:after="0" w:line="240" w:lineRule="auto"/>
        <w:ind w:left="1701" w:right="567"/>
        <w:rPr>
          <w:rFonts w:ascii="Arial" w:hAnsi="Arial" w:cs="Arial"/>
          <w:kern w:val="0"/>
          <w:sz w:val="22"/>
          <w:szCs w:val="22"/>
        </w:rPr>
      </w:pPr>
      <w:r>
        <w:rPr>
          <w:rFonts w:ascii="Arial" w:hAnsi="Arial" w:cs="Arial"/>
          <w:kern w:val="0"/>
          <w:sz w:val="22"/>
          <w:szCs w:val="22"/>
        </w:rPr>
        <w:t>______________________________________________________________</w:t>
      </w:r>
    </w:p>
    <w:p w14:paraId="0DB8F277" w14:textId="77777777" w:rsidR="00000000" w:rsidRDefault="00000000">
      <w:pPr>
        <w:widowControl w:val="0"/>
        <w:autoSpaceDE w:val="0"/>
        <w:autoSpaceDN w:val="0"/>
        <w:adjustRightInd w:val="0"/>
        <w:spacing w:before="240" w:after="0" w:line="240" w:lineRule="auto"/>
        <w:ind w:right="567"/>
        <w:jc w:val="right"/>
        <w:rPr>
          <w:rFonts w:ascii="Arial" w:hAnsi="Arial" w:cs="Arial"/>
          <w:kern w:val="0"/>
          <w:sz w:val="22"/>
          <w:szCs w:val="22"/>
        </w:rPr>
      </w:pPr>
      <w:r>
        <w:rPr>
          <w:rFonts w:ascii="Arial" w:hAnsi="Arial" w:cs="Arial"/>
          <w:kern w:val="0"/>
          <w:sz w:val="22"/>
          <w:szCs w:val="22"/>
        </w:rPr>
        <w:t>Energy transferred =_________________________ J</w:t>
      </w:r>
    </w:p>
    <w:p w14:paraId="0B3A8A50"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5FD8D2B0"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(c)     The heating circuit includes a thermistor. The thermistor is buried in the soil and acts as a thermostat to control the increase in the temperature of the soil.</w:t>
      </w:r>
    </w:p>
    <w:p w14:paraId="1C17898C"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lastRenderedPageBreak/>
        <w:t xml:space="preserve">Describe how an </w:t>
      </w:r>
      <w:r>
        <w:rPr>
          <w:rFonts w:ascii="Arial" w:hAnsi="Arial" w:cs="Arial"/>
          <w:b/>
          <w:bCs/>
          <w:kern w:val="0"/>
          <w:sz w:val="22"/>
          <w:szCs w:val="22"/>
        </w:rPr>
        <w:t>increase</w:t>
      </w:r>
      <w:r>
        <w:rPr>
          <w:rFonts w:ascii="Arial" w:hAnsi="Arial" w:cs="Arial"/>
          <w:kern w:val="0"/>
          <w:sz w:val="22"/>
          <w:szCs w:val="22"/>
        </w:rPr>
        <w:t xml:space="preserve"> in the temperature of the soil affects the thermistor.</w:t>
      </w:r>
    </w:p>
    <w:p w14:paraId="4E049102"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203BC8B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308F661A"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84CBC94"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___________________________________________________________________</w:t>
      </w:r>
    </w:p>
    <w:p w14:paraId="02EB380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(2)</w:t>
      </w:r>
    </w:p>
    <w:p w14:paraId="14D16293"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(Total 11 marks)</w:t>
      </w:r>
    </w:p>
    <w:p w14:paraId="3FBF68D0" w14:textId="77777777" w:rsidR="00000000" w:rsidRDefault="00000000">
      <w:pPr>
        <w:widowControl w:val="0"/>
        <w:autoSpaceDE w:val="0"/>
        <w:autoSpaceDN w:val="0"/>
        <w:adjustRightInd w:val="0"/>
        <w:spacing w:after="0" w:line="240" w:lineRule="auto"/>
        <w:rPr>
          <w:rFonts w:ascii="Arial" w:hAnsi="Arial" w:cs="Arial"/>
          <w:b/>
          <w:bCs/>
          <w:kern w:val="0"/>
          <w:sz w:val="20"/>
          <w:szCs w:val="20"/>
        </w:rPr>
        <w:sectPr w:rsidR="00000000">
          <w:footerReference w:type="default" r:id="rId23"/>
          <w:pgSz w:w="11907" w:h="16839"/>
          <w:pgMar w:top="850" w:right="567" w:bottom="850" w:left="1417" w:header="720" w:footer="850" w:gutter="0"/>
          <w:cols w:space="720"/>
          <w:noEndnote/>
        </w:sectPr>
      </w:pPr>
    </w:p>
    <w:p w14:paraId="2D24C204" w14:textId="77777777" w:rsidR="00000000" w:rsidRDefault="00000000">
      <w:pPr>
        <w:widowControl w:val="0"/>
        <w:autoSpaceDE w:val="0"/>
        <w:autoSpaceDN w:val="0"/>
        <w:adjustRightInd w:val="0"/>
        <w:spacing w:before="100" w:after="100" w:line="240" w:lineRule="auto"/>
        <w:rPr>
          <w:rFonts w:ascii="Arial" w:hAnsi="Arial" w:cs="Arial"/>
          <w:kern w:val="0"/>
          <w:sz w:val="27"/>
          <w:szCs w:val="27"/>
        </w:rPr>
      </w:pPr>
      <w:r>
        <w:rPr>
          <w:rFonts w:ascii="Arial" w:hAnsi="Arial" w:cs="Arial"/>
          <w:kern w:val="0"/>
          <w:sz w:val="27"/>
          <w:szCs w:val="27"/>
        </w:rPr>
        <w:lastRenderedPageBreak/>
        <w:t>Mark schemes</w:t>
      </w:r>
    </w:p>
    <w:p w14:paraId="7633CDBF"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Q1.</w:t>
      </w:r>
    </w:p>
    <w:p w14:paraId="3C68FE5D"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(a)     20</w:t>
      </w:r>
    </w:p>
    <w:p w14:paraId="22F317DE"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2E77092"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50</w:t>
      </w:r>
    </w:p>
    <w:p w14:paraId="63D67178"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4CC0008"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(c)     (i)      115</w:t>
      </w:r>
    </w:p>
    <w:p w14:paraId="1129FAE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28BABD7"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230</w:t>
      </w:r>
    </w:p>
    <w:p w14:paraId="134C1FDD"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A6F2312"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if one goes out the other still works</w:t>
      </w:r>
    </w:p>
    <w:p w14:paraId="44A155CF" w14:textId="77777777" w:rsidR="00000000" w:rsidRDefault="00000000">
      <w:pPr>
        <w:widowControl w:val="0"/>
        <w:autoSpaceDE w:val="0"/>
        <w:autoSpaceDN w:val="0"/>
        <w:adjustRightInd w:val="0"/>
        <w:spacing w:after="0" w:line="240" w:lineRule="auto"/>
        <w:ind w:left="1701" w:right="567"/>
        <w:rPr>
          <w:rFonts w:ascii="Arial" w:hAnsi="Arial" w:cs="Arial"/>
          <w:b/>
          <w:bCs/>
          <w:kern w:val="0"/>
          <w:sz w:val="22"/>
          <w:szCs w:val="22"/>
        </w:rPr>
      </w:pPr>
      <w:r>
        <w:rPr>
          <w:rFonts w:ascii="Arial" w:hAnsi="Arial" w:cs="Arial"/>
          <w:b/>
          <w:bCs/>
          <w:kern w:val="0"/>
          <w:sz w:val="22"/>
          <w:szCs w:val="22"/>
        </w:rPr>
        <w:t>or</w:t>
      </w:r>
    </w:p>
    <w:p w14:paraId="7C65D218" w14:textId="77777777" w:rsidR="00000000" w:rsidRDefault="00000000">
      <w:pPr>
        <w:widowControl w:val="0"/>
        <w:autoSpaceDE w:val="0"/>
        <w:autoSpaceDN w:val="0"/>
        <w:adjustRightInd w:val="0"/>
        <w:spacing w:after="0" w:line="240" w:lineRule="auto"/>
        <w:ind w:left="1701" w:right="567"/>
        <w:rPr>
          <w:rFonts w:ascii="Arial" w:hAnsi="Arial" w:cs="Arial"/>
          <w:kern w:val="0"/>
          <w:sz w:val="22"/>
          <w:szCs w:val="22"/>
        </w:rPr>
      </w:pPr>
      <w:r>
        <w:rPr>
          <w:rFonts w:ascii="Arial" w:hAnsi="Arial" w:cs="Arial"/>
          <w:kern w:val="0"/>
          <w:sz w:val="22"/>
          <w:szCs w:val="22"/>
        </w:rPr>
        <w:t>brighter</w:t>
      </w:r>
    </w:p>
    <w:p w14:paraId="6939D223"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power (output) is greater</w:t>
      </w:r>
    </w:p>
    <w:p w14:paraId="6A3F6673"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can be switched on/off independently is insufficient</w:t>
      </w:r>
    </w:p>
    <w:p w14:paraId="1D4A2C89"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19B46AE"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(d)     the outside/casing is plastic</w:t>
      </w:r>
    </w:p>
    <w:p w14:paraId="7CF362EA"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there is plastic around the wires is insufficient</w:t>
      </w:r>
    </w:p>
    <w:p w14:paraId="2026A5D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it is plastic is insufficient</w:t>
      </w:r>
    </w:p>
    <w:p w14:paraId="05B411AE"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816F003" w14:textId="77777777" w:rsidR="00000000" w:rsidRDefault="00000000">
      <w:pPr>
        <w:widowControl w:val="0"/>
        <w:autoSpaceDE w:val="0"/>
        <w:autoSpaceDN w:val="0"/>
        <w:adjustRightInd w:val="0"/>
        <w:spacing w:before="240" w:after="0" w:line="240" w:lineRule="auto"/>
        <w:ind w:left="1134" w:right="567"/>
        <w:rPr>
          <w:rFonts w:ascii="Arial" w:hAnsi="Arial" w:cs="Arial"/>
          <w:kern w:val="0"/>
          <w:sz w:val="22"/>
          <w:szCs w:val="22"/>
        </w:rPr>
      </w:pPr>
      <w:r>
        <w:rPr>
          <w:rFonts w:ascii="Arial" w:hAnsi="Arial" w:cs="Arial"/>
          <w:kern w:val="0"/>
          <w:sz w:val="22"/>
          <w:szCs w:val="22"/>
        </w:rPr>
        <w:t>and plastic is an insulator</w:t>
      </w:r>
    </w:p>
    <w:p w14:paraId="53029EF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an answer the light fitting is double insulated gains both marks</w:t>
      </w:r>
    </w:p>
    <w:p w14:paraId="26988D6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576241A"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(e)     (residual current) circuit breaker</w:t>
      </w:r>
    </w:p>
    <w:p w14:paraId="6053D84E"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RCCB</w:t>
      </w:r>
    </w:p>
    <w:p w14:paraId="0B9E008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RCBO</w:t>
      </w:r>
    </w:p>
    <w:p w14:paraId="47870CD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RCCD</w:t>
      </w:r>
    </w:p>
    <w:p w14:paraId="2305619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RCB</w:t>
      </w:r>
    </w:p>
    <w:p w14:paraId="207E8A0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miniature circuit breaker / MCB</w:t>
      </w:r>
    </w:p>
    <w:p w14:paraId="3181AE5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trip switch is insufficient</w:t>
      </w:r>
    </w:p>
    <w:p w14:paraId="570944B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breaker is insufficient</w:t>
      </w:r>
    </w:p>
    <w:p w14:paraId="199E4B3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do not accept earth wire</w:t>
      </w:r>
    </w:p>
    <w:p w14:paraId="68B961C9"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AE95B2D"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[8]</w:t>
      </w:r>
    </w:p>
    <w:p w14:paraId="555B8A30"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Q2.</w:t>
      </w:r>
    </w:p>
    <w:p w14:paraId="33D14029"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rPr>
      </w:pPr>
      <w:r>
        <w:rPr>
          <w:rFonts w:ascii="Arial" w:hAnsi="Arial" w:cs="Arial"/>
          <w:kern w:val="0"/>
          <w:sz w:val="22"/>
          <w:szCs w:val="22"/>
        </w:rPr>
        <w:t>(a)      (i)     circuit not complete</w:t>
      </w:r>
    </w:p>
    <w:p w14:paraId="7D972DD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circuit is broken</w:t>
      </w:r>
    </w:p>
    <w:p w14:paraId="2BC7C11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switch / s are open / off</w:t>
      </w:r>
    </w:p>
    <w:p w14:paraId="29468929"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208B786"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9</w:t>
      </w:r>
    </w:p>
    <w:p w14:paraId="73754A0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allow </w:t>
      </w:r>
      <w:r>
        <w:rPr>
          <w:rFonts w:ascii="Arial" w:hAnsi="Arial" w:cs="Arial"/>
          <w:b/>
          <w:bCs/>
          <w:i/>
          <w:iCs/>
          <w:kern w:val="0"/>
          <w:sz w:val="22"/>
          <w:szCs w:val="22"/>
        </w:rPr>
        <w:t>1</w:t>
      </w:r>
      <w:r>
        <w:rPr>
          <w:rFonts w:ascii="Arial" w:hAnsi="Arial" w:cs="Arial"/>
          <w:i/>
          <w:iCs/>
          <w:kern w:val="0"/>
          <w:sz w:val="22"/>
          <w:szCs w:val="22"/>
        </w:rPr>
        <w:t xml:space="preserve"> mark for correct substitution, ie 0.5 × 18 provided no </w:t>
      </w:r>
      <w:r>
        <w:rPr>
          <w:rFonts w:ascii="Arial" w:hAnsi="Arial" w:cs="Arial"/>
          <w:i/>
          <w:iCs/>
          <w:kern w:val="0"/>
          <w:sz w:val="22"/>
          <w:szCs w:val="22"/>
        </w:rPr>
        <w:lastRenderedPageBreak/>
        <w:t>subsequent step shown</w:t>
      </w:r>
    </w:p>
    <w:p w14:paraId="75A69B4D"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13A0DD60"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36</w:t>
      </w:r>
    </w:p>
    <w:p w14:paraId="1D595DDB"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87253F5"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can be switched on / off from top or bottom of stairs</w:t>
      </w:r>
    </w:p>
    <w:p w14:paraId="250B96BA"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8A2244D"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(c)     (i)      (electric) shock</w:t>
      </w:r>
    </w:p>
    <w:p w14:paraId="0F5789C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fitting becomes live</w:t>
      </w:r>
    </w:p>
    <w:p w14:paraId="2C4E1933"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answers giving a possible consequence of electric shock, eg death</w:t>
      </w:r>
    </w:p>
    <w:p w14:paraId="4B2974F2"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0784354"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     connect the </w:t>
      </w:r>
      <w:r>
        <w:rPr>
          <w:rFonts w:ascii="Arial" w:hAnsi="Arial" w:cs="Arial"/>
          <w:kern w:val="0"/>
          <w:sz w:val="22"/>
          <w:szCs w:val="22"/>
          <w:u w:val="single"/>
        </w:rPr>
        <w:t>earth</w:t>
      </w:r>
      <w:r>
        <w:rPr>
          <w:rFonts w:ascii="Arial" w:hAnsi="Arial" w:cs="Arial"/>
          <w:kern w:val="0"/>
          <w:sz w:val="22"/>
          <w:szCs w:val="22"/>
        </w:rPr>
        <w:t xml:space="preserve"> wire</w:t>
      </w:r>
    </w:p>
    <w:p w14:paraId="70BBB811"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C915A1C"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[7]</w:t>
      </w:r>
    </w:p>
    <w:p w14:paraId="1F3AE0C8"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Q3.</w:t>
      </w:r>
    </w:p>
    <w:p w14:paraId="30CE0ED5" w14:textId="77777777" w:rsidR="00000000" w:rsidRDefault="00000000">
      <w:pPr>
        <w:widowControl w:val="0"/>
        <w:autoSpaceDE w:val="0"/>
        <w:autoSpaceDN w:val="0"/>
        <w:adjustRightInd w:val="0"/>
        <w:spacing w:after="0" w:line="240" w:lineRule="auto"/>
        <w:ind w:left="1134" w:right="567" w:hanging="567"/>
        <w:rPr>
          <w:rFonts w:ascii="Arial" w:hAnsi="Arial" w:cs="Arial"/>
          <w:b/>
          <w:bCs/>
          <w:kern w:val="0"/>
          <w:sz w:val="22"/>
          <w:szCs w:val="22"/>
        </w:rPr>
      </w:pPr>
      <w:r>
        <w:rPr>
          <w:rFonts w:ascii="Arial" w:hAnsi="Arial" w:cs="Arial"/>
          <w:kern w:val="0"/>
          <w:sz w:val="22"/>
          <w:szCs w:val="22"/>
        </w:rPr>
        <w:t xml:space="preserve">(a)     </w:t>
      </w:r>
      <w:r>
        <w:rPr>
          <w:rFonts w:ascii="Arial" w:hAnsi="Arial" w:cs="Arial"/>
          <w:b/>
          <w:bCs/>
          <w:kern w:val="0"/>
          <w:sz w:val="22"/>
          <w:szCs w:val="22"/>
        </w:rPr>
        <w:t>A</w:t>
      </w:r>
    </w:p>
    <w:p w14:paraId="6C1BC15E"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only scores if </w:t>
      </w:r>
      <w:r>
        <w:rPr>
          <w:rFonts w:ascii="Arial" w:hAnsi="Arial" w:cs="Arial"/>
          <w:b/>
          <w:bCs/>
          <w:i/>
          <w:iCs/>
          <w:kern w:val="0"/>
          <w:sz w:val="22"/>
          <w:szCs w:val="22"/>
        </w:rPr>
        <w:t>A</w:t>
      </w:r>
      <w:r>
        <w:rPr>
          <w:rFonts w:ascii="Arial" w:hAnsi="Arial" w:cs="Arial"/>
          <w:i/>
          <w:iCs/>
          <w:kern w:val="0"/>
          <w:sz w:val="22"/>
          <w:szCs w:val="22"/>
        </w:rPr>
        <w:t xml:space="preserve"> chosen</w:t>
      </w:r>
    </w:p>
    <w:p w14:paraId="7FD611A1"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26F4FA3"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it is alternating / a.c.</w:t>
      </w:r>
    </w:p>
    <w:p w14:paraId="134F0DB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because B and C are d.c.</w:t>
      </w:r>
    </w:p>
    <w:p w14:paraId="5ACCDAE0" w14:textId="77777777" w:rsidR="00000000" w:rsidRDefault="00000000">
      <w:pPr>
        <w:widowControl w:val="0"/>
        <w:autoSpaceDE w:val="0"/>
        <w:autoSpaceDN w:val="0"/>
        <w:adjustRightInd w:val="0"/>
        <w:spacing w:after="0" w:line="240" w:lineRule="auto"/>
        <w:ind w:left="1134" w:right="1134"/>
        <w:rPr>
          <w:rFonts w:ascii="Arial" w:hAnsi="Arial" w:cs="Arial"/>
          <w:kern w:val="0"/>
          <w:sz w:val="22"/>
          <w:szCs w:val="22"/>
        </w:rPr>
      </w:pPr>
      <w:r>
        <w:rPr>
          <w:rFonts w:ascii="Arial" w:hAnsi="Arial" w:cs="Arial"/>
          <w:b/>
          <w:bCs/>
          <w:kern w:val="0"/>
          <w:sz w:val="22"/>
          <w:szCs w:val="22"/>
        </w:rPr>
        <w:t>or</w:t>
      </w:r>
      <w:r>
        <w:rPr>
          <w:rFonts w:ascii="Arial" w:hAnsi="Arial" w:cs="Arial"/>
          <w:b/>
          <w:bCs/>
          <w:kern w:val="0"/>
          <w:sz w:val="22"/>
          <w:szCs w:val="22"/>
        </w:rPr>
        <w:br/>
      </w:r>
      <w:r>
        <w:rPr>
          <w:rFonts w:ascii="Arial" w:hAnsi="Arial" w:cs="Arial"/>
          <w:kern w:val="0"/>
          <w:sz w:val="22"/>
          <w:szCs w:val="22"/>
        </w:rPr>
        <w:t>it changes direction/p.d.</w:t>
      </w:r>
    </w:p>
    <w:p w14:paraId="7FF5973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voltage for p.d.</w:t>
      </w:r>
    </w:p>
    <w:p w14:paraId="0BB7230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it goes up and down is insufficient</w:t>
      </w:r>
    </w:p>
    <w:p w14:paraId="0BC680F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it is constantly changing is insufficient</w:t>
      </w:r>
    </w:p>
    <w:p w14:paraId="594DF53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an answer B and/or C with the reason because it is </w:t>
      </w:r>
      <w:r>
        <w:rPr>
          <w:rFonts w:ascii="Arial" w:hAnsi="Arial" w:cs="Arial"/>
          <w:i/>
          <w:iCs/>
          <w:kern w:val="0"/>
          <w:sz w:val="22"/>
          <w:szCs w:val="22"/>
          <w:u w:val="single"/>
        </w:rPr>
        <w:t>direct current/d.c</w:t>
      </w:r>
      <w:r>
        <w:rPr>
          <w:rFonts w:ascii="Arial" w:hAnsi="Arial" w:cs="Arial"/>
          <w:i/>
          <w:iCs/>
          <w:kern w:val="0"/>
          <w:sz w:val="22"/>
          <w:szCs w:val="22"/>
        </w:rPr>
        <w:t xml:space="preserve"> scores 1 mark</w:t>
      </w:r>
    </w:p>
    <w:p w14:paraId="1EC44FDD"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C389CCF"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(b)     too much current (through socket)</w:t>
      </w:r>
    </w:p>
    <w:p w14:paraId="52E4B4F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electricity for current</w:t>
      </w:r>
    </w:p>
    <w:p w14:paraId="2B0087F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too much power</w:t>
      </w:r>
    </w:p>
    <w:p w14:paraId="4E6C9C5E"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socket/circuit overloaded</w:t>
      </w:r>
    </w:p>
    <w:p w14:paraId="37B79E3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do not accept voltage/p.d for current</w:t>
      </w:r>
    </w:p>
    <w:p w14:paraId="1A3E46B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22B383D"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wiring / socket gets hot</w:t>
      </w:r>
    </w:p>
    <w:p w14:paraId="2F1955A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melts for gets hot</w:t>
      </w:r>
    </w:p>
    <w:p w14:paraId="79F6B05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risk of fire</w:t>
      </w:r>
    </w:p>
    <w:p w14:paraId="07D7016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risk of fire in appliances is insufficient</w:t>
      </w:r>
    </w:p>
    <w:p w14:paraId="5E5E5896"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ignore reference to sparking</w:t>
      </w:r>
    </w:p>
    <w:p w14:paraId="64794FDA"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overloaded plugs and plugs getting hot or fuses melting is insufficient</w:t>
      </w:r>
    </w:p>
    <w:p w14:paraId="1CF9447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1C4AD7A"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[4]</w:t>
      </w:r>
    </w:p>
    <w:p w14:paraId="113FDACB"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Q4.</w:t>
      </w:r>
    </w:p>
    <w:p w14:paraId="59B95D6F"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lastRenderedPageBreak/>
        <w:t>(a)     charge</w:t>
      </w:r>
    </w:p>
    <w:p w14:paraId="3742544D"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6A8D3CF" w14:textId="77777777" w:rsidR="00000000" w:rsidRDefault="00000000">
      <w:pPr>
        <w:widowControl w:val="0"/>
        <w:autoSpaceDE w:val="0"/>
        <w:autoSpaceDN w:val="0"/>
        <w:adjustRightInd w:val="0"/>
        <w:spacing w:before="240" w:after="0" w:line="240" w:lineRule="auto"/>
        <w:ind w:left="1701" w:right="1134" w:hanging="1134"/>
        <w:rPr>
          <w:rFonts w:ascii="Arial" w:hAnsi="Arial" w:cs="Arial"/>
          <w:kern w:val="0"/>
          <w:sz w:val="22"/>
          <w:szCs w:val="22"/>
        </w:rPr>
      </w:pPr>
      <w:r>
        <w:rPr>
          <w:rFonts w:ascii="Arial" w:hAnsi="Arial" w:cs="Arial"/>
          <w:kern w:val="0"/>
          <w:sz w:val="22"/>
          <w:szCs w:val="22"/>
        </w:rPr>
        <w:t>(b)     (i)      blue</w:t>
      </w:r>
    </w:p>
    <w:p w14:paraId="15D26AC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456AE61"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earth wire</w:t>
      </w:r>
    </w:p>
    <w:p w14:paraId="4C6C9C86"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DBD9FFC"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fuse</w:t>
      </w:r>
    </w:p>
    <w:p w14:paraId="6EAF888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F164264" w14:textId="77777777" w:rsidR="00000000" w:rsidRDefault="00000000">
      <w:pPr>
        <w:widowControl w:val="0"/>
        <w:autoSpaceDE w:val="0"/>
        <w:autoSpaceDN w:val="0"/>
        <w:adjustRightInd w:val="0"/>
        <w:spacing w:before="240" w:after="0" w:line="240" w:lineRule="auto"/>
        <w:ind w:left="1701" w:right="1134" w:hanging="1134"/>
        <w:rPr>
          <w:rFonts w:ascii="Arial" w:hAnsi="Arial" w:cs="Arial"/>
          <w:kern w:val="0"/>
          <w:sz w:val="22"/>
          <w:szCs w:val="22"/>
        </w:rPr>
      </w:pPr>
      <w:r>
        <w:rPr>
          <w:rFonts w:ascii="Arial" w:hAnsi="Arial" w:cs="Arial"/>
          <w:kern w:val="0"/>
          <w:sz w:val="22"/>
          <w:szCs w:val="22"/>
        </w:rPr>
        <w:t>(c)     (i)      case is non-metal / non-conducting / plastic / insulator</w:t>
      </w:r>
    </w:p>
    <w:p w14:paraId="73FDE6F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must refer to case / outside of appliance</w:t>
      </w:r>
    </w:p>
    <w:p w14:paraId="6E91ABFA"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do not accept plastic coating / covering</w:t>
      </w:r>
    </w:p>
    <w:p w14:paraId="657F7C8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6D9E1E5"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earth (wire)</w:t>
      </w:r>
    </w:p>
    <w:p w14:paraId="4FBC02A1"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ABDBEAA" w14:textId="77777777" w:rsidR="00000000" w:rsidRDefault="00000000">
      <w:pPr>
        <w:widowControl w:val="0"/>
        <w:autoSpaceDE w:val="0"/>
        <w:autoSpaceDN w:val="0"/>
        <w:adjustRightInd w:val="0"/>
        <w:spacing w:before="240" w:after="0" w:line="240" w:lineRule="auto"/>
        <w:ind w:left="1701" w:right="1134" w:hanging="1134"/>
        <w:rPr>
          <w:rFonts w:ascii="Arial" w:hAnsi="Arial" w:cs="Arial"/>
          <w:kern w:val="0"/>
          <w:sz w:val="22"/>
          <w:szCs w:val="22"/>
        </w:rPr>
      </w:pPr>
      <w:r>
        <w:rPr>
          <w:rFonts w:ascii="Arial" w:hAnsi="Arial" w:cs="Arial"/>
          <w:kern w:val="0"/>
          <w:sz w:val="22"/>
          <w:szCs w:val="22"/>
        </w:rPr>
        <w:t>(d)     (i)      60 (W)</w:t>
      </w:r>
    </w:p>
    <w:p w14:paraId="5C487A5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P = 3 × 20 gains </w:t>
      </w:r>
      <w:r>
        <w:rPr>
          <w:rFonts w:ascii="Arial" w:hAnsi="Arial" w:cs="Arial"/>
          <w:b/>
          <w:bCs/>
          <w:i/>
          <w:iCs/>
          <w:kern w:val="0"/>
          <w:sz w:val="22"/>
          <w:szCs w:val="22"/>
        </w:rPr>
        <w:t>1</w:t>
      </w:r>
      <w:r>
        <w:rPr>
          <w:rFonts w:ascii="Arial" w:hAnsi="Arial" w:cs="Arial"/>
          <w:i/>
          <w:iCs/>
          <w:kern w:val="0"/>
          <w:sz w:val="22"/>
          <w:szCs w:val="22"/>
        </w:rPr>
        <w:t xml:space="preserve"> mark</w:t>
      </w:r>
    </w:p>
    <w:p w14:paraId="638A3BBD"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provided no subsequent step shown</w:t>
      </w:r>
    </w:p>
    <w:p w14:paraId="49229D39"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4FF66C32"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15</w:t>
      </w:r>
    </w:p>
    <w:p w14:paraId="3BA1A7D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300 = 20 × Q</w:t>
      </w:r>
    </w:p>
    <w:p w14:paraId="43B179C4" w14:textId="77777777" w:rsidR="00000000" w:rsidRDefault="00000000">
      <w:pPr>
        <w:widowControl w:val="0"/>
        <w:autoSpaceDE w:val="0"/>
        <w:autoSpaceDN w:val="0"/>
        <w:adjustRightInd w:val="0"/>
        <w:spacing w:before="60" w:after="0" w:line="240" w:lineRule="auto"/>
        <w:ind w:left="2268" w:right="1701"/>
        <w:rPr>
          <w:rFonts w:ascii="Arial" w:hAnsi="Arial" w:cs="Arial"/>
          <w:b/>
          <w:bCs/>
          <w:i/>
          <w:iCs/>
          <w:kern w:val="0"/>
          <w:sz w:val="22"/>
          <w:szCs w:val="22"/>
        </w:rPr>
      </w:pPr>
      <w:r>
        <w:rPr>
          <w:rFonts w:ascii="Arial" w:hAnsi="Arial" w:cs="Arial"/>
          <w:b/>
          <w:bCs/>
          <w:i/>
          <w:iCs/>
          <w:kern w:val="0"/>
          <w:sz w:val="22"/>
          <w:szCs w:val="22"/>
        </w:rPr>
        <w:t>or</w:t>
      </w:r>
    </w:p>
    <w:p w14:paraId="0A991BB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20 = 300 / Q gains </w:t>
      </w:r>
      <w:r>
        <w:rPr>
          <w:rFonts w:ascii="Arial" w:hAnsi="Arial" w:cs="Arial"/>
          <w:b/>
          <w:bCs/>
          <w:i/>
          <w:iCs/>
          <w:kern w:val="0"/>
          <w:sz w:val="22"/>
          <w:szCs w:val="22"/>
        </w:rPr>
        <w:t>1</w:t>
      </w:r>
      <w:r>
        <w:rPr>
          <w:rFonts w:ascii="Arial" w:hAnsi="Arial" w:cs="Arial"/>
          <w:i/>
          <w:iCs/>
          <w:kern w:val="0"/>
          <w:sz w:val="22"/>
          <w:szCs w:val="22"/>
        </w:rPr>
        <w:t xml:space="preserve"> mark</w:t>
      </w:r>
    </w:p>
    <w:p w14:paraId="2EC7ED5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46E97B4C"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C / coulombs</w:t>
      </w:r>
    </w:p>
    <w:p w14:paraId="062BF82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must clearly be upper case C accept J / V or As</w:t>
      </w:r>
    </w:p>
    <w:p w14:paraId="5FDB3546"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797A11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[11]</w:t>
      </w:r>
    </w:p>
    <w:p w14:paraId="0F0C917B"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Q5.</w:t>
      </w:r>
    </w:p>
    <w:p w14:paraId="7035DB25"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u w:val="single"/>
        </w:rPr>
      </w:pPr>
      <w:r>
        <w:rPr>
          <w:rFonts w:ascii="Arial" w:hAnsi="Arial" w:cs="Arial"/>
          <w:kern w:val="0"/>
          <w:sz w:val="22"/>
          <w:szCs w:val="22"/>
        </w:rPr>
        <w:t xml:space="preserve">(a)     (i)      (3-pin) </w:t>
      </w:r>
      <w:r>
        <w:rPr>
          <w:rFonts w:ascii="Arial" w:hAnsi="Arial" w:cs="Arial"/>
          <w:kern w:val="0"/>
          <w:sz w:val="22"/>
          <w:szCs w:val="22"/>
          <w:u w:val="single"/>
        </w:rPr>
        <w:t>plug</w:t>
      </w:r>
    </w:p>
    <w:p w14:paraId="5D2514D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plug socket</w:t>
      </w:r>
    </w:p>
    <w:p w14:paraId="729EA7B8"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B952F96"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live and neutral</w:t>
      </w:r>
    </w:p>
    <w:p w14:paraId="354F5D24"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0B50B24"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(iii)    double</w:t>
      </w:r>
    </w:p>
    <w:p w14:paraId="7C792E7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FF90CAF"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t>(b)     direct current (d.c.) only</w:t>
      </w:r>
    </w:p>
    <w:p w14:paraId="206873E9"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2337F6B" w14:textId="77777777" w:rsidR="00000000" w:rsidRDefault="00000000">
      <w:pPr>
        <w:widowControl w:val="0"/>
        <w:autoSpaceDE w:val="0"/>
        <w:autoSpaceDN w:val="0"/>
        <w:adjustRightInd w:val="0"/>
        <w:spacing w:before="240" w:after="0" w:line="240" w:lineRule="auto"/>
        <w:ind w:left="1701" w:right="1134" w:hanging="1134"/>
        <w:rPr>
          <w:rFonts w:ascii="Arial" w:hAnsi="Arial" w:cs="Arial"/>
          <w:kern w:val="0"/>
          <w:sz w:val="22"/>
          <w:szCs w:val="22"/>
        </w:rPr>
      </w:pPr>
      <w:r>
        <w:rPr>
          <w:rFonts w:ascii="Arial" w:hAnsi="Arial" w:cs="Arial"/>
          <w:kern w:val="0"/>
          <w:sz w:val="22"/>
          <w:szCs w:val="22"/>
        </w:rPr>
        <w:t>(c)     (i)      live</w:t>
      </w:r>
    </w:p>
    <w:p w14:paraId="6CAC1A8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18304D7"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too great a current flows</w:t>
      </w:r>
    </w:p>
    <w:p w14:paraId="3A5D646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a surge of current </w:t>
      </w:r>
      <w:r>
        <w:rPr>
          <w:rFonts w:ascii="Arial" w:hAnsi="Arial" w:cs="Arial"/>
          <w:i/>
          <w:iCs/>
          <w:kern w:val="0"/>
          <w:sz w:val="22"/>
          <w:szCs w:val="22"/>
        </w:rPr>
        <w:br/>
        <w:t xml:space="preserve">accept too great a power </w:t>
      </w:r>
      <w:r>
        <w:rPr>
          <w:rFonts w:ascii="Arial" w:hAnsi="Arial" w:cs="Arial"/>
          <w:i/>
          <w:iCs/>
          <w:kern w:val="0"/>
          <w:sz w:val="22"/>
          <w:szCs w:val="22"/>
        </w:rPr>
        <w:br/>
        <w:t>accept an electrical fault</w:t>
      </w:r>
    </w:p>
    <w:p w14:paraId="2BE0A08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lastRenderedPageBreak/>
        <w:t xml:space="preserve">do </w:t>
      </w:r>
      <w:r>
        <w:rPr>
          <w:rFonts w:ascii="Arial" w:hAnsi="Arial" w:cs="Arial"/>
          <w:b/>
          <w:bCs/>
          <w:i/>
          <w:iCs/>
          <w:kern w:val="0"/>
          <w:sz w:val="22"/>
          <w:szCs w:val="22"/>
        </w:rPr>
        <w:t>not</w:t>
      </w:r>
      <w:r>
        <w:rPr>
          <w:rFonts w:ascii="Arial" w:hAnsi="Arial" w:cs="Arial"/>
          <w:i/>
          <w:iCs/>
          <w:kern w:val="0"/>
          <w:sz w:val="22"/>
          <w:szCs w:val="22"/>
        </w:rPr>
        <w:t xml:space="preserve"> accept voltage / energy / electricity too high</w:t>
      </w:r>
    </w:p>
    <w:p w14:paraId="637B12DD"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38F8E7E"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(iii)    can be reset</w:t>
      </w:r>
    </w:p>
    <w:p w14:paraId="355A21F6"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does not need replacing</w:t>
      </w:r>
    </w:p>
    <w:p w14:paraId="5DD597F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63377AE"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u w:val="single"/>
        </w:rPr>
      </w:pPr>
      <w:r>
        <w:rPr>
          <w:rFonts w:ascii="Arial" w:hAnsi="Arial" w:cs="Arial"/>
          <w:kern w:val="0"/>
          <w:sz w:val="22"/>
          <w:szCs w:val="22"/>
        </w:rPr>
        <w:t>(disconnects circuit) fast</w:t>
      </w:r>
      <w:r>
        <w:rPr>
          <w:rFonts w:ascii="Arial" w:hAnsi="Arial" w:cs="Arial"/>
          <w:kern w:val="0"/>
          <w:sz w:val="22"/>
          <w:szCs w:val="22"/>
          <w:u w:val="single"/>
        </w:rPr>
        <w:t>er</w:t>
      </w:r>
    </w:p>
    <w:p w14:paraId="5F833AB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cheaper is insufficient </w:t>
      </w:r>
      <w:r>
        <w:rPr>
          <w:rFonts w:ascii="Arial" w:hAnsi="Arial" w:cs="Arial"/>
          <w:i/>
          <w:iCs/>
          <w:kern w:val="0"/>
          <w:sz w:val="22"/>
          <w:szCs w:val="22"/>
        </w:rPr>
        <w:br/>
        <w:t xml:space="preserve">does not melt is insufficient </w:t>
      </w:r>
      <w:r>
        <w:rPr>
          <w:rFonts w:ascii="Arial" w:hAnsi="Arial" w:cs="Arial"/>
          <w:i/>
          <w:iCs/>
          <w:kern w:val="0"/>
          <w:sz w:val="22"/>
          <w:szCs w:val="22"/>
        </w:rPr>
        <w:br/>
        <w:t>quicker to fix / replace is insufficient</w:t>
      </w:r>
    </w:p>
    <w:p w14:paraId="48700C31"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0D9096DC"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[8]</w:t>
      </w:r>
    </w:p>
    <w:p w14:paraId="7EF82E57"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Q6.</w:t>
      </w:r>
    </w:p>
    <w:p w14:paraId="1216B732"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rPr>
      </w:pPr>
      <w:r>
        <w:rPr>
          <w:rFonts w:ascii="Arial" w:hAnsi="Arial" w:cs="Arial"/>
          <w:kern w:val="0"/>
          <w:sz w:val="22"/>
          <w:szCs w:val="22"/>
        </w:rPr>
        <w:t>(a)     (i)      7</w:t>
      </w:r>
    </w:p>
    <w:p w14:paraId="0C7EA8BF"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21C67F9"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(electrical) power = voltage x current</w:t>
      </w:r>
    </w:p>
    <w:p w14:paraId="46CDAB53"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P = V × I (correct standard symbol)</w:t>
      </w:r>
      <w:r>
        <w:rPr>
          <w:rFonts w:ascii="Arial" w:hAnsi="Arial" w:cs="Arial"/>
          <w:i/>
          <w:iCs/>
          <w:kern w:val="0"/>
          <w:sz w:val="22"/>
          <w:szCs w:val="22"/>
        </w:rPr>
        <w:br/>
        <w:t>accept watts = volts x amps</w:t>
      </w:r>
      <w:r>
        <w:rPr>
          <w:rFonts w:ascii="Arial" w:hAnsi="Arial" w:cs="Arial"/>
          <w:i/>
          <w:iCs/>
          <w:kern w:val="0"/>
          <w:sz w:val="22"/>
          <w:szCs w:val="22"/>
        </w:rPr>
        <w:br/>
        <w:t>accept a correct rearrangement</w:t>
      </w:r>
    </w:p>
    <w:p w14:paraId="5B327055" w14:textId="69C25DA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w:t>
      </w:r>
      <w:r w:rsidR="00676B3F">
        <w:rPr>
          <w:rFonts w:ascii="Arial" w:hAnsi="Arial" w:cs="Arial"/>
          <w:i/>
          <w:iCs/>
          <w:noProof/>
          <w:kern w:val="0"/>
          <w:sz w:val="22"/>
          <w:szCs w:val="22"/>
        </w:rPr>
        <w:drawing>
          <wp:inline distT="0" distB="0" distL="0" distR="0" wp14:anchorId="0E500738" wp14:editId="6BF9D08B">
            <wp:extent cx="476250" cy="333375"/>
            <wp:effectExtent l="0" t="0" r="0" b="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 cy="333375"/>
                    </a:xfrm>
                    <a:prstGeom prst="rect">
                      <a:avLst/>
                    </a:prstGeom>
                    <a:noFill/>
                    <a:ln>
                      <a:noFill/>
                    </a:ln>
                  </pic:spPr>
                </pic:pic>
              </a:graphicData>
            </a:graphic>
          </wp:inline>
        </w:drawing>
      </w:r>
      <w:r>
        <w:rPr>
          <w:rFonts w:ascii="Arial" w:hAnsi="Arial" w:cs="Arial"/>
          <w:i/>
          <w:iCs/>
          <w:kern w:val="0"/>
          <w:sz w:val="22"/>
          <w:szCs w:val="22"/>
        </w:rPr>
        <w:t xml:space="preserve"> if subsequent use of </w:t>
      </w:r>
      <w:r w:rsidR="00676B3F">
        <w:rPr>
          <w:rFonts w:ascii="Arial" w:hAnsi="Arial" w:cs="Arial"/>
          <w:i/>
          <w:iCs/>
          <w:noProof/>
          <w:kern w:val="0"/>
          <w:sz w:val="22"/>
          <w:szCs w:val="22"/>
        </w:rPr>
        <w:drawing>
          <wp:inline distT="0" distB="0" distL="0" distR="0" wp14:anchorId="2F31A36C" wp14:editId="4EE52D03">
            <wp:extent cx="409575" cy="400050"/>
            <wp:effectExtent l="0" t="0" r="0" b="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9575" cy="400050"/>
                    </a:xfrm>
                    <a:prstGeom prst="rect">
                      <a:avLst/>
                    </a:prstGeom>
                    <a:noFill/>
                    <a:ln>
                      <a:noFill/>
                    </a:ln>
                  </pic:spPr>
                </pic:pic>
              </a:graphicData>
            </a:graphic>
          </wp:inline>
        </w:drawing>
      </w:r>
      <w:r>
        <w:rPr>
          <w:rFonts w:ascii="Arial" w:hAnsi="Arial" w:cs="Arial"/>
          <w:i/>
          <w:iCs/>
          <w:kern w:val="0"/>
          <w:sz w:val="22"/>
          <w:szCs w:val="22"/>
        </w:rPr>
        <w:t> is correct</w:t>
      </w:r>
    </w:p>
    <w:p w14:paraId="390C5D46"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A630B97"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(iii)     1610</w:t>
      </w:r>
      <w:r>
        <w:rPr>
          <w:rFonts w:ascii="Arial" w:hAnsi="Arial" w:cs="Arial"/>
          <w:kern w:val="0"/>
          <w:sz w:val="22"/>
          <w:szCs w:val="22"/>
        </w:rPr>
        <w:br/>
      </w:r>
      <w:r>
        <w:rPr>
          <w:rFonts w:ascii="Arial" w:hAnsi="Arial" w:cs="Arial"/>
          <w:b/>
          <w:bCs/>
          <w:kern w:val="0"/>
          <w:sz w:val="22"/>
          <w:szCs w:val="22"/>
        </w:rPr>
        <w:t xml:space="preserve">or </w:t>
      </w:r>
      <w:r>
        <w:rPr>
          <w:rFonts w:ascii="Arial" w:hAnsi="Arial" w:cs="Arial"/>
          <w:kern w:val="0"/>
          <w:sz w:val="22"/>
          <w:szCs w:val="22"/>
        </w:rPr>
        <w:t>their (a)(i) × 230</w:t>
      </w:r>
    </w:p>
    <w:p w14:paraId="34C06C6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1.61 kW = </w:t>
      </w:r>
      <w:r>
        <w:rPr>
          <w:rFonts w:ascii="Arial" w:hAnsi="Arial" w:cs="Arial"/>
          <w:b/>
          <w:bCs/>
          <w:i/>
          <w:iCs/>
          <w:kern w:val="0"/>
          <w:sz w:val="22"/>
          <w:szCs w:val="22"/>
        </w:rPr>
        <w:t>2</w:t>
      </w:r>
      <w:r>
        <w:rPr>
          <w:rFonts w:ascii="Arial" w:hAnsi="Arial" w:cs="Arial"/>
          <w:i/>
          <w:iCs/>
          <w:kern w:val="0"/>
          <w:sz w:val="22"/>
          <w:szCs w:val="22"/>
        </w:rPr>
        <w:t xml:space="preserve"> marks</w:t>
      </w:r>
    </w:p>
    <w:p w14:paraId="550CAA3A"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7 × 240</w:t>
      </w:r>
    </w:p>
    <w:p w14:paraId="61EB4CFC"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1AF53831"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watts</w:t>
      </w:r>
    </w:p>
    <w:p w14:paraId="4C795EB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watt</w:t>
      </w:r>
      <w:r>
        <w:rPr>
          <w:rFonts w:ascii="Arial" w:hAnsi="Arial" w:cs="Arial"/>
          <w:i/>
          <w:iCs/>
          <w:kern w:val="0"/>
          <w:sz w:val="22"/>
          <w:szCs w:val="22"/>
        </w:rPr>
        <w:br/>
        <w:t>accept W</w:t>
      </w:r>
      <w:r>
        <w:rPr>
          <w:rFonts w:ascii="Arial" w:hAnsi="Arial" w:cs="Arial"/>
          <w:i/>
          <w:iCs/>
          <w:kern w:val="0"/>
          <w:sz w:val="22"/>
          <w:szCs w:val="22"/>
        </w:rPr>
        <w:br/>
        <w:t>accept .J/s</w:t>
      </w:r>
    </w:p>
    <w:p w14:paraId="6733145A"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(iv)    melts</w:t>
      </w:r>
    </w:p>
    <w:p w14:paraId="2DA0AF4A"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burns out</w:t>
      </w:r>
      <w:r>
        <w:rPr>
          <w:rFonts w:ascii="Arial" w:hAnsi="Arial" w:cs="Arial"/>
          <w:i/>
          <w:iCs/>
          <w:kern w:val="0"/>
          <w:sz w:val="22"/>
          <w:szCs w:val="22"/>
        </w:rPr>
        <w:br/>
        <w:t>accept blows</w:t>
      </w:r>
      <w:r>
        <w:rPr>
          <w:rFonts w:ascii="Arial" w:hAnsi="Arial" w:cs="Arial"/>
          <w:i/>
          <w:iCs/>
          <w:kern w:val="0"/>
          <w:sz w:val="22"/>
          <w:szCs w:val="22"/>
        </w:rPr>
        <w:br/>
        <w:t>accept breaks</w:t>
      </w:r>
      <w:r>
        <w:rPr>
          <w:rFonts w:ascii="Arial" w:hAnsi="Arial" w:cs="Arial"/>
          <w:i/>
          <w:iCs/>
          <w:kern w:val="0"/>
          <w:sz w:val="22"/>
          <w:szCs w:val="22"/>
        </w:rPr>
        <w:br/>
        <w:t xml:space="preserve">do </w:t>
      </w:r>
      <w:r>
        <w:rPr>
          <w:rFonts w:ascii="Arial" w:hAnsi="Arial" w:cs="Arial"/>
          <w:b/>
          <w:bCs/>
          <w:i/>
          <w:iCs/>
          <w:kern w:val="0"/>
          <w:sz w:val="22"/>
          <w:szCs w:val="22"/>
        </w:rPr>
        <w:t>not</w:t>
      </w:r>
      <w:r>
        <w:rPr>
          <w:rFonts w:ascii="Arial" w:hAnsi="Arial" w:cs="Arial"/>
          <w:i/>
          <w:iCs/>
          <w:kern w:val="0"/>
          <w:sz w:val="22"/>
          <w:szCs w:val="22"/>
        </w:rPr>
        <w:t xml:space="preserve"> accept stops working</w:t>
      </w:r>
      <w:r>
        <w:rPr>
          <w:rFonts w:ascii="Arial" w:hAnsi="Arial" w:cs="Arial"/>
          <w:i/>
          <w:iCs/>
          <w:kern w:val="0"/>
          <w:sz w:val="22"/>
          <w:szCs w:val="22"/>
        </w:rPr>
        <w:br/>
        <w:t xml:space="preserve">do </w:t>
      </w:r>
      <w:r>
        <w:rPr>
          <w:rFonts w:ascii="Arial" w:hAnsi="Arial" w:cs="Arial"/>
          <w:b/>
          <w:bCs/>
          <w:i/>
          <w:iCs/>
          <w:kern w:val="0"/>
          <w:sz w:val="22"/>
          <w:szCs w:val="22"/>
        </w:rPr>
        <w:t>not</w:t>
      </w:r>
      <w:r>
        <w:rPr>
          <w:rFonts w:ascii="Arial" w:hAnsi="Arial" w:cs="Arial"/>
          <w:i/>
          <w:iCs/>
          <w:kern w:val="0"/>
          <w:sz w:val="22"/>
          <w:szCs w:val="22"/>
        </w:rPr>
        <w:t xml:space="preserve"> accept burns</w:t>
      </w:r>
    </w:p>
    <w:p w14:paraId="0871879F"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066C9B28"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current greater than 13(A)</w:t>
      </w:r>
      <w:r>
        <w:rPr>
          <w:rFonts w:ascii="Arial" w:hAnsi="Arial" w:cs="Arial"/>
          <w:kern w:val="0"/>
          <w:sz w:val="22"/>
          <w:szCs w:val="22"/>
        </w:rPr>
        <w:br/>
      </w:r>
      <w:r>
        <w:rPr>
          <w:rFonts w:ascii="Arial" w:hAnsi="Arial" w:cs="Arial"/>
          <w:b/>
          <w:bCs/>
          <w:kern w:val="0"/>
          <w:sz w:val="22"/>
          <w:szCs w:val="22"/>
        </w:rPr>
        <w:t xml:space="preserve">or </w:t>
      </w:r>
      <w:r>
        <w:rPr>
          <w:rFonts w:ascii="Arial" w:hAnsi="Arial" w:cs="Arial"/>
          <w:kern w:val="0"/>
          <w:sz w:val="22"/>
          <w:szCs w:val="22"/>
        </w:rPr>
        <w:t xml:space="preserve">current exceeds fuse rating </w:t>
      </w:r>
      <w:r>
        <w:rPr>
          <w:rFonts w:ascii="Arial" w:hAnsi="Arial" w:cs="Arial"/>
          <w:b/>
          <w:bCs/>
          <w:kern w:val="0"/>
          <w:sz w:val="22"/>
          <w:szCs w:val="22"/>
        </w:rPr>
        <w:t xml:space="preserve">or </w:t>
      </w:r>
      <w:r>
        <w:rPr>
          <w:rFonts w:ascii="Arial" w:hAnsi="Arial" w:cs="Arial"/>
          <w:kern w:val="0"/>
          <w:sz w:val="22"/>
          <w:szCs w:val="22"/>
        </w:rPr>
        <w:t>current 15(A)</w:t>
      </w:r>
    </w:p>
    <w:p w14:paraId="0F89107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too much current</w:t>
      </w:r>
      <w:r>
        <w:rPr>
          <w:rFonts w:ascii="Arial" w:hAnsi="Arial" w:cs="Arial"/>
          <w:i/>
          <w:iCs/>
          <w:kern w:val="0"/>
          <w:sz w:val="22"/>
          <w:szCs w:val="22"/>
        </w:rPr>
        <w:br/>
        <w:t>unless qualified</w:t>
      </w:r>
    </w:p>
    <w:p w14:paraId="1848A0C3" w14:textId="77777777" w:rsidR="00000000" w:rsidRDefault="00000000">
      <w:pPr>
        <w:widowControl w:val="0"/>
        <w:autoSpaceDE w:val="0"/>
        <w:autoSpaceDN w:val="0"/>
        <w:adjustRightInd w:val="0"/>
        <w:spacing w:before="240" w:after="0" w:line="240" w:lineRule="auto"/>
        <w:ind w:left="1701" w:right="567" w:hanging="1701"/>
        <w:rPr>
          <w:rFonts w:ascii="Arial" w:hAnsi="Arial" w:cs="Arial"/>
          <w:kern w:val="0"/>
          <w:sz w:val="22"/>
          <w:szCs w:val="22"/>
        </w:rPr>
      </w:pPr>
      <w:r>
        <w:rPr>
          <w:rFonts w:ascii="Arial" w:hAnsi="Arial" w:cs="Arial"/>
          <w:kern w:val="0"/>
          <w:sz w:val="22"/>
          <w:szCs w:val="22"/>
        </w:rPr>
        <w:t>          (b)     (i)      if live wire touches case</w:t>
      </w:r>
    </w:p>
    <w:p w14:paraId="354C06E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if case becomes live</w:t>
      </w:r>
    </w:p>
    <w:p w14:paraId="40B25A6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metal for case</w:t>
      </w:r>
    </w:p>
    <w:p w14:paraId="15433D59"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4F953295"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lastRenderedPageBreak/>
        <w:t xml:space="preserve">         current flows to earth </w:t>
      </w:r>
      <w:r>
        <w:rPr>
          <w:rFonts w:ascii="Arial" w:hAnsi="Arial" w:cs="Arial"/>
          <w:b/>
          <w:bCs/>
          <w:kern w:val="0"/>
          <w:sz w:val="22"/>
          <w:szCs w:val="22"/>
        </w:rPr>
        <w:t>or</w:t>
      </w:r>
      <w:r>
        <w:rPr>
          <w:rFonts w:ascii="Arial" w:hAnsi="Arial" w:cs="Arial"/>
          <w:kern w:val="0"/>
          <w:sz w:val="22"/>
          <w:szCs w:val="22"/>
        </w:rPr>
        <w:t xml:space="preserve"> ground</w:t>
      </w:r>
      <w:r>
        <w:rPr>
          <w:rFonts w:ascii="Arial" w:hAnsi="Arial" w:cs="Arial"/>
          <w:kern w:val="0"/>
          <w:sz w:val="22"/>
          <w:szCs w:val="22"/>
        </w:rPr>
        <w:br/>
      </w:r>
      <w:r>
        <w:rPr>
          <w:rFonts w:ascii="Arial" w:hAnsi="Arial" w:cs="Arial"/>
          <w:b/>
          <w:bCs/>
          <w:kern w:val="0"/>
          <w:sz w:val="22"/>
          <w:szCs w:val="22"/>
        </w:rPr>
        <w:t xml:space="preserve">or </w:t>
      </w:r>
      <w:r>
        <w:rPr>
          <w:rFonts w:ascii="Arial" w:hAnsi="Arial" w:cs="Arial"/>
          <w:kern w:val="0"/>
          <w:sz w:val="22"/>
          <w:szCs w:val="22"/>
        </w:rPr>
        <w:t xml:space="preserve">fuse melts </w:t>
      </w:r>
      <w:r>
        <w:rPr>
          <w:rFonts w:ascii="Arial" w:hAnsi="Arial" w:cs="Arial"/>
          <w:b/>
          <w:bCs/>
          <w:kern w:val="0"/>
          <w:sz w:val="22"/>
          <w:szCs w:val="22"/>
        </w:rPr>
        <w:t xml:space="preserve">or </w:t>
      </w:r>
      <w:r>
        <w:rPr>
          <w:rFonts w:ascii="Arial" w:hAnsi="Arial" w:cs="Arial"/>
          <w:kern w:val="0"/>
          <w:sz w:val="22"/>
          <w:szCs w:val="22"/>
        </w:rPr>
        <w:t>stops iron becoming live</w:t>
      </w:r>
    </w:p>
    <w:p w14:paraId="29C26143"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electricity flows to earth</w:t>
      </w:r>
    </w:p>
    <w:p w14:paraId="211A06B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 not</w:t>
      </w:r>
      <w:r>
        <w:rPr>
          <w:rFonts w:ascii="Arial" w:hAnsi="Arial" w:cs="Arial"/>
          <w:i/>
          <w:iCs/>
          <w:kern w:val="0"/>
          <w:sz w:val="22"/>
          <w:szCs w:val="22"/>
        </w:rPr>
        <w:t xml:space="preserve"> accept - you will get a shock</w:t>
      </w:r>
    </w:p>
    <w:p w14:paraId="7E81010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with </w:t>
      </w:r>
      <w:r>
        <w:rPr>
          <w:rFonts w:ascii="Arial" w:hAnsi="Arial" w:cs="Arial"/>
          <w:i/>
          <w:iCs/>
          <w:kern w:val="0"/>
          <w:sz w:val="22"/>
          <w:szCs w:val="22"/>
          <w:u w:val="single"/>
        </w:rPr>
        <w:t>no earth</w:t>
      </w:r>
      <w:r>
        <w:rPr>
          <w:rFonts w:ascii="Arial" w:hAnsi="Arial" w:cs="Arial"/>
          <w:i/>
          <w:iCs/>
          <w:kern w:val="0"/>
          <w:sz w:val="22"/>
          <w:szCs w:val="22"/>
        </w:rPr>
        <w:t xml:space="preserve"> (wire) you would or could get a shock for </w:t>
      </w:r>
      <w:r>
        <w:rPr>
          <w:rFonts w:ascii="Arial" w:hAnsi="Arial" w:cs="Arial"/>
          <w:b/>
          <w:bCs/>
          <w:i/>
          <w:iCs/>
          <w:kern w:val="0"/>
          <w:sz w:val="22"/>
          <w:szCs w:val="22"/>
        </w:rPr>
        <w:t>1</w:t>
      </w:r>
      <w:r>
        <w:rPr>
          <w:rFonts w:ascii="Arial" w:hAnsi="Arial" w:cs="Arial"/>
          <w:i/>
          <w:iCs/>
          <w:kern w:val="0"/>
          <w:sz w:val="22"/>
          <w:szCs w:val="22"/>
        </w:rPr>
        <w:t>mark</w:t>
      </w:r>
    </w:p>
    <w:p w14:paraId="36118C96"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(ii)     (outer) case is made of insulator</w:t>
      </w:r>
    </w:p>
    <w:p w14:paraId="5A4B39E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outside is plastic</w:t>
      </w:r>
    </w:p>
    <w:p w14:paraId="12F9EE0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outside is not made of metal </w:t>
      </w:r>
      <w:r>
        <w:rPr>
          <w:rFonts w:ascii="Arial" w:hAnsi="Arial" w:cs="Arial"/>
          <w:b/>
          <w:bCs/>
          <w:i/>
          <w:iCs/>
          <w:kern w:val="0"/>
          <w:sz w:val="22"/>
          <w:szCs w:val="22"/>
        </w:rPr>
        <w:t>or</w:t>
      </w:r>
      <w:r>
        <w:rPr>
          <w:rFonts w:ascii="Arial" w:hAnsi="Arial" w:cs="Arial"/>
          <w:i/>
          <w:iCs/>
          <w:kern w:val="0"/>
          <w:sz w:val="22"/>
          <w:szCs w:val="22"/>
        </w:rPr>
        <w:t xml:space="preserve"> conductor</w:t>
      </w:r>
    </w:p>
    <w:p w14:paraId="192C329F" w14:textId="77777777" w:rsidR="00000000" w:rsidRDefault="00000000">
      <w:pPr>
        <w:widowControl w:val="0"/>
        <w:autoSpaceDE w:val="0"/>
        <w:autoSpaceDN w:val="0"/>
        <w:adjustRightInd w:val="0"/>
        <w:spacing w:before="240" w:after="0" w:line="240" w:lineRule="auto"/>
        <w:ind w:left="2268" w:right="567" w:hanging="567"/>
        <w:rPr>
          <w:rFonts w:ascii="Arial" w:hAnsi="Arial" w:cs="Arial"/>
          <w:kern w:val="0"/>
          <w:sz w:val="22"/>
          <w:szCs w:val="22"/>
        </w:rPr>
      </w:pPr>
      <w:r>
        <w:rPr>
          <w:rFonts w:ascii="Arial" w:hAnsi="Arial" w:cs="Arial"/>
          <w:kern w:val="0"/>
          <w:sz w:val="22"/>
          <w:szCs w:val="22"/>
        </w:rPr>
        <w:t>cable is (also) insulated</w:t>
      </w:r>
    </w:p>
    <w:p w14:paraId="4F9EAF3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wires for cable</w:t>
      </w:r>
    </w:p>
    <w:p w14:paraId="15B4A65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it has two layers of insulation without explanation</w:t>
      </w:r>
    </w:p>
    <w:p w14:paraId="4E5D93B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credit answers in terms of heat</w:t>
      </w:r>
    </w:p>
    <w:p w14:paraId="76F8E450"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455BD589"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[10]</w:t>
      </w:r>
    </w:p>
    <w:p w14:paraId="6F1BC800"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Q7.</w:t>
      </w:r>
    </w:p>
    <w:p w14:paraId="17D4A309"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rPr>
      </w:pPr>
      <w:r>
        <w:rPr>
          <w:rFonts w:ascii="Arial" w:hAnsi="Arial" w:cs="Arial"/>
          <w:kern w:val="0"/>
          <w:sz w:val="22"/>
          <w:szCs w:val="22"/>
        </w:rPr>
        <w:t>(a)     (i)      live</w:t>
      </w:r>
    </w:p>
    <w:p w14:paraId="537F4DA3"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5D236FD"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react faster</w:t>
      </w:r>
    </w:p>
    <w:p w14:paraId="7C945A67"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25D2118"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(iii)    live and neutral</w:t>
      </w:r>
    </w:p>
    <w:p w14:paraId="29CB8357"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F7A707A" w14:textId="77777777" w:rsidR="00000000" w:rsidRDefault="00000000">
      <w:pPr>
        <w:widowControl w:val="0"/>
        <w:autoSpaceDE w:val="0"/>
        <w:autoSpaceDN w:val="0"/>
        <w:adjustRightInd w:val="0"/>
        <w:spacing w:before="240" w:after="0" w:line="240" w:lineRule="auto"/>
        <w:ind w:left="1701" w:right="1134" w:hanging="1134"/>
        <w:rPr>
          <w:rFonts w:ascii="Arial" w:hAnsi="Arial" w:cs="Arial"/>
          <w:kern w:val="0"/>
          <w:sz w:val="22"/>
          <w:szCs w:val="22"/>
        </w:rPr>
      </w:pPr>
      <w:r>
        <w:rPr>
          <w:rFonts w:ascii="Arial" w:hAnsi="Arial" w:cs="Arial"/>
          <w:kern w:val="0"/>
          <w:sz w:val="22"/>
          <w:szCs w:val="22"/>
        </w:rPr>
        <w:t>(b)     (i)      ammeter</w:t>
      </w:r>
    </w:p>
    <w:p w14:paraId="1739EA4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3DDD700"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to measure current</w:t>
      </w:r>
    </w:p>
    <w:p w14:paraId="108DE4B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to measure amps</w:t>
      </w:r>
    </w:p>
    <w:p w14:paraId="2E8CA99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65529630"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 xml:space="preserve">plus any </w:t>
      </w:r>
      <w:r>
        <w:rPr>
          <w:rFonts w:ascii="Arial" w:hAnsi="Arial" w:cs="Arial"/>
          <w:b/>
          <w:bCs/>
          <w:kern w:val="0"/>
          <w:sz w:val="22"/>
          <w:szCs w:val="22"/>
        </w:rPr>
        <w:t>one</w:t>
      </w:r>
      <w:r>
        <w:rPr>
          <w:rFonts w:ascii="Arial" w:hAnsi="Arial" w:cs="Arial"/>
          <w:kern w:val="0"/>
          <w:sz w:val="22"/>
          <w:szCs w:val="22"/>
        </w:rPr>
        <w:t xml:space="preserve"> from:</w:t>
      </w:r>
    </w:p>
    <w:p w14:paraId="2C58A035" w14:textId="77777777" w:rsidR="00000000" w:rsidRDefault="00000000">
      <w:pPr>
        <w:widowControl w:val="0"/>
        <w:autoSpaceDE w:val="0"/>
        <w:autoSpaceDN w:val="0"/>
        <w:adjustRightInd w:val="0"/>
        <w:spacing w:before="240" w:after="0" w:line="240" w:lineRule="auto"/>
        <w:ind w:left="2268" w:right="1134" w:hanging="567"/>
        <w:rPr>
          <w:rFonts w:ascii="Arial" w:hAnsi="Arial" w:cs="Arial"/>
          <w:kern w:val="0"/>
          <w:sz w:val="22"/>
          <w:szCs w:val="22"/>
        </w:rPr>
      </w:pPr>
      <w:r>
        <w:rPr>
          <w:rFonts w:ascii="Arial" w:hAnsi="Arial" w:cs="Arial"/>
          <w:kern w:val="0"/>
          <w:sz w:val="22"/>
          <w:szCs w:val="22"/>
        </w:rPr>
        <w:t>•        </w:t>
      </w:r>
      <w:r>
        <w:rPr>
          <w:rFonts w:ascii="Arial" w:hAnsi="Arial" w:cs="Arial"/>
          <w:i/>
          <w:iCs/>
          <w:kern w:val="0"/>
          <w:sz w:val="22"/>
          <w:szCs w:val="22"/>
          <w:u w:val="single"/>
        </w:rPr>
        <w:t>variable</w:t>
      </w:r>
      <w:r>
        <w:rPr>
          <w:rFonts w:ascii="Arial" w:hAnsi="Arial" w:cs="Arial"/>
          <w:kern w:val="0"/>
          <w:sz w:val="22"/>
          <w:szCs w:val="22"/>
        </w:rPr>
        <w:t xml:space="preserve"> </w:t>
      </w:r>
      <w:r>
        <w:rPr>
          <w:rFonts w:ascii="Arial" w:hAnsi="Arial" w:cs="Arial"/>
          <w:i/>
          <w:iCs/>
          <w:kern w:val="0"/>
          <w:sz w:val="22"/>
          <w:szCs w:val="22"/>
        </w:rPr>
        <w:t>resistor</w:t>
      </w:r>
      <w:r>
        <w:rPr>
          <w:rFonts w:ascii="Arial" w:hAnsi="Arial" w:cs="Arial"/>
          <w:kern w:val="0"/>
          <w:sz w:val="22"/>
          <w:szCs w:val="22"/>
        </w:rPr>
        <w:t xml:space="preserve"> (1)</w:t>
      </w:r>
      <w:r>
        <w:rPr>
          <w:rFonts w:ascii="Arial" w:hAnsi="Arial" w:cs="Arial"/>
          <w:kern w:val="0"/>
          <w:sz w:val="22"/>
          <w:szCs w:val="22"/>
        </w:rPr>
        <w:br/>
        <w:t>to vary current (1)</w:t>
      </w:r>
    </w:p>
    <w:p w14:paraId="5F06D2E4"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variable power supply</w:t>
      </w:r>
    </w:p>
    <w:p w14:paraId="23D5532A"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change or control</w:t>
      </w:r>
    </w:p>
    <w:p w14:paraId="49E44008" w14:textId="77777777" w:rsidR="00000000" w:rsidRDefault="00000000">
      <w:pPr>
        <w:widowControl w:val="0"/>
        <w:autoSpaceDE w:val="0"/>
        <w:autoSpaceDN w:val="0"/>
        <w:adjustRightInd w:val="0"/>
        <w:spacing w:before="240" w:after="0" w:line="240" w:lineRule="auto"/>
        <w:ind w:left="2268" w:right="1134" w:hanging="567"/>
        <w:rPr>
          <w:rFonts w:ascii="Arial" w:hAnsi="Arial" w:cs="Arial"/>
          <w:kern w:val="0"/>
          <w:sz w:val="22"/>
          <w:szCs w:val="22"/>
        </w:rPr>
      </w:pPr>
      <w:r>
        <w:rPr>
          <w:rFonts w:ascii="Arial" w:hAnsi="Arial" w:cs="Arial"/>
          <w:kern w:val="0"/>
          <w:sz w:val="22"/>
          <w:szCs w:val="22"/>
        </w:rPr>
        <w:t>•        </w:t>
      </w:r>
      <w:r>
        <w:rPr>
          <w:rFonts w:ascii="Arial" w:hAnsi="Arial" w:cs="Arial"/>
          <w:i/>
          <w:iCs/>
          <w:kern w:val="0"/>
          <w:sz w:val="22"/>
          <w:szCs w:val="22"/>
        </w:rPr>
        <w:t>switch</w:t>
      </w:r>
      <w:r>
        <w:rPr>
          <w:rFonts w:ascii="Arial" w:hAnsi="Arial" w:cs="Arial"/>
          <w:kern w:val="0"/>
          <w:sz w:val="22"/>
          <w:szCs w:val="22"/>
        </w:rPr>
        <w:t xml:space="preserve"> (1)</w:t>
      </w:r>
      <w:r>
        <w:rPr>
          <w:rFonts w:ascii="Arial" w:hAnsi="Arial" w:cs="Arial"/>
          <w:kern w:val="0"/>
          <w:sz w:val="22"/>
          <w:szCs w:val="22"/>
        </w:rPr>
        <w:br/>
        <w:t>to stop apparatus getting hot / protect battery</w:t>
      </w:r>
      <w:r>
        <w:rPr>
          <w:rFonts w:ascii="Arial" w:hAnsi="Arial" w:cs="Arial"/>
          <w:kern w:val="0"/>
          <w:sz w:val="22"/>
          <w:szCs w:val="22"/>
        </w:rPr>
        <w:br/>
      </w:r>
      <w:r>
        <w:rPr>
          <w:rFonts w:ascii="Arial" w:hAnsi="Arial" w:cs="Arial"/>
          <w:b/>
          <w:bCs/>
          <w:kern w:val="0"/>
          <w:sz w:val="22"/>
          <w:szCs w:val="22"/>
        </w:rPr>
        <w:t>or</w:t>
      </w:r>
      <w:r>
        <w:rPr>
          <w:rFonts w:ascii="Arial" w:hAnsi="Arial" w:cs="Arial"/>
          <w:b/>
          <w:bCs/>
          <w:kern w:val="0"/>
          <w:sz w:val="22"/>
          <w:szCs w:val="22"/>
        </w:rPr>
        <w:br/>
      </w:r>
      <w:r>
        <w:rPr>
          <w:rFonts w:ascii="Arial" w:hAnsi="Arial" w:cs="Arial"/>
          <w:i/>
          <w:iCs/>
          <w:kern w:val="0"/>
          <w:sz w:val="22"/>
          <w:szCs w:val="22"/>
        </w:rPr>
        <w:t>to reset equipment</w:t>
      </w:r>
      <w:r>
        <w:rPr>
          <w:rFonts w:ascii="Arial" w:hAnsi="Arial" w:cs="Arial"/>
          <w:kern w:val="0"/>
          <w:sz w:val="22"/>
          <w:szCs w:val="22"/>
        </w:rPr>
        <w:t xml:space="preserve"> (1)</w:t>
      </w:r>
    </w:p>
    <w:p w14:paraId="54796193" w14:textId="77777777" w:rsidR="00000000" w:rsidRDefault="00000000">
      <w:pPr>
        <w:widowControl w:val="0"/>
        <w:autoSpaceDE w:val="0"/>
        <w:autoSpaceDN w:val="0"/>
        <w:adjustRightInd w:val="0"/>
        <w:spacing w:before="240" w:after="0" w:line="240" w:lineRule="auto"/>
        <w:ind w:left="2268" w:right="1134" w:hanging="567"/>
        <w:rPr>
          <w:rFonts w:ascii="Arial" w:hAnsi="Arial" w:cs="Arial"/>
          <w:kern w:val="0"/>
          <w:sz w:val="22"/>
          <w:szCs w:val="22"/>
        </w:rPr>
      </w:pPr>
      <w:r>
        <w:rPr>
          <w:rFonts w:ascii="Arial" w:hAnsi="Arial" w:cs="Arial"/>
          <w:kern w:val="0"/>
          <w:sz w:val="22"/>
          <w:szCs w:val="22"/>
        </w:rPr>
        <w:t>•        fuse (1)</w:t>
      </w:r>
      <w:r>
        <w:rPr>
          <w:rFonts w:ascii="Arial" w:hAnsi="Arial" w:cs="Arial"/>
          <w:kern w:val="0"/>
          <w:sz w:val="22"/>
          <w:szCs w:val="22"/>
        </w:rPr>
        <w:br/>
        <w:t>to break circuit if current is too big (1)</w:t>
      </w:r>
    </w:p>
    <w:p w14:paraId="4FA1291B"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74B2CF71"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xml:space="preserve">(ii)     any </w:t>
      </w:r>
      <w:r>
        <w:rPr>
          <w:rFonts w:ascii="Arial" w:hAnsi="Arial" w:cs="Arial"/>
          <w:b/>
          <w:bCs/>
          <w:kern w:val="0"/>
          <w:sz w:val="22"/>
          <w:szCs w:val="22"/>
        </w:rPr>
        <w:t>two</w:t>
      </w:r>
      <w:r>
        <w:rPr>
          <w:rFonts w:ascii="Arial" w:hAnsi="Arial" w:cs="Arial"/>
          <w:kern w:val="0"/>
          <w:sz w:val="22"/>
          <w:szCs w:val="22"/>
        </w:rPr>
        <w:t xml:space="preserve"> from:</w:t>
      </w:r>
    </w:p>
    <w:p w14:paraId="0ACD0BB4" w14:textId="77777777" w:rsidR="00000000" w:rsidRDefault="00000000">
      <w:pPr>
        <w:widowControl w:val="0"/>
        <w:autoSpaceDE w:val="0"/>
        <w:autoSpaceDN w:val="0"/>
        <w:adjustRightInd w:val="0"/>
        <w:spacing w:before="240" w:after="0" w:line="240" w:lineRule="auto"/>
        <w:ind w:left="2268" w:right="1134" w:hanging="567"/>
        <w:rPr>
          <w:rFonts w:ascii="Arial" w:hAnsi="Arial" w:cs="Arial"/>
          <w:kern w:val="0"/>
          <w:sz w:val="22"/>
          <w:szCs w:val="22"/>
        </w:rPr>
      </w:pPr>
      <w:r>
        <w:rPr>
          <w:rFonts w:ascii="Arial" w:hAnsi="Arial" w:cs="Arial"/>
          <w:kern w:val="0"/>
          <w:sz w:val="22"/>
          <w:szCs w:val="22"/>
        </w:rPr>
        <w:t>•        use smaller mass(es)</w:t>
      </w:r>
    </w:p>
    <w:p w14:paraId="7746B05C" w14:textId="77777777" w:rsidR="00000000" w:rsidRDefault="00000000">
      <w:pPr>
        <w:widowControl w:val="0"/>
        <w:autoSpaceDE w:val="0"/>
        <w:autoSpaceDN w:val="0"/>
        <w:adjustRightInd w:val="0"/>
        <w:spacing w:after="0" w:line="240" w:lineRule="auto"/>
        <w:ind w:left="2268" w:right="1134" w:hanging="567"/>
        <w:rPr>
          <w:rFonts w:ascii="Arial" w:hAnsi="Arial" w:cs="Arial"/>
          <w:kern w:val="0"/>
          <w:sz w:val="22"/>
          <w:szCs w:val="22"/>
        </w:rPr>
      </w:pPr>
      <w:r>
        <w:rPr>
          <w:rFonts w:ascii="Arial" w:hAnsi="Arial" w:cs="Arial"/>
          <w:kern w:val="0"/>
          <w:sz w:val="22"/>
          <w:szCs w:val="22"/>
        </w:rPr>
        <w:lastRenderedPageBreak/>
        <w:t>•        move mass closer to pivot</w:t>
      </w:r>
    </w:p>
    <w:p w14:paraId="6DE8AD8F" w14:textId="77777777" w:rsidR="00000000" w:rsidRDefault="00000000">
      <w:pPr>
        <w:widowControl w:val="0"/>
        <w:autoSpaceDE w:val="0"/>
        <w:autoSpaceDN w:val="0"/>
        <w:adjustRightInd w:val="0"/>
        <w:spacing w:after="0" w:line="240" w:lineRule="auto"/>
        <w:ind w:left="2268" w:right="1134" w:hanging="567"/>
        <w:rPr>
          <w:rFonts w:ascii="Arial" w:hAnsi="Arial" w:cs="Arial"/>
          <w:kern w:val="0"/>
          <w:sz w:val="22"/>
          <w:szCs w:val="22"/>
        </w:rPr>
      </w:pPr>
      <w:r>
        <w:rPr>
          <w:rFonts w:ascii="Arial" w:hAnsi="Arial" w:cs="Arial"/>
          <w:kern w:val="0"/>
          <w:sz w:val="22"/>
          <w:szCs w:val="22"/>
        </w:rPr>
        <w:t>•        reduce gap between coil and rocker</w:t>
      </w:r>
    </w:p>
    <w:p w14:paraId="125735C5" w14:textId="77777777" w:rsidR="00000000" w:rsidRDefault="00000000">
      <w:pPr>
        <w:widowControl w:val="0"/>
        <w:autoSpaceDE w:val="0"/>
        <w:autoSpaceDN w:val="0"/>
        <w:adjustRightInd w:val="0"/>
        <w:spacing w:after="0" w:line="240" w:lineRule="auto"/>
        <w:ind w:left="2268" w:right="1134" w:hanging="567"/>
        <w:rPr>
          <w:rFonts w:ascii="Arial" w:hAnsi="Arial" w:cs="Arial"/>
          <w:i/>
          <w:iCs/>
          <w:kern w:val="0"/>
          <w:sz w:val="22"/>
          <w:szCs w:val="22"/>
        </w:rPr>
      </w:pPr>
      <w:r>
        <w:rPr>
          <w:rFonts w:ascii="Arial" w:hAnsi="Arial" w:cs="Arial"/>
          <w:kern w:val="0"/>
          <w:sz w:val="22"/>
          <w:szCs w:val="22"/>
        </w:rPr>
        <w:t>•        more turns (on coil)</w:t>
      </w:r>
      <w:r>
        <w:rPr>
          <w:rFonts w:ascii="Arial" w:hAnsi="Arial" w:cs="Arial"/>
          <w:i/>
          <w:iCs/>
          <w:kern w:val="0"/>
          <w:sz w:val="22"/>
          <w:szCs w:val="22"/>
        </w:rPr>
        <w:t>coil / loop</w:t>
      </w:r>
    </w:p>
    <w:p w14:paraId="36B692EB" w14:textId="77777777" w:rsidR="00000000" w:rsidRDefault="00000000">
      <w:pPr>
        <w:widowControl w:val="0"/>
        <w:autoSpaceDE w:val="0"/>
        <w:autoSpaceDN w:val="0"/>
        <w:adjustRightInd w:val="0"/>
        <w:spacing w:after="0" w:line="240" w:lineRule="auto"/>
        <w:ind w:left="2268" w:right="1134" w:hanging="567"/>
        <w:rPr>
          <w:rFonts w:ascii="Arial" w:hAnsi="Arial" w:cs="Arial"/>
          <w:kern w:val="0"/>
          <w:sz w:val="22"/>
          <w:szCs w:val="22"/>
        </w:rPr>
      </w:pPr>
      <w:r>
        <w:rPr>
          <w:rFonts w:ascii="Arial" w:hAnsi="Arial" w:cs="Arial"/>
          <w:kern w:val="0"/>
          <w:sz w:val="22"/>
          <w:szCs w:val="22"/>
        </w:rPr>
        <w:t>•        </w:t>
      </w:r>
      <w:r>
        <w:rPr>
          <w:rFonts w:ascii="Arial" w:hAnsi="Arial" w:cs="Arial"/>
          <w:kern w:val="0"/>
          <w:sz w:val="22"/>
          <w:szCs w:val="22"/>
          <w:u w:val="single"/>
        </w:rPr>
        <w:t>iron</w:t>
      </w:r>
      <w:r>
        <w:rPr>
          <w:rFonts w:ascii="Arial" w:hAnsi="Arial" w:cs="Arial"/>
          <w:kern w:val="0"/>
          <w:sz w:val="22"/>
          <w:szCs w:val="22"/>
        </w:rPr>
        <w:t xml:space="preserve"> core in coil</w:t>
      </w:r>
    </w:p>
    <w:p w14:paraId="152F1EB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use smaller weight(s)</w:t>
      </w:r>
    </w:p>
    <w:p w14:paraId="4BBAD236"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591F3922"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[9]</w:t>
      </w:r>
    </w:p>
    <w:p w14:paraId="1DDFAD30"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Q8.</w:t>
      </w:r>
    </w:p>
    <w:p w14:paraId="2903CA21" w14:textId="77777777" w:rsidR="00000000" w:rsidRDefault="00000000">
      <w:pPr>
        <w:widowControl w:val="0"/>
        <w:autoSpaceDE w:val="0"/>
        <w:autoSpaceDN w:val="0"/>
        <w:adjustRightInd w:val="0"/>
        <w:spacing w:after="0" w:line="240" w:lineRule="auto"/>
        <w:ind w:left="1134" w:right="567" w:hanging="567"/>
        <w:rPr>
          <w:rFonts w:ascii="Arial" w:hAnsi="Arial" w:cs="Arial"/>
          <w:kern w:val="0"/>
          <w:sz w:val="22"/>
          <w:szCs w:val="22"/>
        </w:rPr>
      </w:pPr>
      <w:r>
        <w:rPr>
          <w:rFonts w:ascii="Arial" w:hAnsi="Arial" w:cs="Arial"/>
          <w:kern w:val="0"/>
          <w:sz w:val="22"/>
          <w:szCs w:val="22"/>
        </w:rPr>
        <w:t xml:space="preserve">(a)     any </w:t>
      </w:r>
      <w:r>
        <w:rPr>
          <w:rFonts w:ascii="Arial" w:hAnsi="Arial" w:cs="Arial"/>
          <w:b/>
          <w:bCs/>
          <w:kern w:val="0"/>
          <w:sz w:val="22"/>
          <w:szCs w:val="22"/>
        </w:rPr>
        <w:t>two</w:t>
      </w:r>
      <w:r>
        <w:rPr>
          <w:rFonts w:ascii="Arial" w:hAnsi="Arial" w:cs="Arial"/>
          <w:kern w:val="0"/>
          <w:sz w:val="22"/>
          <w:szCs w:val="22"/>
        </w:rPr>
        <w:t xml:space="preserve"> from</w:t>
      </w:r>
    </w:p>
    <w:p w14:paraId="116E169A"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(risk of) cutting (through the) cable</w:t>
      </w:r>
    </w:p>
    <w:p w14:paraId="4765D7C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cutting the wire</w:t>
      </w:r>
    </w:p>
    <w:p w14:paraId="2913D239"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grass may be wet</w:t>
      </w:r>
    </w:p>
    <w:p w14:paraId="7874A1E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b/>
          <w:bCs/>
          <w:i/>
          <w:iCs/>
          <w:kern w:val="0"/>
          <w:sz w:val="22"/>
          <w:szCs w:val="22"/>
        </w:rPr>
        <w:t>or</w:t>
      </w:r>
      <w:r>
        <w:rPr>
          <w:rFonts w:ascii="Arial" w:hAnsi="Arial" w:cs="Arial"/>
          <w:i/>
          <w:iCs/>
          <w:kern w:val="0"/>
          <w:sz w:val="22"/>
          <w:szCs w:val="22"/>
        </w:rPr>
        <w:t xml:space="preserve"> it may rain</w:t>
      </w:r>
    </w:p>
    <w:p w14:paraId="2D733864"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          wires may be loose (because cable experiences a lot of movement)</w:t>
      </w:r>
    </w:p>
    <w:p w14:paraId="38470D5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cable may be loose</w:t>
      </w:r>
    </w:p>
    <w:p w14:paraId="18D7F1F1"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(risk of) touching exposed part(s)</w:t>
      </w:r>
    </w:p>
    <w:p w14:paraId="2F695F87"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788281A0" w14:textId="77777777" w:rsidR="00000000" w:rsidRDefault="00000000">
      <w:pPr>
        <w:widowControl w:val="0"/>
        <w:autoSpaceDE w:val="0"/>
        <w:autoSpaceDN w:val="0"/>
        <w:adjustRightInd w:val="0"/>
        <w:spacing w:before="240" w:after="0" w:line="240" w:lineRule="auto"/>
        <w:ind w:left="1134" w:right="567" w:hanging="567"/>
        <w:rPr>
          <w:rFonts w:ascii="Arial" w:hAnsi="Arial" w:cs="Arial"/>
          <w:kern w:val="0"/>
          <w:sz w:val="22"/>
          <w:szCs w:val="22"/>
        </w:rPr>
      </w:pPr>
      <w:r>
        <w:rPr>
          <w:rFonts w:ascii="Arial" w:hAnsi="Arial" w:cs="Arial"/>
          <w:kern w:val="0"/>
          <w:sz w:val="22"/>
          <w:szCs w:val="22"/>
        </w:rPr>
        <w:t>(b)     some current will go through (the rest of) the lawnmower / the user / to earth</w:t>
      </w:r>
    </w:p>
    <w:p w14:paraId="41B3D12F"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do not credit any reference to the electromagnet</w:t>
      </w:r>
    </w:p>
    <w:p w14:paraId="2A6CCDDE"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B2296AA" w14:textId="77777777" w:rsidR="00000000" w:rsidRDefault="00000000">
      <w:pPr>
        <w:widowControl w:val="0"/>
        <w:autoSpaceDE w:val="0"/>
        <w:autoSpaceDN w:val="0"/>
        <w:adjustRightInd w:val="0"/>
        <w:spacing w:before="240" w:after="0" w:line="240" w:lineRule="auto"/>
        <w:ind w:left="1701" w:right="567" w:hanging="1134"/>
        <w:rPr>
          <w:rFonts w:ascii="Arial" w:hAnsi="Arial" w:cs="Arial"/>
          <w:kern w:val="0"/>
          <w:sz w:val="22"/>
          <w:szCs w:val="22"/>
        </w:rPr>
      </w:pPr>
      <w:r>
        <w:rPr>
          <w:rFonts w:ascii="Arial" w:hAnsi="Arial" w:cs="Arial"/>
          <w:kern w:val="0"/>
          <w:sz w:val="22"/>
          <w:szCs w:val="22"/>
        </w:rPr>
        <w:t>(c)     (i)      charge = current × time</w:t>
      </w:r>
    </w:p>
    <w:p w14:paraId="68FAC981" w14:textId="3F35D09E"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b/>
          <w:bCs/>
          <w:i/>
          <w:iCs/>
          <w:kern w:val="0"/>
          <w:sz w:val="22"/>
          <w:szCs w:val="22"/>
        </w:rPr>
        <w:t>or</w:t>
      </w:r>
      <w:r>
        <w:rPr>
          <w:rFonts w:ascii="Arial" w:hAnsi="Arial" w:cs="Arial"/>
          <w:i/>
          <w:iCs/>
          <w:kern w:val="0"/>
          <w:sz w:val="22"/>
          <w:szCs w:val="22"/>
        </w:rPr>
        <w:t xml:space="preserve"> any transposed version</w:t>
      </w:r>
      <w:r>
        <w:rPr>
          <w:rFonts w:ascii="Arial" w:hAnsi="Arial" w:cs="Arial"/>
          <w:i/>
          <w:iCs/>
          <w:kern w:val="0"/>
          <w:sz w:val="22"/>
          <w:szCs w:val="22"/>
        </w:rPr>
        <w:br/>
        <w:t>accept Q = I × t</w:t>
      </w:r>
      <w:r>
        <w:rPr>
          <w:rFonts w:ascii="Arial" w:hAnsi="Arial" w:cs="Arial"/>
          <w:i/>
          <w:iCs/>
          <w:kern w:val="0"/>
          <w:sz w:val="22"/>
          <w:szCs w:val="22"/>
        </w:rPr>
        <w:br/>
      </w:r>
      <w:r>
        <w:rPr>
          <w:rFonts w:ascii="Arial" w:hAnsi="Arial" w:cs="Arial"/>
          <w:b/>
          <w:bCs/>
          <w:i/>
          <w:iCs/>
          <w:kern w:val="0"/>
          <w:sz w:val="22"/>
          <w:szCs w:val="22"/>
        </w:rPr>
        <w:t xml:space="preserve">or </w:t>
      </w:r>
      <w:r>
        <w:rPr>
          <w:rFonts w:ascii="Arial" w:hAnsi="Arial" w:cs="Arial"/>
          <w:i/>
          <w:iCs/>
          <w:kern w:val="0"/>
          <w:sz w:val="22"/>
          <w:szCs w:val="22"/>
        </w:rPr>
        <w:t>any transposed version</w:t>
      </w:r>
      <w:r>
        <w:rPr>
          <w:rFonts w:ascii="Arial" w:hAnsi="Arial" w:cs="Arial"/>
          <w:i/>
          <w:iCs/>
          <w:kern w:val="0"/>
          <w:sz w:val="22"/>
          <w:szCs w:val="22"/>
        </w:rPr>
        <w:br/>
        <w:t>accept C = A × s</w:t>
      </w:r>
      <w:r>
        <w:rPr>
          <w:rFonts w:ascii="Arial" w:hAnsi="Arial" w:cs="Arial"/>
          <w:i/>
          <w:iCs/>
          <w:kern w:val="0"/>
          <w:sz w:val="22"/>
          <w:szCs w:val="22"/>
        </w:rPr>
        <w:br/>
      </w:r>
      <w:r>
        <w:rPr>
          <w:rFonts w:ascii="Arial" w:hAnsi="Arial" w:cs="Arial"/>
          <w:b/>
          <w:bCs/>
          <w:i/>
          <w:iCs/>
          <w:kern w:val="0"/>
          <w:sz w:val="22"/>
          <w:szCs w:val="22"/>
        </w:rPr>
        <w:t>or</w:t>
      </w:r>
      <w:r>
        <w:rPr>
          <w:rFonts w:ascii="Arial" w:hAnsi="Arial" w:cs="Arial"/>
          <w:i/>
          <w:iCs/>
          <w:kern w:val="0"/>
          <w:sz w:val="22"/>
          <w:szCs w:val="22"/>
        </w:rPr>
        <w:t xml:space="preserve"> coulombs = amperes × seconds</w:t>
      </w:r>
      <w:r>
        <w:rPr>
          <w:rFonts w:ascii="Arial" w:hAnsi="Arial" w:cs="Arial"/>
          <w:i/>
          <w:iCs/>
          <w:kern w:val="0"/>
          <w:sz w:val="22"/>
          <w:szCs w:val="22"/>
        </w:rPr>
        <w:br/>
      </w:r>
      <w:r>
        <w:rPr>
          <w:rFonts w:ascii="Arial" w:hAnsi="Arial" w:cs="Arial"/>
          <w:b/>
          <w:bCs/>
          <w:i/>
          <w:iCs/>
          <w:kern w:val="0"/>
          <w:sz w:val="22"/>
          <w:szCs w:val="22"/>
        </w:rPr>
        <w:t>or</w:t>
      </w:r>
      <w:r>
        <w:rPr>
          <w:rFonts w:ascii="Arial" w:hAnsi="Arial" w:cs="Arial"/>
          <w:i/>
          <w:iCs/>
          <w:kern w:val="0"/>
          <w:sz w:val="22"/>
          <w:szCs w:val="22"/>
        </w:rPr>
        <w:t xml:space="preserve"> any transposed version</w:t>
      </w:r>
      <w:r>
        <w:rPr>
          <w:rFonts w:ascii="Arial" w:hAnsi="Arial" w:cs="Arial"/>
          <w:i/>
          <w:iCs/>
          <w:kern w:val="0"/>
          <w:sz w:val="22"/>
          <w:szCs w:val="22"/>
        </w:rPr>
        <w:br/>
      </w:r>
      <w:r>
        <w:rPr>
          <w:rFonts w:ascii="Arial" w:hAnsi="Arial" w:cs="Arial"/>
          <w:b/>
          <w:bCs/>
          <w:i/>
          <w:iCs/>
          <w:kern w:val="0"/>
          <w:sz w:val="22"/>
          <w:szCs w:val="22"/>
        </w:rPr>
        <w:t>or</w:t>
      </w:r>
      <w:r>
        <w:rPr>
          <w:rFonts w:ascii="Arial" w:hAnsi="Arial" w:cs="Arial"/>
          <w:i/>
          <w:iCs/>
          <w:kern w:val="0"/>
          <w:sz w:val="22"/>
          <w:szCs w:val="22"/>
        </w:rPr>
        <w:t xml:space="preserve"> </w:t>
      </w:r>
      <w:r w:rsidR="00676B3F">
        <w:rPr>
          <w:rFonts w:ascii="Arial" w:hAnsi="Arial" w:cs="Arial"/>
          <w:i/>
          <w:iCs/>
          <w:noProof/>
          <w:kern w:val="0"/>
          <w:sz w:val="22"/>
          <w:szCs w:val="22"/>
        </w:rPr>
        <w:drawing>
          <wp:inline distT="0" distB="0" distL="0" distR="0" wp14:anchorId="1E5722EE" wp14:editId="4A19148A">
            <wp:extent cx="1657350" cy="533400"/>
            <wp:effectExtent l="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57350" cy="533400"/>
                    </a:xfrm>
                    <a:prstGeom prst="rect">
                      <a:avLst/>
                    </a:prstGeom>
                    <a:noFill/>
                    <a:ln>
                      <a:noFill/>
                    </a:ln>
                  </pic:spPr>
                </pic:pic>
              </a:graphicData>
            </a:graphic>
          </wp:inline>
        </w:drawing>
      </w:r>
    </w:p>
    <w:p w14:paraId="78113A3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but only if subsequently used correctly</w:t>
      </w:r>
    </w:p>
    <w:p w14:paraId="47F366D0"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5FBC05C3"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xml:space="preserve">(ii)     </w:t>
      </w:r>
      <w:r>
        <w:rPr>
          <w:rFonts w:ascii="Arial" w:hAnsi="Arial" w:cs="Arial"/>
          <w:b/>
          <w:bCs/>
          <w:kern w:val="0"/>
          <w:sz w:val="22"/>
          <w:szCs w:val="22"/>
        </w:rPr>
        <w:t>EITHER</w:t>
      </w:r>
      <w:r>
        <w:rPr>
          <w:rFonts w:ascii="Arial" w:hAnsi="Arial" w:cs="Arial"/>
          <w:b/>
          <w:bCs/>
          <w:kern w:val="0"/>
          <w:sz w:val="22"/>
          <w:szCs w:val="22"/>
        </w:rPr>
        <w:br/>
      </w:r>
      <w:r>
        <w:rPr>
          <w:rFonts w:ascii="Arial" w:hAnsi="Arial" w:cs="Arial"/>
          <w:kern w:val="0"/>
          <w:sz w:val="22"/>
          <w:szCs w:val="22"/>
        </w:rPr>
        <w:t>1200 microcoulombs / μC</w:t>
      </w:r>
    </w:p>
    <w:p w14:paraId="4B35FFA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b/>
          <w:bCs/>
          <w:i/>
          <w:iCs/>
          <w:kern w:val="0"/>
          <w:sz w:val="22"/>
          <w:szCs w:val="22"/>
        </w:rPr>
        <w:t>or</w:t>
      </w:r>
      <w:r>
        <w:rPr>
          <w:rFonts w:ascii="Arial" w:hAnsi="Arial" w:cs="Arial"/>
          <w:i/>
          <w:iCs/>
          <w:kern w:val="0"/>
          <w:sz w:val="22"/>
          <w:szCs w:val="22"/>
        </w:rPr>
        <w:t xml:space="preserve"> 1.2 millicoulombs / mC</w:t>
      </w:r>
      <w:r>
        <w:rPr>
          <w:rFonts w:ascii="Arial" w:hAnsi="Arial" w:cs="Arial"/>
          <w:i/>
          <w:iCs/>
          <w:kern w:val="0"/>
          <w:sz w:val="22"/>
          <w:szCs w:val="22"/>
        </w:rPr>
        <w:br/>
      </w:r>
      <w:r>
        <w:rPr>
          <w:rFonts w:ascii="Arial" w:hAnsi="Arial" w:cs="Arial"/>
          <w:b/>
          <w:bCs/>
          <w:i/>
          <w:iCs/>
          <w:kern w:val="0"/>
          <w:sz w:val="22"/>
          <w:szCs w:val="22"/>
        </w:rPr>
        <w:t>or</w:t>
      </w:r>
      <w:r>
        <w:rPr>
          <w:rFonts w:ascii="Arial" w:hAnsi="Arial" w:cs="Arial"/>
          <w:i/>
          <w:iCs/>
          <w:kern w:val="0"/>
          <w:sz w:val="22"/>
          <w:szCs w:val="22"/>
        </w:rPr>
        <w:t xml:space="preserve"> 0.0012 coulombs /C</w:t>
      </w:r>
    </w:p>
    <w:p w14:paraId="719C8BA4"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3</w:t>
      </w:r>
    </w:p>
    <w:p w14:paraId="1DA60FB6"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OR</w:t>
      </w:r>
      <w:r>
        <w:rPr>
          <w:rFonts w:ascii="Arial" w:hAnsi="Arial" w:cs="Arial"/>
          <w:kern w:val="0"/>
          <w:sz w:val="22"/>
          <w:szCs w:val="22"/>
        </w:rPr>
        <w:br/>
        <w:t>correct arithmetic</w:t>
      </w:r>
    </w:p>
    <w:p w14:paraId="06B579C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either</w:t>
      </w:r>
      <w:r>
        <w:rPr>
          <w:rFonts w:ascii="Arial" w:hAnsi="Arial" w:cs="Arial"/>
          <w:i/>
          <w:iCs/>
          <w:kern w:val="0"/>
          <w:sz w:val="22"/>
          <w:szCs w:val="22"/>
        </w:rPr>
        <w:br/>
        <w:t>converting milliamps to amps</w:t>
      </w:r>
      <w:r>
        <w:rPr>
          <w:rFonts w:ascii="Arial" w:hAnsi="Arial" w:cs="Arial"/>
          <w:i/>
          <w:iCs/>
          <w:kern w:val="0"/>
          <w:sz w:val="22"/>
          <w:szCs w:val="22"/>
        </w:rPr>
        <w:br/>
        <w:t>and milliseconds to seconds</w:t>
      </w:r>
      <w:r>
        <w:rPr>
          <w:rFonts w:ascii="Arial" w:hAnsi="Arial" w:cs="Arial"/>
          <w:i/>
          <w:iCs/>
          <w:kern w:val="0"/>
          <w:sz w:val="22"/>
          <w:szCs w:val="22"/>
        </w:rPr>
        <w:br/>
        <w:t>or correct multiplication</w:t>
      </w:r>
    </w:p>
    <w:p w14:paraId="7B0DBE20" w14:textId="77777777" w:rsidR="00000000" w:rsidRDefault="00000000">
      <w:pPr>
        <w:widowControl w:val="0"/>
        <w:autoSpaceDE w:val="0"/>
        <w:autoSpaceDN w:val="0"/>
        <w:adjustRightInd w:val="0"/>
        <w:spacing w:before="240" w:after="0" w:line="240" w:lineRule="auto"/>
        <w:ind w:left="1701" w:right="567" w:hanging="567"/>
        <w:rPr>
          <w:rFonts w:ascii="Arial" w:hAnsi="Arial" w:cs="Arial"/>
          <w:kern w:val="0"/>
          <w:sz w:val="22"/>
          <w:szCs w:val="22"/>
        </w:rPr>
      </w:pPr>
      <w:r>
        <w:rPr>
          <w:rFonts w:ascii="Arial" w:hAnsi="Arial" w:cs="Arial"/>
          <w:kern w:val="0"/>
          <w:sz w:val="22"/>
          <w:szCs w:val="22"/>
        </w:rPr>
        <w:t>         unit given as coulombs /C</w:t>
      </w:r>
      <w:r>
        <w:rPr>
          <w:rFonts w:ascii="Arial" w:hAnsi="Arial" w:cs="Arial"/>
          <w:kern w:val="0"/>
          <w:sz w:val="22"/>
          <w:szCs w:val="22"/>
        </w:rPr>
        <w:br/>
      </w:r>
      <w:r>
        <w:rPr>
          <w:rFonts w:ascii="Arial" w:hAnsi="Arial" w:cs="Arial"/>
          <w:b/>
          <w:bCs/>
          <w:kern w:val="0"/>
          <w:sz w:val="22"/>
          <w:szCs w:val="22"/>
        </w:rPr>
        <w:lastRenderedPageBreak/>
        <w:t xml:space="preserve">or </w:t>
      </w:r>
      <w:r>
        <w:rPr>
          <w:rFonts w:ascii="Arial" w:hAnsi="Arial" w:cs="Arial"/>
          <w:kern w:val="0"/>
          <w:sz w:val="22"/>
          <w:szCs w:val="22"/>
        </w:rPr>
        <w:t>millicoulombs / mC</w:t>
      </w:r>
      <w:r>
        <w:rPr>
          <w:rFonts w:ascii="Arial" w:hAnsi="Arial" w:cs="Arial"/>
          <w:kern w:val="0"/>
          <w:sz w:val="22"/>
          <w:szCs w:val="22"/>
        </w:rPr>
        <w:br/>
      </w:r>
      <w:r>
        <w:rPr>
          <w:rFonts w:ascii="Arial" w:hAnsi="Arial" w:cs="Arial"/>
          <w:b/>
          <w:bCs/>
          <w:kern w:val="0"/>
          <w:sz w:val="22"/>
          <w:szCs w:val="22"/>
        </w:rPr>
        <w:t>or</w:t>
      </w:r>
      <w:r>
        <w:rPr>
          <w:rFonts w:ascii="Arial" w:hAnsi="Arial" w:cs="Arial"/>
          <w:kern w:val="0"/>
          <w:sz w:val="22"/>
          <w:szCs w:val="22"/>
        </w:rPr>
        <w:t xml:space="preserve"> microcoulombs / μC</w:t>
      </w:r>
    </w:p>
    <w:p w14:paraId="5943D4F9"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example : charge = 30 × 40 = 1200 millicoulombs should be credited with 2 marks</w:t>
      </w:r>
    </w:p>
    <w:p w14:paraId="1A4E3E55" w14:textId="77777777" w:rsidR="00000000" w:rsidRDefault="00000000">
      <w:pPr>
        <w:widowControl w:val="0"/>
        <w:autoSpaceDE w:val="0"/>
        <w:autoSpaceDN w:val="0"/>
        <w:adjustRightInd w:val="0"/>
        <w:spacing w:after="0" w:line="240" w:lineRule="auto"/>
        <w:ind w:right="1134"/>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46BA0F9B" w14:textId="77777777" w:rsidR="0000000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[7]</w:t>
      </w:r>
    </w:p>
    <w:p w14:paraId="6AF58725" w14:textId="77777777" w:rsidR="00000000" w:rsidRDefault="00000000">
      <w:pPr>
        <w:widowControl w:val="0"/>
        <w:autoSpaceDE w:val="0"/>
        <w:autoSpaceDN w:val="0"/>
        <w:adjustRightInd w:val="0"/>
        <w:spacing w:before="240" w:after="0" w:line="240" w:lineRule="auto"/>
        <w:ind w:left="1134" w:right="567" w:hanging="1134"/>
        <w:rPr>
          <w:rFonts w:ascii="Arial" w:hAnsi="Arial" w:cs="Arial"/>
          <w:kern w:val="0"/>
          <w:sz w:val="22"/>
          <w:szCs w:val="22"/>
        </w:rPr>
      </w:pPr>
      <w:r>
        <w:rPr>
          <w:rFonts w:ascii="Arial" w:hAnsi="Arial" w:cs="Arial"/>
          <w:kern w:val="0"/>
          <w:sz w:val="22"/>
          <w:szCs w:val="22"/>
        </w:rPr>
        <w:t> </w:t>
      </w:r>
    </w:p>
    <w:p w14:paraId="684E8E79" w14:textId="77777777" w:rsidR="00000000" w:rsidRDefault="00000000">
      <w:pPr>
        <w:widowControl w:val="0"/>
        <w:autoSpaceDE w:val="0"/>
        <w:autoSpaceDN w:val="0"/>
        <w:adjustRightInd w:val="0"/>
        <w:spacing w:before="450" w:after="45" w:line="240" w:lineRule="auto"/>
        <w:ind w:left="150" w:right="45"/>
        <w:rPr>
          <w:rFonts w:ascii="Arial" w:hAnsi="Arial" w:cs="Arial"/>
          <w:b/>
          <w:bCs/>
          <w:color w:val="000000"/>
          <w:kern w:val="0"/>
          <w:sz w:val="27"/>
          <w:szCs w:val="27"/>
        </w:rPr>
      </w:pPr>
      <w:r>
        <w:rPr>
          <w:rFonts w:ascii="Arial" w:hAnsi="Arial" w:cs="Arial"/>
          <w:b/>
          <w:bCs/>
          <w:color w:val="000000"/>
          <w:kern w:val="0"/>
          <w:sz w:val="27"/>
          <w:szCs w:val="27"/>
        </w:rPr>
        <w:t>Q9.</w:t>
      </w:r>
    </w:p>
    <w:p w14:paraId="28BCB7DD" w14:textId="77777777" w:rsidR="00000000" w:rsidRDefault="00000000">
      <w:pPr>
        <w:widowControl w:val="0"/>
        <w:autoSpaceDE w:val="0"/>
        <w:autoSpaceDN w:val="0"/>
        <w:adjustRightInd w:val="0"/>
        <w:spacing w:after="0" w:line="240" w:lineRule="auto"/>
        <w:ind w:left="1701" w:right="567" w:hanging="1134"/>
        <w:rPr>
          <w:rFonts w:ascii="Arial" w:hAnsi="Arial" w:cs="Arial"/>
          <w:kern w:val="0"/>
          <w:sz w:val="22"/>
          <w:szCs w:val="22"/>
        </w:rPr>
      </w:pPr>
      <w:r>
        <w:rPr>
          <w:rFonts w:ascii="Arial" w:hAnsi="Arial" w:cs="Arial"/>
          <w:kern w:val="0"/>
          <w:sz w:val="22"/>
          <w:szCs w:val="22"/>
        </w:rPr>
        <w:t>(a)     (i)       50(Hz)</w:t>
      </w:r>
    </w:p>
    <w:p w14:paraId="6AE64F15"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ignore any unit given</w:t>
      </w:r>
    </w:p>
    <w:p w14:paraId="2074C281"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3A569BAA"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xml:space="preserve">(ii)      any </w:t>
      </w:r>
      <w:r>
        <w:rPr>
          <w:rFonts w:ascii="Arial" w:hAnsi="Arial" w:cs="Arial"/>
          <w:b/>
          <w:bCs/>
          <w:kern w:val="0"/>
          <w:sz w:val="22"/>
          <w:szCs w:val="22"/>
        </w:rPr>
        <w:t>two</w:t>
      </w:r>
      <w:r>
        <w:rPr>
          <w:rFonts w:ascii="Arial" w:hAnsi="Arial" w:cs="Arial"/>
          <w:kern w:val="0"/>
          <w:sz w:val="22"/>
          <w:szCs w:val="22"/>
        </w:rPr>
        <w:t xml:space="preserve"> from:</w:t>
      </w:r>
    </w:p>
    <w:p w14:paraId="279EA991" w14:textId="77777777" w:rsidR="00000000" w:rsidRDefault="00000000">
      <w:pPr>
        <w:widowControl w:val="0"/>
        <w:autoSpaceDE w:val="0"/>
        <w:autoSpaceDN w:val="0"/>
        <w:adjustRightInd w:val="0"/>
        <w:spacing w:before="240" w:after="0" w:line="240" w:lineRule="auto"/>
        <w:ind w:left="2268" w:right="1134" w:hanging="567"/>
        <w:rPr>
          <w:rFonts w:ascii="Arial" w:hAnsi="Arial" w:cs="Arial"/>
          <w:kern w:val="0"/>
          <w:sz w:val="22"/>
          <w:szCs w:val="22"/>
        </w:rPr>
      </w:pPr>
      <w:r>
        <w:rPr>
          <w:rFonts w:ascii="Arial" w:hAnsi="Arial" w:cs="Arial"/>
          <w:kern w:val="0"/>
          <w:sz w:val="22"/>
          <w:szCs w:val="22"/>
        </w:rPr>
        <w:t>•        (some) current flows to Earth</w:t>
      </w:r>
    </w:p>
    <w:p w14:paraId="0CDBED3B"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ground for Earth</w:t>
      </w:r>
    </w:p>
    <w:p w14:paraId="6C28A3D5" w14:textId="77777777" w:rsidR="00000000" w:rsidRDefault="00000000">
      <w:pPr>
        <w:widowControl w:val="0"/>
        <w:autoSpaceDE w:val="0"/>
        <w:autoSpaceDN w:val="0"/>
        <w:adjustRightInd w:val="0"/>
        <w:spacing w:before="240" w:after="0" w:line="240" w:lineRule="auto"/>
        <w:ind w:left="2268" w:right="1134" w:hanging="567"/>
        <w:rPr>
          <w:rFonts w:ascii="Arial" w:hAnsi="Arial" w:cs="Arial"/>
          <w:kern w:val="0"/>
          <w:sz w:val="22"/>
          <w:szCs w:val="22"/>
        </w:rPr>
      </w:pPr>
      <w:r>
        <w:rPr>
          <w:rFonts w:ascii="Arial" w:hAnsi="Arial" w:cs="Arial"/>
          <w:kern w:val="0"/>
          <w:sz w:val="22"/>
          <w:szCs w:val="22"/>
        </w:rPr>
        <w:t>•        current flows through copper braid</w:t>
      </w:r>
    </w:p>
    <w:p w14:paraId="6E22137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current flows through the earth wire</w:t>
      </w:r>
    </w:p>
    <w:p w14:paraId="2C50DA00"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electricity for current in either the first or second marking point but not both</w:t>
      </w:r>
    </w:p>
    <w:p w14:paraId="34C806E5" w14:textId="77777777" w:rsidR="00000000" w:rsidRDefault="00000000">
      <w:pPr>
        <w:widowControl w:val="0"/>
        <w:autoSpaceDE w:val="0"/>
        <w:autoSpaceDN w:val="0"/>
        <w:adjustRightInd w:val="0"/>
        <w:spacing w:before="240" w:after="0" w:line="240" w:lineRule="auto"/>
        <w:ind w:left="2268" w:right="1134" w:hanging="567"/>
        <w:rPr>
          <w:rFonts w:ascii="Arial" w:hAnsi="Arial" w:cs="Arial"/>
          <w:kern w:val="0"/>
          <w:sz w:val="22"/>
          <w:szCs w:val="22"/>
        </w:rPr>
      </w:pPr>
      <w:r>
        <w:rPr>
          <w:rFonts w:ascii="Arial" w:hAnsi="Arial" w:cs="Arial"/>
          <w:kern w:val="0"/>
          <w:sz w:val="22"/>
          <w:szCs w:val="22"/>
        </w:rPr>
        <w:t xml:space="preserve">•        RCCB detects difference between </w:t>
      </w:r>
      <w:r>
        <w:rPr>
          <w:rFonts w:ascii="Arial" w:hAnsi="Arial" w:cs="Arial"/>
          <w:kern w:val="0"/>
          <w:sz w:val="22"/>
          <w:szCs w:val="22"/>
          <w:u w:val="single"/>
        </w:rPr>
        <w:t>current</w:t>
      </w:r>
      <w:r>
        <w:rPr>
          <w:rFonts w:ascii="Arial" w:hAnsi="Arial" w:cs="Arial"/>
          <w:kern w:val="0"/>
          <w:sz w:val="22"/>
          <w:szCs w:val="22"/>
        </w:rPr>
        <w:t xml:space="preserve"> in live and neutral wire</w:t>
      </w:r>
    </w:p>
    <w:p w14:paraId="78BD514F"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11E546E7"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 xml:space="preserve">(iii)    can be reset </w:t>
      </w:r>
    </w:p>
    <w:p w14:paraId="23DDC17E"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does not need replacing</w:t>
      </w:r>
    </w:p>
    <w:p w14:paraId="0D54D3BF"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b/>
          <w:bCs/>
          <w:kern w:val="0"/>
          <w:sz w:val="22"/>
          <w:szCs w:val="22"/>
        </w:rPr>
        <w:t>or</w:t>
      </w:r>
      <w:r>
        <w:rPr>
          <w:rFonts w:ascii="Arial" w:hAnsi="Arial" w:cs="Arial"/>
          <w:kern w:val="0"/>
          <w:sz w:val="22"/>
          <w:szCs w:val="22"/>
        </w:rPr>
        <w:t xml:space="preserve"> </w:t>
      </w:r>
    </w:p>
    <w:p w14:paraId="0A4BF91E"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faster acting</w:t>
      </w:r>
    </w:p>
    <w:p w14:paraId="1FA0A64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accept switches circuit off faster</w:t>
      </w:r>
    </w:p>
    <w:p w14:paraId="7116C17C"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109A2E4" w14:textId="77777777" w:rsidR="00000000" w:rsidRDefault="00000000">
      <w:pPr>
        <w:widowControl w:val="0"/>
        <w:autoSpaceDE w:val="0"/>
        <w:autoSpaceDN w:val="0"/>
        <w:adjustRightInd w:val="0"/>
        <w:spacing w:before="240" w:after="0" w:line="240" w:lineRule="auto"/>
        <w:ind w:left="1701" w:right="1134" w:hanging="1134"/>
        <w:rPr>
          <w:rFonts w:ascii="Arial" w:hAnsi="Arial" w:cs="Arial"/>
          <w:kern w:val="0"/>
          <w:sz w:val="22"/>
          <w:szCs w:val="22"/>
        </w:rPr>
      </w:pPr>
      <w:r>
        <w:rPr>
          <w:rFonts w:ascii="Arial" w:hAnsi="Arial" w:cs="Arial"/>
          <w:kern w:val="0"/>
          <w:sz w:val="22"/>
          <w:szCs w:val="22"/>
        </w:rPr>
        <w:t>(b)     (i)       79 200</w:t>
      </w:r>
    </w:p>
    <w:p w14:paraId="39BACD96" w14:textId="68FDE3E5"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allow </w:t>
      </w:r>
      <w:r>
        <w:rPr>
          <w:rFonts w:ascii="Arial" w:hAnsi="Arial" w:cs="Arial"/>
          <w:b/>
          <w:bCs/>
          <w:i/>
          <w:iCs/>
          <w:kern w:val="0"/>
          <w:sz w:val="22"/>
          <w:szCs w:val="22"/>
        </w:rPr>
        <w:t>1</w:t>
      </w:r>
      <w:r>
        <w:rPr>
          <w:rFonts w:ascii="Arial" w:hAnsi="Arial" w:cs="Arial"/>
          <w:i/>
          <w:iCs/>
          <w:kern w:val="0"/>
          <w:sz w:val="22"/>
          <w:szCs w:val="22"/>
        </w:rPr>
        <w:t xml:space="preserve"> mark for correct substitution, ie 11 =  </w:t>
      </w:r>
      <w:r w:rsidR="00676B3F">
        <w:rPr>
          <w:rFonts w:ascii="Arial" w:hAnsi="Arial" w:cs="Arial"/>
          <w:i/>
          <w:iCs/>
          <w:noProof/>
          <w:kern w:val="0"/>
          <w:sz w:val="22"/>
          <w:szCs w:val="22"/>
        </w:rPr>
        <w:drawing>
          <wp:inline distT="0" distB="0" distL="0" distR="0" wp14:anchorId="0FE3BCE3" wp14:editId="6488A3B9">
            <wp:extent cx="457200" cy="257175"/>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 cy="257175"/>
                    </a:xfrm>
                    <a:prstGeom prst="rect">
                      <a:avLst/>
                    </a:prstGeom>
                    <a:noFill/>
                    <a:ln>
                      <a:noFill/>
                    </a:ln>
                  </pic:spPr>
                </pic:pic>
              </a:graphicData>
            </a:graphic>
          </wp:inline>
        </w:drawing>
      </w:r>
      <w:r>
        <w:rPr>
          <w:rFonts w:ascii="Arial" w:hAnsi="Arial" w:cs="Arial"/>
          <w:i/>
          <w:iCs/>
          <w:kern w:val="0"/>
          <w:sz w:val="22"/>
          <w:szCs w:val="22"/>
        </w:rPr>
        <w:t> </w:t>
      </w:r>
    </w:p>
    <w:p w14:paraId="4E6DB54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an answer 22 gains </w:t>
      </w:r>
      <w:r>
        <w:rPr>
          <w:rFonts w:ascii="Arial" w:hAnsi="Arial" w:cs="Arial"/>
          <w:b/>
          <w:bCs/>
          <w:i/>
          <w:iCs/>
          <w:kern w:val="0"/>
          <w:sz w:val="22"/>
          <w:szCs w:val="22"/>
        </w:rPr>
        <w:t>1</w:t>
      </w:r>
      <w:r>
        <w:rPr>
          <w:rFonts w:ascii="Arial" w:hAnsi="Arial" w:cs="Arial"/>
          <w:i/>
          <w:iCs/>
          <w:kern w:val="0"/>
          <w:sz w:val="22"/>
          <w:szCs w:val="22"/>
        </w:rPr>
        <w:t xml:space="preserve"> mark</w:t>
      </w:r>
    </w:p>
    <w:p w14:paraId="61D05110"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0FC2BEB6"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coulombs / C</w:t>
      </w:r>
    </w:p>
    <w:p w14:paraId="3D1B152C"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c</w:t>
      </w:r>
    </w:p>
    <w:p w14:paraId="530816A5"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785993BA" w14:textId="77777777" w:rsidR="00000000" w:rsidRDefault="00000000">
      <w:pPr>
        <w:widowControl w:val="0"/>
        <w:autoSpaceDE w:val="0"/>
        <w:autoSpaceDN w:val="0"/>
        <w:adjustRightInd w:val="0"/>
        <w:spacing w:before="240" w:after="0" w:line="240" w:lineRule="auto"/>
        <w:ind w:left="1701" w:right="1134" w:hanging="567"/>
        <w:rPr>
          <w:rFonts w:ascii="Arial" w:hAnsi="Arial" w:cs="Arial"/>
          <w:kern w:val="0"/>
          <w:sz w:val="22"/>
          <w:szCs w:val="22"/>
        </w:rPr>
      </w:pPr>
      <w:r>
        <w:rPr>
          <w:rFonts w:ascii="Arial" w:hAnsi="Arial" w:cs="Arial"/>
          <w:kern w:val="0"/>
          <w:sz w:val="22"/>
          <w:szCs w:val="22"/>
        </w:rPr>
        <w:t>(ii)      18 216 000</w:t>
      </w:r>
    </w:p>
    <w:p w14:paraId="1F8533F8"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accept for </w:t>
      </w:r>
      <w:r>
        <w:rPr>
          <w:rFonts w:ascii="Arial" w:hAnsi="Arial" w:cs="Arial"/>
          <w:b/>
          <w:bCs/>
          <w:i/>
          <w:iCs/>
          <w:kern w:val="0"/>
          <w:sz w:val="22"/>
          <w:szCs w:val="22"/>
        </w:rPr>
        <w:t>2</w:t>
      </w:r>
      <w:r>
        <w:rPr>
          <w:rFonts w:ascii="Arial" w:hAnsi="Arial" w:cs="Arial"/>
          <w:i/>
          <w:iCs/>
          <w:kern w:val="0"/>
          <w:sz w:val="22"/>
          <w:szCs w:val="22"/>
        </w:rPr>
        <w:t xml:space="preserve"> marks 18 216 kJ </w:t>
      </w:r>
      <w:r>
        <w:rPr>
          <w:rFonts w:ascii="Arial" w:hAnsi="Arial" w:cs="Arial"/>
          <w:b/>
          <w:bCs/>
          <w:i/>
          <w:iCs/>
          <w:kern w:val="0"/>
          <w:sz w:val="22"/>
          <w:szCs w:val="22"/>
        </w:rPr>
        <w:t>or</w:t>
      </w:r>
      <w:r>
        <w:rPr>
          <w:rFonts w:ascii="Arial" w:hAnsi="Arial" w:cs="Arial"/>
          <w:i/>
          <w:iCs/>
          <w:kern w:val="0"/>
          <w:sz w:val="22"/>
          <w:szCs w:val="22"/>
        </w:rPr>
        <w:t xml:space="preserve"> 18.216 MJ</w:t>
      </w:r>
    </w:p>
    <w:p w14:paraId="54276C10" w14:textId="77777777" w:rsidR="00000000" w:rsidRDefault="00000000">
      <w:pPr>
        <w:widowControl w:val="0"/>
        <w:autoSpaceDE w:val="0"/>
        <w:autoSpaceDN w:val="0"/>
        <w:adjustRightInd w:val="0"/>
        <w:spacing w:before="240" w:after="0" w:line="240" w:lineRule="auto"/>
        <w:ind w:left="1701" w:right="1134"/>
        <w:rPr>
          <w:rFonts w:ascii="Arial" w:hAnsi="Arial" w:cs="Arial"/>
          <w:b/>
          <w:bCs/>
          <w:kern w:val="0"/>
          <w:sz w:val="22"/>
          <w:szCs w:val="22"/>
        </w:rPr>
      </w:pPr>
      <w:r>
        <w:rPr>
          <w:rFonts w:ascii="Arial" w:hAnsi="Arial" w:cs="Arial"/>
          <w:b/>
          <w:bCs/>
          <w:kern w:val="0"/>
          <w:sz w:val="22"/>
          <w:szCs w:val="22"/>
        </w:rPr>
        <w:t>or</w:t>
      </w:r>
    </w:p>
    <w:p w14:paraId="076979C8" w14:textId="77777777" w:rsidR="00000000" w:rsidRDefault="00000000">
      <w:pPr>
        <w:widowControl w:val="0"/>
        <w:autoSpaceDE w:val="0"/>
        <w:autoSpaceDN w:val="0"/>
        <w:adjustRightInd w:val="0"/>
        <w:spacing w:before="240" w:after="0" w:line="240" w:lineRule="auto"/>
        <w:ind w:left="1701" w:right="1134"/>
        <w:rPr>
          <w:rFonts w:ascii="Arial" w:hAnsi="Arial" w:cs="Arial"/>
          <w:kern w:val="0"/>
          <w:sz w:val="22"/>
          <w:szCs w:val="22"/>
        </w:rPr>
      </w:pPr>
      <w:r>
        <w:rPr>
          <w:rFonts w:ascii="Arial" w:hAnsi="Arial" w:cs="Arial"/>
          <w:kern w:val="0"/>
          <w:sz w:val="22"/>
          <w:szCs w:val="22"/>
        </w:rPr>
        <w:t>230 × their (b)(i) correctly calculated</w:t>
      </w:r>
    </w:p>
    <w:p w14:paraId="7471AA92"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allow </w:t>
      </w:r>
      <w:r>
        <w:rPr>
          <w:rFonts w:ascii="Arial" w:hAnsi="Arial" w:cs="Arial"/>
          <w:b/>
          <w:bCs/>
          <w:i/>
          <w:iCs/>
          <w:kern w:val="0"/>
          <w:sz w:val="22"/>
          <w:szCs w:val="22"/>
        </w:rPr>
        <w:t>1</w:t>
      </w:r>
      <w:r>
        <w:rPr>
          <w:rFonts w:ascii="Arial" w:hAnsi="Arial" w:cs="Arial"/>
          <w:i/>
          <w:iCs/>
          <w:kern w:val="0"/>
          <w:sz w:val="22"/>
          <w:szCs w:val="22"/>
        </w:rPr>
        <w:t xml:space="preserve"> mark for correct substitution, ie 230 × their (b)(i) </w:t>
      </w:r>
      <w:r>
        <w:rPr>
          <w:rFonts w:ascii="Arial" w:hAnsi="Arial" w:cs="Arial"/>
          <w:b/>
          <w:bCs/>
          <w:i/>
          <w:iCs/>
          <w:kern w:val="0"/>
          <w:sz w:val="22"/>
          <w:szCs w:val="22"/>
        </w:rPr>
        <w:t>or</w:t>
      </w:r>
      <w:r>
        <w:rPr>
          <w:rFonts w:ascii="Arial" w:hAnsi="Arial" w:cs="Arial"/>
          <w:i/>
          <w:iCs/>
          <w:kern w:val="0"/>
          <w:sz w:val="22"/>
          <w:szCs w:val="22"/>
        </w:rPr>
        <w:t xml:space="preserve"> </w:t>
      </w:r>
      <w:r>
        <w:rPr>
          <w:rFonts w:ascii="Arial" w:hAnsi="Arial" w:cs="Arial"/>
          <w:i/>
          <w:iCs/>
          <w:kern w:val="0"/>
          <w:sz w:val="22"/>
          <w:szCs w:val="22"/>
        </w:rPr>
        <w:br/>
        <w:t xml:space="preserve">allow </w:t>
      </w:r>
      <w:r>
        <w:rPr>
          <w:rFonts w:ascii="Arial" w:hAnsi="Arial" w:cs="Arial"/>
          <w:b/>
          <w:bCs/>
          <w:i/>
          <w:iCs/>
          <w:kern w:val="0"/>
          <w:sz w:val="22"/>
          <w:szCs w:val="22"/>
        </w:rPr>
        <w:t>1</w:t>
      </w:r>
      <w:r>
        <w:rPr>
          <w:rFonts w:ascii="Arial" w:hAnsi="Arial" w:cs="Arial"/>
          <w:i/>
          <w:iCs/>
          <w:kern w:val="0"/>
          <w:sz w:val="22"/>
          <w:szCs w:val="22"/>
        </w:rPr>
        <w:t xml:space="preserve"> mark for power calculated as 2530(W)</w:t>
      </w:r>
    </w:p>
    <w:p w14:paraId="47A996BA"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2</w:t>
      </w:r>
    </w:p>
    <w:p w14:paraId="500848CB" w14:textId="77777777" w:rsidR="00000000" w:rsidRDefault="00000000">
      <w:pPr>
        <w:widowControl w:val="0"/>
        <w:autoSpaceDE w:val="0"/>
        <w:autoSpaceDN w:val="0"/>
        <w:adjustRightInd w:val="0"/>
        <w:spacing w:before="240" w:after="0" w:line="240" w:lineRule="auto"/>
        <w:ind w:left="1134" w:right="1134" w:hanging="567"/>
        <w:rPr>
          <w:rFonts w:ascii="Arial" w:hAnsi="Arial" w:cs="Arial"/>
          <w:kern w:val="0"/>
          <w:sz w:val="22"/>
          <w:szCs w:val="22"/>
        </w:rPr>
      </w:pPr>
      <w:r>
        <w:rPr>
          <w:rFonts w:ascii="Arial" w:hAnsi="Arial" w:cs="Arial"/>
          <w:kern w:val="0"/>
          <w:sz w:val="22"/>
          <w:szCs w:val="22"/>
        </w:rPr>
        <w:lastRenderedPageBreak/>
        <w:t>(c)      increases temperature of thermistor</w:t>
      </w:r>
    </w:p>
    <w:p w14:paraId="68DD6AD0"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115789F4" w14:textId="77777777" w:rsidR="00000000" w:rsidRDefault="00000000">
      <w:pPr>
        <w:widowControl w:val="0"/>
        <w:autoSpaceDE w:val="0"/>
        <w:autoSpaceDN w:val="0"/>
        <w:adjustRightInd w:val="0"/>
        <w:spacing w:before="240" w:after="0" w:line="240" w:lineRule="auto"/>
        <w:ind w:left="1134" w:right="1134"/>
        <w:rPr>
          <w:rFonts w:ascii="Arial" w:hAnsi="Arial" w:cs="Arial"/>
          <w:kern w:val="0"/>
          <w:sz w:val="22"/>
          <w:szCs w:val="22"/>
        </w:rPr>
      </w:pPr>
      <w:r>
        <w:rPr>
          <w:rFonts w:ascii="Arial" w:hAnsi="Arial" w:cs="Arial"/>
          <w:kern w:val="0"/>
          <w:sz w:val="22"/>
          <w:szCs w:val="22"/>
        </w:rPr>
        <w:t>changes resistance (of thermistor)</w:t>
      </w:r>
    </w:p>
    <w:p w14:paraId="665407B1"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do </w:t>
      </w:r>
      <w:r>
        <w:rPr>
          <w:rFonts w:ascii="Arial" w:hAnsi="Arial" w:cs="Arial"/>
          <w:b/>
          <w:bCs/>
          <w:i/>
          <w:iCs/>
          <w:kern w:val="0"/>
          <w:sz w:val="22"/>
          <w:szCs w:val="22"/>
        </w:rPr>
        <w:t>not</w:t>
      </w:r>
      <w:r>
        <w:rPr>
          <w:rFonts w:ascii="Arial" w:hAnsi="Arial" w:cs="Arial"/>
          <w:i/>
          <w:iCs/>
          <w:kern w:val="0"/>
          <w:sz w:val="22"/>
          <w:szCs w:val="22"/>
        </w:rPr>
        <w:t xml:space="preserve"> accept increases resistance (of thermistor)</w:t>
      </w:r>
    </w:p>
    <w:p w14:paraId="40B7F807" w14:textId="77777777" w:rsidR="00000000" w:rsidRDefault="00000000">
      <w:pPr>
        <w:widowControl w:val="0"/>
        <w:autoSpaceDE w:val="0"/>
        <w:autoSpaceDN w:val="0"/>
        <w:adjustRightInd w:val="0"/>
        <w:spacing w:before="60" w:after="0" w:line="240" w:lineRule="auto"/>
        <w:ind w:left="2268" w:right="1701"/>
        <w:rPr>
          <w:rFonts w:ascii="Arial" w:hAnsi="Arial" w:cs="Arial"/>
          <w:i/>
          <w:iCs/>
          <w:kern w:val="0"/>
          <w:sz w:val="22"/>
          <w:szCs w:val="22"/>
        </w:rPr>
      </w:pPr>
      <w:r>
        <w:rPr>
          <w:rFonts w:ascii="Arial" w:hAnsi="Arial" w:cs="Arial"/>
          <w:i/>
          <w:iCs/>
          <w:kern w:val="0"/>
          <w:sz w:val="22"/>
          <w:szCs w:val="22"/>
        </w:rPr>
        <w:t xml:space="preserve">an answer decreases resistance (of thermistor) gains </w:t>
      </w:r>
      <w:r>
        <w:rPr>
          <w:rFonts w:ascii="Arial" w:hAnsi="Arial" w:cs="Arial"/>
          <w:b/>
          <w:bCs/>
          <w:i/>
          <w:iCs/>
          <w:kern w:val="0"/>
          <w:sz w:val="22"/>
          <w:szCs w:val="22"/>
        </w:rPr>
        <w:t>2</w:t>
      </w:r>
      <w:r>
        <w:rPr>
          <w:rFonts w:ascii="Arial" w:hAnsi="Arial" w:cs="Arial"/>
          <w:i/>
          <w:iCs/>
          <w:kern w:val="0"/>
          <w:sz w:val="22"/>
          <w:szCs w:val="22"/>
        </w:rPr>
        <w:t xml:space="preserve"> marks</w:t>
      </w:r>
    </w:p>
    <w:p w14:paraId="6CB2FF81" w14:textId="77777777" w:rsidR="00000000" w:rsidRDefault="00000000">
      <w:pPr>
        <w:widowControl w:val="0"/>
        <w:autoSpaceDE w:val="0"/>
        <w:autoSpaceDN w:val="0"/>
        <w:adjustRightInd w:val="0"/>
        <w:spacing w:after="0" w:line="240" w:lineRule="auto"/>
        <w:ind w:right="567"/>
        <w:jc w:val="right"/>
        <w:rPr>
          <w:rFonts w:ascii="Times New Roman" w:hAnsi="Times New Roman" w:cs="Times New Roman"/>
          <w:b/>
          <w:bCs/>
          <w:kern w:val="0"/>
          <w:sz w:val="18"/>
          <w:szCs w:val="18"/>
        </w:rPr>
      </w:pPr>
      <w:r>
        <w:rPr>
          <w:rFonts w:ascii="Times New Roman" w:hAnsi="Times New Roman" w:cs="Times New Roman"/>
          <w:b/>
          <w:bCs/>
          <w:kern w:val="0"/>
          <w:sz w:val="18"/>
          <w:szCs w:val="18"/>
        </w:rPr>
        <w:t>1</w:t>
      </w:r>
    </w:p>
    <w:p w14:paraId="2A00E556" w14:textId="77777777" w:rsidR="00A640C0" w:rsidRDefault="00000000">
      <w:pPr>
        <w:widowControl w:val="0"/>
        <w:autoSpaceDE w:val="0"/>
        <w:autoSpaceDN w:val="0"/>
        <w:adjustRightInd w:val="0"/>
        <w:spacing w:before="60" w:after="0" w:line="240" w:lineRule="auto"/>
        <w:jc w:val="right"/>
        <w:rPr>
          <w:rFonts w:ascii="Arial" w:hAnsi="Arial" w:cs="Arial"/>
          <w:b/>
          <w:bCs/>
          <w:kern w:val="0"/>
          <w:sz w:val="20"/>
          <w:szCs w:val="20"/>
        </w:rPr>
      </w:pPr>
      <w:r>
        <w:rPr>
          <w:rFonts w:ascii="Arial" w:hAnsi="Arial" w:cs="Arial"/>
          <w:b/>
          <w:bCs/>
          <w:kern w:val="0"/>
          <w:sz w:val="20"/>
          <w:szCs w:val="20"/>
        </w:rPr>
        <w:t>[11]</w:t>
      </w:r>
    </w:p>
    <w:sectPr w:rsidR="00A640C0">
      <w:pgSz w:w="11907" w:h="16839"/>
      <w:pgMar w:top="850" w:right="567" w:bottom="850" w:left="1417" w:header="720" w:footer="85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63241" w14:textId="77777777" w:rsidR="00A640C0" w:rsidRDefault="00A640C0">
      <w:pPr>
        <w:spacing w:after="0" w:line="240" w:lineRule="auto"/>
      </w:pPr>
      <w:r>
        <w:separator/>
      </w:r>
    </w:p>
  </w:endnote>
  <w:endnote w:type="continuationSeparator" w:id="0">
    <w:p w14:paraId="0C9CB01D" w14:textId="77777777" w:rsidR="00A640C0" w:rsidRDefault="00A64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CEE1" w14:textId="77777777" w:rsidR="00000000" w:rsidRDefault="00000000">
    <w:pPr>
      <w:framePr w:wrap="auto" w:vAnchor="page" w:hAnchor="page" w:x="5212" w:y="15890"/>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Page </w:t>
    </w:r>
    <w:r>
      <w:rPr>
        <w:rFonts w:ascii="Arial" w:hAnsi="Arial" w:cs="Arial"/>
        <w:kern w:val="0"/>
        <w:sz w:val="22"/>
        <w:szCs w:val="22"/>
      </w:rPr>
      <w:fldChar w:fldCharType="begin"/>
    </w:r>
    <w:r>
      <w:rPr>
        <w:rFonts w:ascii="Arial" w:hAnsi="Arial" w:cs="Arial"/>
        <w:kern w:val="0"/>
        <w:sz w:val="22"/>
        <w:szCs w:val="22"/>
      </w:rPr>
      <w:instrText>PAGE</w:instrText>
    </w:r>
    <w:r w:rsidR="00676B3F">
      <w:rPr>
        <w:rFonts w:ascii="Arial" w:hAnsi="Arial" w:cs="Arial"/>
        <w:kern w:val="0"/>
        <w:sz w:val="22"/>
        <w:szCs w:val="22"/>
      </w:rPr>
      <w:fldChar w:fldCharType="separate"/>
    </w:r>
    <w:r w:rsidR="00676B3F">
      <w:rPr>
        <w:rFonts w:ascii="Arial" w:hAnsi="Arial" w:cs="Arial"/>
        <w:noProof/>
        <w:kern w:val="0"/>
        <w:sz w:val="22"/>
        <w:szCs w:val="22"/>
      </w:rPr>
      <w:t>1</w:t>
    </w:r>
    <w:r>
      <w:rPr>
        <w:rFonts w:ascii="Arial" w:hAnsi="Arial" w:cs="Arial"/>
        <w:kern w:val="0"/>
        <w:sz w:val="22"/>
        <w:szCs w:val="22"/>
      </w:rPr>
      <w:fldChar w:fldCharType="end"/>
    </w:r>
    <w:r>
      <w:rPr>
        <w:rFonts w:ascii="Arial" w:hAnsi="Arial" w:cs="Arial"/>
        <w:kern w:val="0"/>
        <w:sz w:val="22"/>
        <w:szCs w:val="22"/>
      </w:rPr>
      <w:t xml:space="preserve"> of </w:t>
    </w:r>
    <w:r>
      <w:rPr>
        <w:rFonts w:ascii="Arial" w:hAnsi="Arial" w:cs="Arial"/>
        <w:kern w:val="0"/>
        <w:sz w:val="22"/>
        <w:szCs w:val="22"/>
      </w:rPr>
      <w:fldChar w:fldCharType="begin"/>
    </w:r>
    <w:r>
      <w:rPr>
        <w:rFonts w:ascii="Arial" w:hAnsi="Arial" w:cs="Arial"/>
        <w:kern w:val="0"/>
        <w:sz w:val="22"/>
        <w:szCs w:val="22"/>
      </w:rPr>
      <w:instrText>NUMPAGES</w:instrText>
    </w:r>
    <w:r w:rsidR="00676B3F">
      <w:rPr>
        <w:rFonts w:ascii="Arial" w:hAnsi="Arial" w:cs="Arial"/>
        <w:kern w:val="0"/>
        <w:sz w:val="22"/>
        <w:szCs w:val="22"/>
      </w:rPr>
      <w:fldChar w:fldCharType="separate"/>
    </w:r>
    <w:r w:rsidR="00676B3F">
      <w:rPr>
        <w:rFonts w:ascii="Arial" w:hAnsi="Arial" w:cs="Arial"/>
        <w:noProof/>
        <w:kern w:val="0"/>
        <w:sz w:val="22"/>
        <w:szCs w:val="22"/>
      </w:rPr>
      <w:t>2</w:t>
    </w:r>
    <w:r>
      <w:rPr>
        <w:rFonts w:ascii="Arial" w:hAnsi="Arial" w:cs="Arial"/>
        <w:kern w:val="0"/>
        <w:sz w:val="22"/>
        <w:szCs w:val="22"/>
      </w:rPr>
      <w:fldChar w:fldCharType="end"/>
    </w:r>
  </w:p>
  <w:p w14:paraId="732C8758" w14:textId="77777777" w:rsidR="00000000" w:rsidRDefault="00000000">
    <w:pPr>
      <w:widowControl w:val="0"/>
      <w:autoSpaceDE w:val="0"/>
      <w:autoSpaceDN w:val="0"/>
      <w:adjustRightInd w:val="0"/>
      <w:spacing w:before="567" w:after="0" w:line="20" w:lineRule="exact"/>
      <w:rPr>
        <w:rFonts w:ascii="Times New Roman" w:hAnsi="Times New Roman" w:cs="Times New Roman"/>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99DA4" w14:textId="77777777" w:rsidR="00A640C0" w:rsidRDefault="00A640C0">
      <w:pPr>
        <w:spacing w:after="0" w:line="240" w:lineRule="auto"/>
      </w:pPr>
      <w:r>
        <w:separator/>
      </w:r>
    </w:p>
  </w:footnote>
  <w:footnote w:type="continuationSeparator" w:id="0">
    <w:p w14:paraId="32C183AB" w14:textId="77777777" w:rsidR="00A640C0" w:rsidRDefault="00A640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B3F"/>
    <w:rsid w:val="00676B3F"/>
    <w:rsid w:val="008419F3"/>
    <w:rsid w:val="00A640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B8D914"/>
  <w14:defaultImageDpi w14:val="0"/>
  <w15:docId w15:val="{7F710362-E912-4508-9FDD-F22DF2C6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autoSpaceDE w:val="0"/>
      <w:autoSpaceDN w:val="0"/>
      <w:adjustRightInd w:val="0"/>
      <w:spacing w:after="0" w:line="240" w:lineRule="auto"/>
      <w:outlineLvl w:val="0"/>
    </w:pPr>
    <w:rPr>
      <w:rFonts w:ascii="Times New Roman" w:hAnsi="Times New Roman" w:cs="Times New Roman"/>
      <w:kern w:val="0"/>
    </w:rPr>
  </w:style>
  <w:style w:type="paragraph" w:styleId="Heading2">
    <w:name w:val="heading 2"/>
    <w:basedOn w:val="Normal"/>
    <w:next w:val="Normal"/>
    <w:link w:val="Heading2Char"/>
    <w:uiPriority w:val="99"/>
    <w:qFormat/>
    <w:pPr>
      <w:widowControl w:val="0"/>
      <w:autoSpaceDE w:val="0"/>
      <w:autoSpaceDN w:val="0"/>
      <w:adjustRightInd w:val="0"/>
      <w:spacing w:after="0" w:line="240" w:lineRule="auto"/>
      <w:outlineLvl w:val="1"/>
    </w:pPr>
    <w:rPr>
      <w:rFonts w:ascii="Times New Roman" w:hAnsi="Times New Roman" w:cs="Times New Roman"/>
      <w:kern w:val="0"/>
    </w:rPr>
  </w:style>
  <w:style w:type="paragraph" w:styleId="Heading3">
    <w:name w:val="heading 3"/>
    <w:basedOn w:val="Normal"/>
    <w:next w:val="Normal"/>
    <w:link w:val="Heading3Char"/>
    <w:uiPriority w:val="99"/>
    <w:qFormat/>
    <w:pPr>
      <w:widowControl w:val="0"/>
      <w:autoSpaceDE w:val="0"/>
      <w:autoSpaceDN w:val="0"/>
      <w:adjustRightInd w:val="0"/>
      <w:spacing w:after="0" w:line="240" w:lineRule="auto"/>
      <w:outlineLvl w:val="2"/>
    </w:pPr>
    <w:rPr>
      <w:rFonts w:ascii="Times New Roman" w:hAnsi="Times New Roman" w:cs="Times New Roman"/>
      <w:kern w:val="0"/>
    </w:rPr>
  </w:style>
  <w:style w:type="paragraph" w:styleId="Heading4">
    <w:name w:val="heading 4"/>
    <w:basedOn w:val="Normal"/>
    <w:next w:val="Normal"/>
    <w:link w:val="Heading4Char"/>
    <w:uiPriority w:val="99"/>
    <w:qFormat/>
    <w:pPr>
      <w:widowControl w:val="0"/>
      <w:autoSpaceDE w:val="0"/>
      <w:autoSpaceDN w:val="0"/>
      <w:adjustRightInd w:val="0"/>
      <w:spacing w:after="0" w:line="240" w:lineRule="auto"/>
      <w:outlineLvl w:val="3"/>
    </w:pPr>
    <w:rPr>
      <w:rFonts w:ascii="Times New Roman" w:hAnsi="Times New Roman" w:cs="Times New Roman"/>
      <w:kern w:val="0"/>
    </w:rPr>
  </w:style>
  <w:style w:type="paragraph" w:styleId="Heading5">
    <w:name w:val="heading 5"/>
    <w:basedOn w:val="Normal"/>
    <w:next w:val="Normal"/>
    <w:link w:val="Heading5Char"/>
    <w:uiPriority w:val="99"/>
    <w:qFormat/>
    <w:pPr>
      <w:widowControl w:val="0"/>
      <w:autoSpaceDE w:val="0"/>
      <w:autoSpaceDN w:val="0"/>
      <w:adjustRightInd w:val="0"/>
      <w:spacing w:after="0" w:line="240" w:lineRule="auto"/>
      <w:outlineLvl w:val="4"/>
    </w:pPr>
    <w:rPr>
      <w:rFonts w:ascii="Times New Roman" w:hAnsi="Times New Roman" w:cs="Times New Roman"/>
      <w:kern w:val="0"/>
    </w:rPr>
  </w:style>
  <w:style w:type="paragraph" w:styleId="Heading6">
    <w:name w:val="heading 6"/>
    <w:basedOn w:val="Normal"/>
    <w:next w:val="Normal"/>
    <w:link w:val="Heading6Char"/>
    <w:uiPriority w:val="99"/>
    <w:qFormat/>
    <w:pPr>
      <w:widowControl w:val="0"/>
      <w:autoSpaceDE w:val="0"/>
      <w:autoSpaceDN w:val="0"/>
      <w:adjustRightInd w:val="0"/>
      <w:spacing w:after="0" w:line="240" w:lineRule="auto"/>
      <w:outlineLvl w:val="5"/>
    </w:pPr>
    <w:rPr>
      <w:rFonts w:ascii="Times New Roman" w:hAnsi="Times New Roman"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3695</Words>
  <Characters>21062</Characters>
  <Application>Microsoft Office Word</Application>
  <DocSecurity>0</DocSecurity>
  <Lines>175</Lines>
  <Paragraphs>49</Paragraphs>
  <ScaleCrop>false</ScaleCrop>
  <Company/>
  <LinksUpToDate>false</LinksUpToDate>
  <CharactersWithSpaces>24708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gethin richards</dc:creator>
  <cp:keywords/>
  <dc:description>Created by the \'abHTML to RTF .Net\'bb 5.8.2.9</dc:description>
  <cp:lastModifiedBy>gethin richards</cp:lastModifiedBy>
  <cp:revision>2</cp:revision>
  <dcterms:created xsi:type="dcterms:W3CDTF">2026-02-06T11:44:00Z</dcterms:created>
  <dcterms:modified xsi:type="dcterms:W3CDTF">2026-02-06T11:44:00Z</dcterms:modified>
</cp:coreProperties>
</file>