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DejaVu Sans" w:hAnsi="DejaVu Sans"/>
          <w:b/>
          <w:color w:val="2F5597"/>
          <w:sz w:val="24"/>
        </w:rPr>
        <w:t>KIMCHI</w:t>
      </w:r>
    </w:p>
    <w:p>
      <w:pPr>
        <w:pStyle w:val="Title"/>
      </w:pPr>
      <w:r>
        <w:t>Cohesion-Aware</w:t>
        <w:br/>
        <w:t>Multi-Agent Execution</w:t>
      </w:r>
    </w:p>
    <w:p>
      <w:pPr>
        <w:pStyle w:val="Subtitle"/>
      </w:pPr>
      <w:r>
        <w:t>Implementation design, evidence, prototype interfaces, rollout plan, and tracked backlog</w:t>
      </w:r>
    </w:p>
    <w:p>
      <w:pPr>
        <w:spacing w:before="600"/>
      </w:pPr>
      <w:r>
        <w:rPr>
          <w:rFonts w:ascii="DejaVu Sans" w:hAnsi="DejaVu Sans"/>
          <w:b/>
          <w:sz w:val="19"/>
        </w:rPr>
        <w:t xml:space="preserve">Status: </w:t>
      </w:r>
      <w:r>
        <w:rPr>
          <w:rFonts w:ascii="DejaVu Sans" w:hAnsi="DejaVu Sans"/>
          <w:sz w:val="19"/>
        </w:rPr>
        <w:t>Draft for implementation</w:t>
        <w:br/>
      </w:r>
      <w:r>
        <w:rPr>
          <w:rFonts w:ascii="DejaVu Sans" w:hAnsi="DejaVu Sans"/>
          <w:b/>
          <w:sz w:val="19"/>
        </w:rPr>
        <w:t xml:space="preserve">Target: </w:t>
      </w:r>
      <w:r>
        <w:rPr>
          <w:rFonts w:ascii="DejaVu Sans" w:hAnsi="DejaVu Sans"/>
          <w:sz w:val="19"/>
        </w:rPr>
        <w:t>Kimchi harness (getkimchi/kimchi)</w:t>
        <w:br/>
      </w:r>
      <w:r>
        <w:rPr>
          <w:rFonts w:ascii="DejaVu Sans" w:hAnsi="DejaVu Sans"/>
          <w:b/>
          <w:sz w:val="19"/>
        </w:rPr>
        <w:t xml:space="preserve">Repository snapshot: </w:t>
      </w:r>
      <w:r>
        <w:rPr>
          <w:rFonts w:ascii="DejaVu Sans" w:hAnsi="DejaVu Sans"/>
          <w:sz w:val="19"/>
        </w:rPr>
        <w:t>4cb2f4460db990f1db53bda1cf8c5f0352541f14</w:t>
        <w:br/>
      </w:r>
      <w:r>
        <w:rPr>
          <w:rFonts w:ascii="DejaVu Sans" w:hAnsi="DejaVu Sans"/>
          <w:b/>
          <w:sz w:val="19"/>
        </w:rPr>
        <w:t xml:space="preserve">Date: </w:t>
      </w:r>
      <w:r>
        <w:rPr>
          <w:rFonts w:ascii="DejaVu Sans" w:hAnsi="DejaVu Sans"/>
          <w:sz w:val="19"/>
        </w:rPr>
        <w:t>2026-08-16</w:t>
        <w:br/>
      </w:r>
      <w:r>
        <w:rPr>
          <w:rFonts w:ascii="DejaVu Sans" w:hAnsi="DejaVu Sans"/>
          <w:b/>
          <w:sz w:val="19"/>
        </w:rPr>
        <w:t xml:space="preserve">Canonical tracker: </w:t>
      </w:r>
      <w:r>
        <w:rPr>
          <w:rFonts w:ascii="DejaVu Sans" w:hAnsi="DejaVu Sans"/>
          <w:sz w:val="19"/>
        </w:rPr>
        <w:t>kimchi-cohesion-aware-multi-agent-tasks.yaml</w:t>
        <w:br/>
      </w:r>
    </w:p>
    <w:p>
      <w:pPr>
        <w:spacing w:before="560" w:after="0"/>
        <w:pBdr>
          <w:left w:val="single" w:sz="18" w:space="8" w:color="2F5597"/>
        </w:pBdr>
        <w:shd w:fill="EAF0F6"/>
      </w:pPr>
      <w:r>
        <w:rPr>
          <w:rFonts w:ascii="DejaVu Sans" w:hAnsi="DejaVu Sans"/>
          <w:b w:val="0"/>
          <w:sz w:val="20"/>
        </w:rPr>
        <w:t>Core decision: group tightly coupled work, schedule only dependency-ready groups, publish compact public state, and treat source changes as versioned operations rather than agent branches.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1. Executive decision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2. Problem statement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3. Scope and non-goals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4. Current Kimchi substrate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5. Evidence and design implications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6. Architecture decisions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7. Domain model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8. End-to-end example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9. Proposed module layout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10. Prototype TypeScript interfaces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11. Planning and cohesion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12. Event-driven scheduler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13. Persistent task-group workers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14. Source snapshots and change operations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15. Resource ownership and side effects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16. Communication and delivery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17. Verification and localized repair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18. Model and budget policy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19. Settings and feature flags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20. User and TUI experience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21. Persistence and recovery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22. Implementation phases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23. Testing strategy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24. Benchmark and success metrics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25. Risks and mitigations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26. Open questions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27. Definition of done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28. Coding-agent execution protocol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29. Tracked backlog summary</w:t>
      </w:r>
    </w:p>
    <w:p>
      <w:pPr>
        <w:pStyle w:val="ListBullet"/>
        <w:spacing w:after="20"/>
      </w:pPr>
      <w:r>
        <w:rPr>
          <w:rFonts w:ascii="DejaVu Sans" w:hAnsi="DejaVu Sans"/>
          <w:b w:val="0"/>
          <w:sz w:val="17"/>
        </w:rPr>
        <w:t>30. References</w:t>
      </w:r>
    </w:p>
    <w:p>
      <w:r>
        <w:br w:type="page"/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Document purpose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This document defines how to add useful multi-agent coordination to Kimchi without making a worktree, branch, or chat room the primary abstraction.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design has five goals: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Preserve real parallel execution where work is genuinely independent.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Keep tightly coupled work under one persistent worker so agents do not duplicate repository archaeology.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Release downstream work immediately when its actual dependencies are satisfied, without global waves.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Exchange compact, grounded handoffs instead of forwarding reasoning transcripts.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Represent published source changes and conflicts as durable operations rather than as agent-owned branches.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implementation is staged. The first shippable milestone improves planning, scheduling, handoffs, and measurement using Kimchi's existing Ferment and subagent infrastructure. The source-operation model follows after the orchestration semantics are proven. Copy-on-write execution scopes and competitive speculation are separate later work.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How coding agents must use this document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Before claiming a task: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 xml:space="preserve">Read repository </w:t>
      </w:r>
      <w:r>
        <w:rPr>
          <w:rFonts w:ascii="DejaVu Sans Mono" w:hAnsi="DejaVu Sans Mono"/>
          <w:color w:val="80212C"/>
          <w:sz w:val="17"/>
        </w:rPr>
        <w:t>AGENTS.md</w:t>
      </w:r>
      <w:r>
        <w:rPr>
          <w:rFonts w:ascii="DejaVu Sans" w:hAnsi="DejaVu Sans"/>
          <w:b w:val="0"/>
          <w:sz w:val="18"/>
        </w:rPr>
        <w:t xml:space="preserve"> and obey its package, test, formatting, and upstream-investigation rules.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Read the architecture decisions in this document.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 xml:space="preserve">Open </w:t>
      </w:r>
      <w:r>
        <w:rPr>
          <w:rFonts w:ascii="DejaVu Sans Mono" w:hAnsi="DejaVu Sans Mono"/>
          <w:color w:val="80212C"/>
          <w:sz w:val="17"/>
        </w:rPr>
        <w:t>kimchi-cohesion-aware-multi-agent-tasks.yaml</w:t>
      </w:r>
      <w:r>
        <w:rPr>
          <w:rFonts w:ascii="DejaVu Sans" w:hAnsi="DejaVu Sans"/>
          <w:b w:val="0"/>
          <w:sz w:val="18"/>
        </w:rPr>
        <w:t>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Claim only a task whose dependencies are complete.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 xml:space="preserve">Set </w:t>
      </w:r>
      <w:r>
        <w:rPr>
          <w:rFonts w:ascii="DejaVu Sans Mono" w:hAnsi="DejaVu Sans Mono"/>
          <w:color w:val="80212C"/>
          <w:sz w:val="17"/>
        </w:rPr>
        <w:t>status: in_progress</w:t>
      </w:r>
      <w:r>
        <w:rPr>
          <w:rFonts w:ascii="DejaVu Sans" w:hAnsi="DejaVu Sans"/>
          <w:b w:val="0"/>
          <w:sz w:val="18"/>
        </w:rPr>
        <w:t xml:space="preserve">, </w:t>
      </w:r>
      <w:r>
        <w:rPr>
          <w:rFonts w:ascii="DejaVu Sans Mono" w:hAnsi="DejaVu Sans Mono"/>
          <w:color w:val="80212C"/>
          <w:sz w:val="17"/>
        </w:rPr>
        <w:t>owner_agent</w:t>
      </w:r>
      <w:r>
        <w:rPr>
          <w:rFonts w:ascii="DejaVu Sans" w:hAnsi="DejaVu Sans"/>
          <w:b w:val="0"/>
          <w:sz w:val="18"/>
        </w:rPr>
        <w:t xml:space="preserve">, and </w:t>
      </w:r>
      <w:r>
        <w:rPr>
          <w:rFonts w:ascii="DejaVu Sans Mono" w:hAnsi="DejaVu Sans Mono"/>
          <w:color w:val="80212C"/>
          <w:sz w:val="17"/>
        </w:rPr>
        <w:t>started_at</w:t>
      </w:r>
      <w:r>
        <w:rPr>
          <w:rFonts w:ascii="DejaVu Sans" w:hAnsi="DejaVu Sans"/>
          <w:b w:val="0"/>
          <w:sz w:val="18"/>
        </w:rPr>
        <w:t xml:space="preserve"> in the YAML tracker.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Implement the smallest complete task scope. Do not silently extend the architecture.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7.  </w:t>
      </w:r>
      <w:r>
        <w:rPr>
          <w:rFonts w:ascii="DejaVu Sans" w:hAnsi="DejaVu Sans"/>
          <w:b w:val="0"/>
          <w:sz w:val="18"/>
        </w:rPr>
        <w:t>Add or update colocated tests.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8.  </w:t>
      </w:r>
      <w:r>
        <w:rPr>
          <w:rFonts w:ascii="DejaVu Sans" w:hAnsi="DejaVu Sans"/>
          <w:b w:val="0"/>
          <w:sz w:val="18"/>
        </w:rPr>
        <w:t>Record commands and evidence in the task entry.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9.  </w:t>
      </w:r>
      <w:r>
        <w:rPr>
          <w:rFonts w:ascii="DejaVu Sans" w:hAnsi="DejaVu Sans"/>
          <w:b w:val="0"/>
          <w:sz w:val="18"/>
        </w:rPr>
        <w:t xml:space="preserve">Set </w:t>
      </w:r>
      <w:r>
        <w:rPr>
          <w:rFonts w:ascii="DejaVu Sans Mono" w:hAnsi="DejaVu Sans Mono"/>
          <w:color w:val="80212C"/>
          <w:sz w:val="17"/>
        </w:rPr>
        <w:t>status: done</w:t>
      </w:r>
      <w:r>
        <w:rPr>
          <w:rFonts w:ascii="DejaVu Sans" w:hAnsi="DejaVu Sans"/>
          <w:b w:val="0"/>
          <w:sz w:val="18"/>
        </w:rPr>
        <w:t xml:space="preserve"> only after all acceptance criteria pass.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10.  </w:t>
      </w:r>
      <w:r>
        <w:rPr>
          <w:rFonts w:ascii="DejaVu Sans" w:hAnsi="DejaVu Sans"/>
          <w:b w:val="0"/>
          <w:sz w:val="18"/>
        </w:rPr>
        <w:t>When an architecture assumption is wrong, add a decision record before changing the design.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YAML tracker is the machine-readable execution ledger. This document is the design authority. If they disagree, stop and record a decision rather than choosing whichever version is easier to implement.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1. Executive decision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1.1 One-sentence architecture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Kimchi will group tightly coupled work into persistent task groups, schedule dependency-ready groups asynchronously, publish compact Action-State-Result handoffs at real boundaries, and record source changes as versioned operations with explicit conflicts.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1.2 Normal execution path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User request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Ferment planner creates steps and explicit dependencies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Cohesion validator groups tightly coupled steps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Event-driven scheduler finds ready task groups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Ready groups run physically in parallel, up to a budgeted worker limit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Each group keeps one persistent worker session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Worker publishes a structured handoff and a ChangeOperation reference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Only direct dependents are unblocked or notified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Central verification runs against the canonical state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Failed verification creates a localized repair task for the owning group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Ferment completes after all required groups and verification gates pass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1.3 What is intentionally not the primary design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following are not the coordination model: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subagent = worktree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subagent = branch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one agent per file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all agents reading a shared chat feed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every file read becoming a mandatory invalidation edge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start everything immediately and reconcile later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fixed global execution waves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 strong supervisor reviewing every model turn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temporary materialization backend may use existing isolation mechanisms in a narrowly defined compatibility mode, but no task, agent, scheduler, or persisted plan may depend on a worktree identity.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1.4 Expected benefit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design should improve: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Wall-clock time:</w:t>
      </w:r>
      <w:r>
        <w:rPr>
          <w:rFonts w:ascii="DejaVu Sans" w:hAnsi="DejaVu Sans"/>
          <w:b w:val="0"/>
          <w:sz w:val="18"/>
        </w:rPr>
        <w:t xml:space="preserve"> independent groups execute simultaneously and downstream groups start as soon as their own prerequisites complete.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Correctness:</w:t>
      </w:r>
      <w:r>
        <w:rPr>
          <w:rFonts w:ascii="DejaVu Sans" w:hAnsi="DejaVu Sans"/>
          <w:b w:val="0"/>
          <w:sz w:val="18"/>
        </w:rPr>
        <w:t xml:space="preserve"> unstable shared boundaries are settled before consumers start; conflicts become explicit objects.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Cost:</w:t>
      </w:r>
      <w:r>
        <w:rPr>
          <w:rFonts w:ascii="DejaVu Sans" w:hAnsi="DejaVu Sans"/>
          <w:b w:val="0"/>
          <w:sz w:val="18"/>
        </w:rPr>
        <w:t xml:space="preserve"> persistent group workers reuse context; handoffs are compact; failed work is retried locally.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Small-model viability:</w:t>
      </w:r>
      <w:r>
        <w:rPr>
          <w:rFonts w:ascii="DejaVu Sans" w:hAnsi="DejaVu Sans"/>
          <w:b w:val="0"/>
          <w:sz w:val="18"/>
        </w:rPr>
        <w:t xml:space="preserve"> workers receive narrow, stable tasks with explicit state and verification instead of having to infer a distributed system from chat.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Observability:</w:t>
      </w:r>
      <w:r>
        <w:rPr>
          <w:rFonts w:ascii="DejaVu Sans" w:hAnsi="DejaVu Sans"/>
          <w:b w:val="0"/>
          <w:sz w:val="18"/>
        </w:rPr>
        <w:t xml:space="preserve"> Kimchi can measure useful work, duplicated exploration, coordination cost, discarded work, conflict rate, and critical-path savings.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design does not assume multi-agent execution is always cheaper. It must be able to select a single worker when the dependency graph shows little useful parallelism.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2. Problem statement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Kimchi already supports background subagents, steering, resume, structured agent reports, Ferment phases and steps, parallel cohorts, event persistence, verification, grading, model roles, and token budgets. The missing layer is a reliable answer to these questions: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Which parts of a task should be owned by the same worker?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Which parts can run at the same time without duplicating design work?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When is a downstream task actually ready?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What exact information must cross an agent boundary?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How is a published code change identified, inspected, composed, or rejected?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How does Kimchi recover one failed task without restarting unrelated work?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7.  </w:t>
      </w:r>
      <w:r>
        <w:rPr>
          <w:rFonts w:ascii="DejaVu Sans" w:hAnsi="DejaVu Sans"/>
          <w:b w:val="0"/>
          <w:sz w:val="18"/>
        </w:rPr>
        <w:t>When should a cheap model be used, and when should a strong model intervene?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Current parallel execution can group manually marked phases or steps, but it does not provide a general dependency graph, cohesion-aware grouping, versioned boundary publication, or a canonical change-operation model. Direct messaging solves delivery, not relevance or consistency.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2.1 The false-parallelism failure mode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naive system starts several agents immediately: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Agent one designs an interface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Agent two implements a client against a guessed interface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Agent three writes tests against another guessed interface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If the guesses differ, the system pays for: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duplicated codebase exploration;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incompatible implementation;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repeated tests;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cross-agent explanation;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reconciliation;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discarded output.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wall clock may look parallel while total reasoning and cost increase. This is speculative concurrency, not useful parallelism.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2.2 The desired form of parallelism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Serialize only the smallest unstable boundary, then fan out: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Publish stable session contract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session implementation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HTTP client update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validation update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tests and documentation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contract decision is serial because it is causally shared. The larger consumer tasks are parallel because their input is stable.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3. Scope and non-goals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3.1 In scope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Extend Ferment with task groups, arbitrary dependencies, boundaries, assignments, handoffs, operations, and conflicts.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Event-driven ready-queue scheduling without global waves.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Persistent worker assignment per task group.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Structured Action-State-Result handoffs.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Direct-dependent routing, not team-wide broadcast.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Central verification and localized repair.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File/resource ownership checks for the first implementation.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First-class source snapshots and change operations.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Explicit complementary and competitive execution modes.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Model-tier and token-budget policy.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Metrics, shadow mode, benchmarks, and rollback flags.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3.2 Deferred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Kernel-level copy-on-write process and filesystem branching.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General semantic merge of arbitrary concurrent source edits.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Cross-machine distributed execution.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Full repository-wide symbol graph for every supported language.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Always-on real-time read-set invalidation.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Autonomous architectural decision changes without a recorded decision event.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3.3 Non-goals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Replacing Ferment with a separate project manager.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Replacing Git as the user's source-control system.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Exposing Git plumbing to worker prompts.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Making every task multi-agent.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Guaranteeing a cost reduction on every workload.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Sharing private chain-of-thought or full worker transcripts.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4. Current Kimchi substrate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implementation must extend existing mechanisms instead of creating a parallel control plane.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Existing capability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Current location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Reuse in this plan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Ferment lifecycle, phases, steps, decisions, memories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src/ferment/**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User-facing project and task lifecycle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Append-only hash-chained events and snapshot fold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src/ferment/event-store.ts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Coordination source of truth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Parallel phase and step cohorts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src/ferment/types.ts</w:t>
            </w:r>
            <w:r>
              <w:rPr>
                <w:rFonts w:ascii="DejaVu Sans" w:hAnsi="DejaVu Sans"/>
                <w:b w:val="0"/>
                <w:sz w:val="15"/>
              </w:rPr>
              <w:t>, FSM and engine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Backward-compatible execution semantics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Background Agent, resume, result, steering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src/extensions/agents/**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Persistent task-group workers and delivery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 xml:space="preserve">Structured </w:t>
            </w:r>
            <w:r>
              <w:rPr>
                <w:rFonts w:ascii="DejaVu Sans Mono" w:hAnsi="DejaVu Sans Mono"/>
                <w:color w:val="80212C"/>
                <w:sz w:val="14"/>
              </w:rPr>
              <w:t>AgentReport</w:t>
            </w:r>
            <w:r>
              <w:rPr>
                <w:rFonts w:ascii="DejaVu Sans" w:hAnsi="DejaVu Sans"/>
                <w:b w:val="0"/>
                <w:sz w:val="15"/>
              </w:rPr>
              <w:t xml:space="preserve"> and </w:t>
            </w:r>
            <w:r>
              <w:rPr>
                <w:rFonts w:ascii="DejaVu Sans Mono" w:hAnsi="DejaVu Sans Mono"/>
                <w:color w:val="80212C"/>
                <w:sz w:val="14"/>
              </w:rPr>
              <w:t>AgentOutcome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src/extensions/agents/personas/types.ts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Worker result and recovery integration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Ferment task references and spawn guard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src/extensions/ferment/agent-spawn-guard.ts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Prevent duplicate or premature group workers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Verification, judge, grades, worker budgets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src/extensions/ferment/tools/steps.ts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Central verification and localized retry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Continuation scheduler and hidden steering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src/extensions/ferment/scheduler.ts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Wake ready workers and orchestrator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LSP definitions, references, diagnostics, rename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current LSP extension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Later dependency extraction and validation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Phase/model telemetry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orchestration and telemetry extensions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Cost and quality evaluation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4.1 Important integration decision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Ferment remains the project lifecycle authority.</w:t>
      </w:r>
      <w:r>
        <w:rPr>
          <w:rFonts w:ascii="DejaVu Sans" w:hAnsi="DejaVu Sans"/>
          <w:b w:val="0"/>
          <w:sz w:val="18"/>
        </w:rPr>
        <w:t xml:space="preserve"> New coordination state is attached to a Ferment and persisted through the existing event-store mechanism.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Do not introduce a second authoritative SQLite database in the first milestone. The current event log already provides append-only persistence, state hashes, replay, locking, and migration behavior. A </w:t>
      </w:r>
      <w:r>
        <w:rPr>
          <w:rFonts w:ascii="DejaVu Sans Mono" w:hAnsi="DejaVu Sans Mono"/>
          <w:color w:val="80212C"/>
          <w:sz w:val="17"/>
        </w:rPr>
        <w:t>CoordinationStore</w:t>
      </w:r>
      <w:r>
        <w:rPr>
          <w:rFonts w:ascii="DejaVu Sans" w:hAnsi="DejaVu Sans"/>
          <w:b w:val="0"/>
          <w:sz w:val="18"/>
        </w:rPr>
        <w:t xml:space="preserve"> interface should allow a SQLite projection later if query volume warrants it, but the event log remains the durable source of truth until a deliberate migration decision is recorded.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5. Evidence and design implications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5.1 External research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Design implication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Confidence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Claude Code Agent Teams [R1][R2]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Separate teammates consume separate contexts; costs scale with active teammates; coordination overhead and diminishing returns increase with team size. Anthropic reports about 7x token use in plan-mode teams versus standard sessions.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Keep teams small, spawn only ready work, and measure coordination tokens.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High for product behavior; vendor-specific for cost ratio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Co-Coder [R3]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Cohesion-aware partitioning, hub isolation, and dependency-aware scheduling improved the reported Pareto frontier over sequential and file-based baselines on 28 tasks: up to +14 percentage points pass rate, 2.10x speedup, and 35% lower API cost.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Group coupled work; isolate unstable hubs; schedule from dependencies, not file count.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Medium; recent preprint and limited benchmark set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PACT [R4]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Projecting agent outputs into compact public action-state records reduced token usage while maintaining or improving results; coding-harness experiments reported better tokens-per-resolved and roughly halved SWE-agent input tokens.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Handoffs must carry action, grounded state, result, and next action; never forward full reasoning by default.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Medium; recent preprint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Runtime-Structured Task Decomposition [R5]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Decomposition can cost more on successful runs; runtime control reduces retry cost by rerunning only failed subtasks. Reported up to 51.7% lower retry cost than monolithic and 73.2% than static decomposition.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Do not decompose merely to create agents. Persist task state and retry locally.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Medium; two evaluated workloads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Shepherd [R6]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Typed execution traces and sparse supervisor intervention improved reported pair-coding pass rate from 28.8% to 54.7%; replay reused prompt prefixes.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Capture structured effects and intervene only on conflicts or stalls.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Medium; research prototype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Jujutsu operation log and conflicts [R7][R8]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Each operation sees a consistent view; divergent operations are preserved and merged later; conflicts can remain first-class state.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Model Kimchi changes as parented operations and explicit conflicts, not mutable agent branches.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High as a systems reference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GitButler parallel-agent model [R9]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Multiple logical branches can share one workspace, but runtime state is shared and dependencies still need explicit stacking.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Branch/worktree layout is not enough. Explicit dependencies and resource ownership remain required.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High for documented product behavior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BranchFS [R10]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Copy-on-write branch contexts support fork, explore, commit or abort, and first-commit-wins for competing attempts.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Use this pattern only for competitive speculation, not normal complementary work.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Medium; research prototype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YoloFS [R11]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Staged mutations and snapshots allow review and self-correction of hidden side effects.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Keep execution-scope and effect-capture interfaces open for a later staged filesystem backend.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Medium; research prototype</w:t>
            </w:r>
          </w:p>
        </w:tc>
      </w:tr>
      <w:tr>
        <w:trPr>
          <w:cantSplit/>
        </w:trPr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BAMAS [R12]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Budget-aware model and topology selection reportedly reduced cost by up to 86% at comparable performance.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Model selection and team topology must be a budgeted runtime decision, not a fixed team template.</w:t>
            </w:r>
          </w:p>
        </w:tc>
        <w:tc>
          <w:tcPr>
            <w:tcW w:type="dxa" w:w="246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Medium; benchmark-specific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5.2 Ecosystem scan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GitHub star counts are a popularity snapshot, not evidence of technical correctness. As observed on 2026-08-16: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Repository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Approximate stars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Relevant capability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OpenHands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84,159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General coding-agent platform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MetaGPT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69,850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Role- and workflow-oriented multi-agent framework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AutoGen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60,444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Agent messaging and orchestration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CrewAI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57,141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Role-based crews and flows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LangGraph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39,771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Durable graph workflows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Beads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26,357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Dependency-aware persistent task graph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Kimchi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2,177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Multi-model terminal coding harness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Pi Messenger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676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Pi messaging, tasks, dependencies, steering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Pi Agent Teams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100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Experimental Pi team/task/mailbox extension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popular frameworks strongly validate durable workflows, task graphs, role selection, and observability. They do not provide a widely adopted solution for complementary concurrent source operations. Kimchi therefore should reuse established orchestration ideas while keeping the source-operation layer modular and experimental.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5.3 Evidence-derived rules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Use one worker when task coupling is dense.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Parallelize only dependency-ready groups.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Publish unstable hub interfaces before starting consumers.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Persist public state, not private reasoning.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Retry only the failed group and its invalidated dependents.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Use strong models at partition, boundary, review, and conflict points; use smaller models for stable implementation work.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7.  </w:t>
      </w:r>
      <w:r>
        <w:rPr>
          <w:rFonts w:ascii="DejaVu Sans" w:hAnsi="DejaVu Sans"/>
          <w:b w:val="0"/>
          <w:sz w:val="18"/>
        </w:rPr>
        <w:t>Treat source conflicts as data, not as an accidental terminal state.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8.  </w:t>
      </w:r>
      <w:r>
        <w:rPr>
          <w:rFonts w:ascii="DejaVu Sans" w:hAnsi="DejaVu Sans"/>
          <w:b w:val="0"/>
          <w:sz w:val="18"/>
        </w:rPr>
        <w:t>Measure total cost and discarded work, not only wall-clock speed.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6. Architecture decisions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AD-001: Extend Ferment instead of creating another project system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Attach coordination state and events to a Ferment.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Ferment already owns project lifecycle, steps, replay, continuation, verification, grading, decisions, memories, and TUI state.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New code must provide adapters for existing step flows and preserve old ferments.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AD-002: Task group is the unit of agent ownership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One persistent worker owns one cohesive task group, which may contain several Ferment steps.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A fresh worker per file or step repeats exploration and loses useful context.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</w:t>
      </w:r>
      <w:r>
        <w:rPr>
          <w:rFonts w:ascii="DejaVu Sans Mono" w:hAnsi="DejaVu Sans Mono"/>
          <w:color w:val="80212C"/>
          <w:sz w:val="17"/>
        </w:rPr>
        <w:t>AgentTaskRef</w:t>
      </w:r>
      <w:r>
        <w:rPr>
          <w:rFonts w:ascii="DejaVu Sans" w:hAnsi="DejaVu Sans"/>
          <w:b w:val="0"/>
          <w:sz w:val="18"/>
        </w:rPr>
        <w:t xml:space="preserve"> gains a backward-compatible task-group variant, and assignment state records the persistent agent ID.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AD-003: Scheduling is event-driven, not wave-driven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Recompute readiness after every relevant event and start each group as soon as its own dependencies are satisfied.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Unrelated slow work must not block ready work.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The scheduler maintains a bounded ready queue and a deterministic priority order.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AD-004: Boundary-first execution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A consumer waits for a required published boundary, not necessarily for all implementation in the producer group.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Serializing the smallest shared decision maximizes useful fan-out.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Boundaries have names, versions, evidence, and compatibility metadata.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AD-005: Handoffs are Action-State-Result records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Cross-group communication is a validated record with a strict size budget.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Free-form summaries omit state or inflate shared context.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Full transcripts remain private and are fetched only during debugging.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AD-006: Source changes are operations, not agent branches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A published change records parent operation, base snapshot, file deltas, result snapshot, evidence, and conflicts.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Agent identity should not be coupled to checkout layout.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Applying a change uses compare-and-swap semantics and can create a durable conflict.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AD-007: Complementary and competitive execution are separate modes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Complementary groups produce results that all must compose. Competitive attempts produce alternatives and only one winner is accepted.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First-commit-wins is appropriate for alternatives, not for backend + frontend + tests.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Competitive execution is deferred until an execution-scope backend exists.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AD-008: Existing event log is initially authoritative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Add coordination events to Ferment's hash-chained JSONL log. SQLite, if added, is a projection or later migration.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Two authoritative stores would create recovery and consistency problems before the feature proves value.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Event payloads reference large artifacts stored separately.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AD-009: Read invalidation is a fallback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Normal coordination uses declared dependencies and boundaries. Read/write overlap detection is used for unexpected changes or safety checks.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Tracking and invalidating every read creates noise, extra reasoning, and lost parallelism.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The first version tracks declared resource scopes and boundary consumption; symbol-level observation is added later.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AD-010: Roll out through shadow mode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Decision:</w:t>
      </w:r>
      <w:r>
        <w:rPr>
          <w:rFonts w:ascii="DejaVu Sans" w:hAnsi="DejaVu Sans"/>
          <w:b w:val="0"/>
          <w:sz w:val="18"/>
        </w:rPr>
        <w:t xml:space="preserve"> Compute groups, readiness, and predicted savings without changing execution before enabling parallel workers. </w:t>
      </w:r>
      <w:r>
        <w:rPr>
          <w:rFonts w:ascii="DejaVu Sans" w:hAnsi="DejaVu Sans"/>
          <w:b/>
          <w:sz w:val="18"/>
        </w:rPr>
        <w:t>Reason:</w:t>
      </w:r>
      <w:r>
        <w:rPr>
          <w:rFonts w:ascii="DejaVu Sans" w:hAnsi="DejaVu Sans"/>
          <w:b w:val="0"/>
          <w:sz w:val="18"/>
        </w:rPr>
        <w:t xml:space="preserve"> We need workload-specific evidence. </w:t>
      </w:r>
      <w:r>
        <w:rPr>
          <w:rFonts w:ascii="DejaVu Sans" w:hAnsi="DejaVu Sans"/>
          <w:b/>
          <w:sz w:val="18"/>
        </w:rPr>
        <w:t>Consequence:</w:t>
      </w:r>
      <w:r>
        <w:rPr>
          <w:rFonts w:ascii="DejaVu Sans" w:hAnsi="DejaVu Sans"/>
          <w:b w:val="0"/>
          <w:sz w:val="18"/>
        </w:rPr>
        <w:t xml:space="preserve"> Every milestone includes comparison metrics and a kill switch.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7. Domain model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7.1 Core entities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TaskGroup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Cohesive steps owned by one persistent worker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TaskDependency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Hard, boundary, or advisory relationship between groups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PublishedBoundary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Versioned public interface or decision that consumers can rely on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AgentAssignment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Persistent mapping from a task group to an Agent session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SourceSnapshot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Immutable identity for the source state observed by an operation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ChangeOperation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Published source delta with parentage, evidence, and result snapshot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HandoffRecord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Compact public state update for direct dependents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ResourceClaim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Declared file, symbol, command, or runtime resource ownership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ConflictRecord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Durable unresolved incompatibility between operations or boundaries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VerificationRun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Centralized test or judge evidence tied to an operation and group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80212C"/>
                <w:sz w:val="14"/>
              </w:rPr>
              <w:t>RepairRequest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Localized follow-up assigned to the group that owns the failure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7.2 Task dependency kinds</w:t>
      </w:r>
    </w:p>
    <w:p>
      <w:pPr>
        <w:pStyle w:val="Heading3"/>
        <w:keepNext/>
      </w:pPr>
      <w:r>
        <w:rPr>
          <w:rFonts w:ascii="DejaVu Sans" w:hAnsi="DejaVu Sans"/>
          <w:b/>
          <w:sz w:val="21"/>
        </w:rPr>
        <w:t>Hard dependency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downstream group cannot start until the upstream group is complete.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Examples: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generate a migration before running migration-specific query updates;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add a compiler plugin before consuming its generated output.</w:t>
      </w:r>
    </w:p>
    <w:p>
      <w:pPr>
        <w:pStyle w:val="Heading3"/>
        <w:keepNext/>
      </w:pPr>
      <w:r>
        <w:rPr>
          <w:rFonts w:ascii="DejaVu Sans" w:hAnsi="DejaVu Sans"/>
          <w:b/>
          <w:sz w:val="21"/>
        </w:rPr>
        <w:t>Boundary dependency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downstream group waits only for a named boundary version.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Examples: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 xml:space="preserve">publish </w:t>
      </w:r>
      <w:r>
        <w:rPr>
          <w:rFonts w:ascii="DejaVu Sans Mono" w:hAnsi="DejaVu Sans Mono"/>
          <w:color w:val="80212C"/>
          <w:sz w:val="17"/>
        </w:rPr>
        <w:t>AuthenticationSession</w:t>
      </w:r>
      <w:r>
        <w:rPr>
          <w:rFonts w:ascii="DejaVu Sans" w:hAnsi="DejaVu Sans"/>
          <w:b w:val="0"/>
          <w:sz w:val="18"/>
        </w:rPr>
        <w:t xml:space="preserve"> version 2 before client and validation work;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publish a database schema decision before repository implementations.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This is the default for contract-first fan-out.</w:t>
      </w:r>
    </w:p>
    <w:p>
      <w:pPr>
        <w:pStyle w:val="Heading3"/>
        <w:keepNext/>
      </w:pPr>
      <w:r>
        <w:rPr>
          <w:rFonts w:ascii="DejaVu Sans" w:hAnsi="DejaVu Sans"/>
          <w:b/>
          <w:sz w:val="21"/>
        </w:rPr>
        <w:t>Advisory dependency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downstream group may run without the upstream result. A later handoff is routed only if relevant.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Examples: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documentation research that may improve an implementation;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 performance experiment that is not required for correctness.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Advisory dependencies never trigger automatic abort or restart. A breaking boundary change may steer an active consumer, but ordinary implementation detail does not.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7.3 Task group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planned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ready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running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verifying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completed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planned/running/verifying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blocked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ready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running/verifying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failed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repair_requested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ready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any non-terminal state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cancelled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State transitions must be deterministic and event-sourced. The scheduler may suggest actions, but only the state machine mutates state.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8. End-to-end example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User request: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Change session expiry from integer seconds to optional Date,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update the HTTP client and validation,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and add regression tests.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8.1 Planned groups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Group: session-boundary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decide public type and null semantics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publish AuthenticationSession version 2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Group: session-model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parser and model implementation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depends on: AuthenticationSession version 2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Group: http-client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update client call sites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depends on: AuthenticationSession version 2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Group: validation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update expiry validation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depends on: AuthenticationSession version 2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Group: regression-tests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map current coverage and add end-to-end tests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advisory dependency on session-boundary during discovery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hard dependency on completed implementation before final verification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8.2 Runtime path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session-boundary starts first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regression-tests may perform read-only discovery in parallel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session-boundary publishes: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AuthenticationSession v2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ExpiresAt: Date | null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null means no expiry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comparisons use UTC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scheduler immediately releases: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session-model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http-client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validation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three persistent workers run in parallel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regression-tests receives the boundary and finishes implementation-specific tests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central verifier runs the authentication and client suites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failure in HTTP client creates a repair request only for http-client group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8.3 Handoff example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action: publish_boundary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state: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facts: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 AuthenticationSession.ExpiresAt is Date | null.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 null means no expiry.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 All comparisons use UTC.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evidence: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 src/auth/session.ts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 src/auth/session.test.ts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result: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operation_id: operation-0184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boundaries: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 name: AuthenticationSession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version: 2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compatibility: breaking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next: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unblocked_task_groups: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 session-model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 http-client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 validation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handoff does not include the producer's full transcript, discarded options, or chain-of-thought.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9. Proposed module layout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core engine should be independent of the TUI and Ferment extension APIs.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src/coordination/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types.ts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events.ts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reducer.ts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plan-validator.ts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readiness.ts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scheduler.ts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priority.ts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handoff.ts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resource-claims.ts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metrics.ts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partition/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graph.ts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signals.ts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partitioner.ts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source/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types.ts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blob-store.ts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filesystem-cas-blob-store.ts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snapshot.ts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operation-capture.ts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operation-apply.ts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conflicts.ts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src/extensions/ferment/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coordination-adapter.ts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coordination-runtime.ts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coordination-prompt.ts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coordination-renderer.ts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tools/coordination.ts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src/extensions/agents/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manager/group-assignment.ts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personas/types.ts                 # backward-compatible task ref/report additions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benchmark/coordination/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fixtures/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runner.ts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metrics.ts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Tests remain colocated as </w:t>
      </w:r>
      <w:r>
        <w:rPr>
          <w:rFonts w:ascii="DejaVu Sans Mono" w:hAnsi="DejaVu Sans Mono"/>
          <w:color w:val="80212C"/>
          <w:sz w:val="17"/>
        </w:rPr>
        <w:t>*.test.ts</w:t>
      </w:r>
      <w:r>
        <w:rPr>
          <w:rFonts w:ascii="DejaVu Sans" w:hAnsi="DejaVu Sans"/>
          <w:b w:val="0"/>
          <w:sz w:val="18"/>
        </w:rPr>
        <w:t xml:space="preserve"> per repository guidelines.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10. Prototype TypeScript interfaces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10.1 Coordination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// src/coordination/types.ts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type TaskGroupStatus =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"planned"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"ready"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"running"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"blocked"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"verifying"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"repair_requested"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"completed"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"failed"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"cancelled"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type ExecutionMode = "complementary" | "competitive"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TaskGroup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title: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description: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stepIds: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status: TaskGroupStatus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executionMode: ExecutionMode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expectedReads: ResourceSelector[]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expectedWrites: ResourceSelector[]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consumesBoundaries: BoundaryRequirement[]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producesBoundaries: BoundaryDeclaration[]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risk: "low" | "medium" | "high"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estimatedTokens?: number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estimatedDurationMs?: number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assignedAgentId?: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createdAt: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updatedAt: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type DependencyKind = "hard" | "boundary" | "advisory"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TaskDependency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upstreamGroupId: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downstreamGroupId: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kind: DependencyKind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boundary?: BoundaryRequirement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reason: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BoundaryRequirement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name: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minimumVersion: number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BoundaryDeclaration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name: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compatibility: "compatible" | "breaking" | "unknown"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ResourceSelector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kind: "file_glob" | "symbol" | "command" | "runtime"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value: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access: "read" | "write" | "exclusive"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CoordinationState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version: 1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taskGroups: Record&lt;string, TaskGroup&gt;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dependencies: Record&lt;string, TaskDependency&gt;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boundaries: Record&lt;string, PublishedBoundary&gt;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assignments: Record&lt;string, AgentAssignment&gt;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operationRefs: Record&lt;string, ChangeOperationRef&gt;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handoffRefs: Record&lt;string, HandoffRecordRef&gt;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conflicts: Record&lt;string, ConflictRecord&gt;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verificationRuns: Record&lt;string, VerificationRun&gt;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revision: number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10.2 Backward-compatible agent task references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// src/extensions/agents/personas/types.ts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type AgentTaskRef =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kind: "ferment_step"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ferment_id: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phase_id: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step_id: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budget_tier?: FermentWorkerBudgetTier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kind: "ferment_task_group"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ferment_id: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task_group_id: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active_step_id?: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budget_tier?: FermentWorkerBudgetTier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Existing step references continue to work. New task-group references allow one worker session to own several steps.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10.3 Structured handoff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// src/coordination/handoff.ts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HandoffRecord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producerGroupId: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producerAgentId: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action: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state: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facts: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evidence: EvidenceRef[]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assumptions?: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risks?: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result: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operationId?: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boundaries?: PublishedBoundaryRef[]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artifacts?: ArtifactRef[]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verification?: VerificationSummary[]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next: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unblockedTaskGroupIds: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requiredActions?: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createdAt: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function validateHandoff(handoff: HandoffRecord): string[]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errors: string[] = 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if (!handoff.action.trim()) errors.push("action is required")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if (handoff.state.facts.length === 0) errors.push("at least one state fact is required")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if (!handoff.result.operationId &amp;&amp; !handoff.result.boundaries?.length &amp;&amp; !handoff.result.artifacts?.length)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errors.push("result must reference an operation, boundary, or artifact")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serializedBytes = Buffer.byteLength(JSON.stringify(handoff), "utf8")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if (serializedBytes &gt; 16_384) errors.push("handoff exceeds 16 KiB public-state budget")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return errors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16 KiB limit is an upper safety bound. The runtime should target substantially smaller handoffs and record serialized token estimates.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10.4 Coordination event envelope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Rather than adding dozens of top-level Ferment event types, add one backward-compatible envelope whose payload is a nested discriminated union.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// src/coordination/events.ts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type CoordinationEvent =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"plan_created"; payload: CoordinationPlanCreated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"task_group_ready"; payload: TaskGroupReady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"task_group_started"; payload: TaskGroupStarted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"task_group_blocked"; payload: TaskGroupBlocked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"task_group_completed"; payload: TaskGroupCompleted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"agent_assigned"; payload: AgentAssigned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"boundary_published"; payload: BoundaryPublished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"handoff_published"; payload: HandoffPublished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"change_operation_published"; payload: ChangeOperationPublished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"conflict_recorded"; payload: ConflictRecorded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"verification_recorded"; payload: VerificationRecorded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| { type: "repair_requested"; payload: RepairRequested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CoordinationEventEnvelope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type: "coordination_event"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payload: CoordinationEvent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The Ferment snapshot gains an optional </w:t>
      </w:r>
      <w:r>
        <w:rPr>
          <w:rFonts w:ascii="DejaVu Sans Mono" w:hAnsi="DejaVu Sans Mono"/>
          <w:color w:val="80212C"/>
          <w:sz w:val="17"/>
        </w:rPr>
        <w:t>coordination?: CoordinationState</w:t>
      </w:r>
      <w:r>
        <w:rPr>
          <w:rFonts w:ascii="DejaVu Sans" w:hAnsi="DejaVu Sans"/>
          <w:b w:val="0"/>
          <w:sz w:val="18"/>
        </w:rPr>
        <w:t>. Old event logs and snapshots remain valid.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10.5 Store interface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// src/coordination/store.ts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CoordinationStore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load(fermentId: string): Promise&lt;CoordinationState | undefined&gt;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append(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fermentId: string,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expectedRevision: number,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event: CoordinationEvent,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): Promise&lt;{ state: CoordinationState; eventId: string }&gt;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listEvents(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fermentId: string,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afterRevision?: number,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): Promise&lt;readonly PersistedCoordinationEvent[]&gt;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The first adapter appends through </w:t>
      </w:r>
      <w:r>
        <w:rPr>
          <w:rFonts w:ascii="DejaVu Sans Mono" w:hAnsi="DejaVu Sans Mono"/>
          <w:color w:val="80212C"/>
          <w:sz w:val="17"/>
        </w:rPr>
        <w:t>FermentEventStore</w:t>
      </w:r>
      <w:r>
        <w:rPr>
          <w:rFonts w:ascii="DejaVu Sans" w:hAnsi="DejaVu Sans"/>
          <w:b w:val="0"/>
          <w:sz w:val="18"/>
        </w:rPr>
        <w:t xml:space="preserve"> while holding its existing lock. A later SQLite implementation may materialize projections, but it must preserve event ordering and revision compare-and-swap.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11. Planning and cohesion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11.1 First version: planner-declared groups with deterministic validation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Do not begin with automatic repository community detection. First make the planner produce explicit groups, dependencies, boundaries, and resource scopes. Then validate them.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Planner output: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task_groups: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id: session-boundary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steps: [step-1]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produces: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- name: AuthenticationSession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  compatibility: breaking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expected_writes: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- src/auth/session.ts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id: http-client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steps: [step-2]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consumes: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- name: AuthenticationSession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  minimum_version: 2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expected_writes: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- src/client/**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dependencies: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upstream: session-boundary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downstream: http-client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kind: boundary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boundary: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name: AuthenticationSession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minimum_version: 2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Deterministic validation rejects or repairs: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missing step ownership;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one step assigned to several complementary groups;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cycles in hard/boundary dependencies;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parallel groups with overlapping exclusive write claims;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consumers of undeclared boundaries;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competitive mode mixed with complementary dependents;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more groups than the worker limit without a queue;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tiny groups that are cheaper to keep together.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11.2 Later version: repository-derived coupling signals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After the runtime and metrics exist, add deterministic signals: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Declared overlapping writes.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TypeScript import graph.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LSP symbol references.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Test-to-source overlap.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Generated-file ownership.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Package and module boundaries.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7.  </w:t>
      </w:r>
      <w:r>
        <w:rPr>
          <w:rFonts w:ascii="DejaVu Sans" w:hAnsi="DejaVu Sans"/>
          <w:b w:val="0"/>
          <w:sz w:val="18"/>
        </w:rPr>
        <w:t>Git co-change history.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8.  </w:t>
      </w:r>
      <w:r>
        <w:rPr>
          <w:rFonts w:ascii="DejaVu Sans" w:hAnsi="DejaVu Sans"/>
          <w:b w:val="0"/>
          <w:sz w:val="18"/>
        </w:rPr>
        <w:t>Runtime conflict and cross-group-message history.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Suggested coupling weights for an experiment, not a permanent contract: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function couplingScore(left: WorkItem, right: WorkItem): number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let score = 0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if (overlaps(left.expectedWrites, right.expectedWrites)) score += 100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if (sharesUnstableBoundary(left, right)) score += 40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score += 10 * sharedReferencedSymbols(left, right)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score += 6 * sharedTests(left, right)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score += 4 * importEdgesBetween(left, right)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score += 2 * historicalCochangeCount(left, right)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return score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hard rule is more important than the exact weights: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High communication or repeated conflicts between two groups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merge them for the next run or remaining work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11.3 Hub isolation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hub is a resource with high fan-out or fan-in, such as a public type, schema, shared configuration, generated API, or central registry.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planner should create a small hub group that publishes the boundary before consumer implementation starts. Internal hub implementation may continue after publication if the public boundary is stable.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12. Event-driven scheduler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12.1 Readiness rule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task group is ready when: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 xml:space="preserve">it is </w:t>
      </w:r>
      <w:r>
        <w:rPr>
          <w:rFonts w:ascii="DejaVu Sans Mono" w:hAnsi="DejaVu Sans Mono"/>
          <w:color w:val="80212C"/>
          <w:sz w:val="17"/>
        </w:rPr>
        <w:t>planned</w:t>
      </w:r>
      <w:r>
        <w:rPr>
          <w:rFonts w:ascii="DejaVu Sans" w:hAnsi="DejaVu Sans"/>
          <w:b w:val="0"/>
          <w:sz w:val="18"/>
        </w:rPr>
        <w:t xml:space="preserve">, </w:t>
      </w:r>
      <w:r>
        <w:rPr>
          <w:rFonts w:ascii="DejaVu Sans Mono" w:hAnsi="DejaVu Sans Mono"/>
          <w:color w:val="80212C"/>
          <w:sz w:val="17"/>
        </w:rPr>
        <w:t>blocked</w:t>
      </w:r>
      <w:r>
        <w:rPr>
          <w:rFonts w:ascii="DejaVu Sans" w:hAnsi="DejaVu Sans"/>
          <w:b w:val="0"/>
          <w:sz w:val="18"/>
        </w:rPr>
        <w:t xml:space="preserve">, or </w:t>
      </w:r>
      <w:r>
        <w:rPr>
          <w:rFonts w:ascii="DejaVu Sans Mono" w:hAnsi="DejaVu Sans Mono"/>
          <w:color w:val="80212C"/>
          <w:sz w:val="17"/>
        </w:rPr>
        <w:t>repair_requested</w:t>
      </w:r>
      <w:r>
        <w:rPr>
          <w:rFonts w:ascii="DejaVu Sans" w:hAnsi="DejaVu Sans"/>
          <w:b w:val="0"/>
          <w:sz w:val="18"/>
        </w:rPr>
        <w:t>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every hard dependency is complete;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every boundary dependency has a compatible published version;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no unresolved conflict blocks its expected writes;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its exclusive resource claims do not overlap a running group;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the worker and token budgets permit another active group.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12.2 No global waves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After any of these events, recompute readiness: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group completed;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boundary published;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conflict resolved;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resource claim released;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worker stopped;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repair request created;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user approval recorded.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slow unrelated group never blocks a newly ready group.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12.3 Deterministic priority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// src/coordination/priority.ts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function priorityScore(group: TaskGroup, graph: TaskGraph): number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criticalPath = graph.remainingCriticalPathWeight(group.id)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unlockCount = graph.directBlockedDependents(group.id).length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boundaryBonus = group.producesBoundaries.length &gt; 0 ? 50 : 0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repairBonus = group.status === "repair_requested" ? 25 : 0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riskPenalty = group.risk === "high" ? 10 : 0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return criticalPath * 10 + unlockCount * 5 + boundaryBonus + repairBonus - riskPenalty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Ties use stable IDs so replay produces the same decision.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12.4 Scheduler prototype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// src/coordination/scheduler.ts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SchedulerDecision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ready: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start: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blocked: Array&lt;{ groupId: string; reasons: string[] }&gt;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function schedule(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state: CoordinationState,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limits: { maxWorkers: number; maxEstimatedTokens: number },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): SchedulerDecision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running = Object.values(state.taskGroups).filter((group) =&gt; group.status === "running")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capacity = Math.max(0, limits.maxWorkers - running.length)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candidates = Object.values(state.taskGroups)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.filter((group) =&gt; ["planned", "blocked", "repair_requested"].includes(group.status))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.map((group) =&gt; ({ group, reasons: readinessBlockers(state, group) }))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ready = candidates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.filter((candidate) =&gt; candidate.reasons.length === 0)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.map((candidate) =&gt; candidate.group)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.sort((left, right) =&gt; priorityScore(right, stateGraph(state)) - priorityScore(left, stateGraph(state)))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return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ready: ready.map((group) =&gt; group.id),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start: ready.slice(0, capacity).map((group) =&gt; group.id),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blocked: candidates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.filter((candidate) =&gt; candidate.reasons.length &gt; 0)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.map((candidate) =&gt; ({ groupId: candidate.group.id, reasons: candidate.reasons })),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scheduler is pure. The Ferment adapter performs state transitions, Agent calls, steering, and persistence.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13. Persistent task-group workers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13.1 Assignment lifecycle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ready group has no assignment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spawn Agent with ferment_task_group task reference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persist agent_assigned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ready group has an idle/resumable assignment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resume_subagent with next step and current handoffs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assigned worker is running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do not spawn a duplicate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worker fails or exhausts budget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inspect structured report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resume same worker when continuation is coherent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-&gt; otherwise spawn a replacement linked to the same group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13.2 Context given to a group worker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group worker receives: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Ferment charter and group goal;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owned steps;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allowed write and exclusive resource scopes;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published boundaries it consumes;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direct upstream handoffs;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current canonical operation ID;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relevant decisions and memories;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required verification;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explicit completion and report schema.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It does not receive: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unrelated group transcripts;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the complete event log;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all team messages;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private reasoning from upstream workers.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13.3 Report extension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Keep the existing </w:t>
      </w:r>
      <w:r>
        <w:rPr>
          <w:rFonts w:ascii="DejaVu Sans Mono" w:hAnsi="DejaVu Sans Mono"/>
          <w:color w:val="80212C"/>
          <w:sz w:val="17"/>
        </w:rPr>
        <w:t>AgentReport</w:t>
      </w:r>
      <w:r>
        <w:rPr>
          <w:rFonts w:ascii="DejaVu Sans" w:hAnsi="DejaVu Sans"/>
          <w:b w:val="0"/>
          <w:sz w:val="18"/>
        </w:rPr>
        <w:t xml:space="preserve"> fields. Add optional public outputs: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AgentReport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// existing fields remain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public_handoff_id?: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draft_operation_id?: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published_boundaries?: Array&lt;{ name: string; version: number }&gt;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unresolved_conflict_ids?: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host assigns IDs. Workers cannot invent successful operation or handoff records merely by writing strings into a report.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14. Source snapshots and change operations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14.1 Principle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source operation is a durable statement: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Starting from source snapshot 17,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this task group changed these resources,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producing source snapshot 18,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with this verification evidence.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It is not: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Agent GreenFalcon owns branch green-falcon-2.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14.2 File-level operation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// src/coordination/source/types.ts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SourceSnapshot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repositoryHeadOid?: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parentOperationIds: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files: Record&lt;string, SourceFileVersion&gt;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createdAt: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SourceFileVersion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path: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contentSha256: string | null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blobRef?: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mode?: number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FileChange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path: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kind: "add" | "modify" | "delete" | "rename"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before: SourceFileVersion | null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after: SourceFileVersion | null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patchRef?: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renamedFrom?: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ChangeOperation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taskGroupId: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agentId: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parentOperationIds: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baseSnapshotId: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resultSnapshotId: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changes: FileChange[]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handoffId?: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verificationRunIds: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status: "draft" | "published" | "applied" | "conflicted" | "rejected"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createdAt: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publishedAt?: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14.3 Content-addressed artifacts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Large file contents and patches do not belong in the Ferment event line. Introduce: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BlobStore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put(content: Uint8Array): Promise&lt;{ ref: string; sha256: string }&gt;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get(ref: string): Promise&lt;Uint8Array&gt;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has(ref: string): Promise&lt;boolean&gt;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MVP backend: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.kimchi/ferments/&lt;ferment-id&gt;/coordination/blobs/&lt;sha256&gt;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.kimchi/ferments/&lt;ferment-id&gt;/coordination/operations/&lt;operation-id&gt;.json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.kimchi/ferments/&lt;ferment-id&gt;/coordination/handoffs/&lt;handoff-id&gt;.json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This directory is runtime state and remains uncommitted. A later backend may store blobs in Git's object database or a remote artifact service after retention and garbage-collection semantics are defined.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14.4 Capture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For the first implementation: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Capture hashes for the group's declared write scope when it starts.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Run the worker only if its write scope is compatible with other running groups.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Capture hashes and content after the worker finishes.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Create file deltas.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Reject undeclared writes or convert them into a conflict requiring approval.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Publish the operation only after worker report validation.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This does not require every file read to be tracked.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14.5 Apply with compare-and-swap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// src/coordination/source/operation-apply.ts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async function applyOperation(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operation: ChangeOperation,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workspace: Workspace,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blobs: BlobStore,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): Promise&lt;{ applied: true } | { applied: false; conflict: ConflictRecord }&gt;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const mismatches: FileVersionMismatch[] = 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for (const change of operation.changes)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const current = await workspace.version(change.path)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const expected = change.before?.contentSha256 ?? null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if (current.contentSha256 !== expected)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mismatches.push({ path: change.path, expected, actual: current.contentSha256 })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if (mismatches.length &gt; 0)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return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applied: false,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conflict: createSourceConflict(operation, mismatches),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await workspace.atomicBatch(async (batch) =&gt;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for (const change of operation.changes)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if (change.kind === "delete")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  await batch.delete(change.path)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if (!change.after?.blobRef) throw new Error(`missing blob for ${change.path}`)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await batch.write(change.path, await blobs.get(change.after.blobRef), change.after.mode)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})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return { applied: true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A mismatch does not silently merge. It creates a </w:t>
      </w:r>
      <w:r>
        <w:rPr>
          <w:rFonts w:ascii="DejaVu Sans Mono" w:hAnsi="DejaVu Sans Mono"/>
          <w:color w:val="80212C"/>
          <w:sz w:val="17"/>
        </w:rPr>
        <w:t>ConflictRecord</w:t>
      </w:r>
      <w:r>
        <w:rPr>
          <w:rFonts w:ascii="DejaVu Sans" w:hAnsi="DejaVu Sans"/>
          <w:b w:val="0"/>
          <w:sz w:val="18"/>
        </w:rPr>
        <w:t xml:space="preserve"> that may be routed to the owning group, a dedicated resolver, or a strong model.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14.6 Conflict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ConflictRecord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kind: "source" | "boundary" | "resource" | "verification"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operationIds: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taskGroupIds: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resources: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summary: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detailsRef?: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status: "open" | "resolving" | "resolved" | "waived"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resolutionOperationId?: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createdAt: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resolvedAt?: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Conflicts remain inspectable and replayable. They do not become arbitrary text in a subagent's output.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15. Resource ownership and side effects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15.1 MVP safety policy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Parallel complementary builders are allowed only when expected write scopes and exclusive resources are disjoint.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Examples of exclusive resources: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git-index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dependency-install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package-lock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code-generation:&lt;generator-name&gt;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database-migration-order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shared-dev-server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group may read another group's files. It may not write outside its declared scope without publishing a deviation event.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15.2 Tool interception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Use Kimchi extension hooks to observe: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read</w:t>
      </w:r>
      <w:r>
        <w:rPr>
          <w:rFonts w:ascii="DejaVu Sans" w:hAnsi="DejaVu Sans"/>
          <w:b w:val="0"/>
          <w:sz w:val="18"/>
        </w:rPr>
        <w:t xml:space="preserve">, </w:t>
      </w:r>
      <w:r>
        <w:rPr>
          <w:rFonts w:ascii="DejaVu Sans Mono" w:hAnsi="DejaVu Sans Mono"/>
          <w:color w:val="80212C"/>
          <w:sz w:val="17"/>
        </w:rPr>
        <w:t>lsp_definition</w:t>
      </w:r>
      <w:r>
        <w:rPr>
          <w:rFonts w:ascii="DejaVu Sans" w:hAnsi="DejaVu Sans"/>
          <w:b w:val="0"/>
          <w:sz w:val="18"/>
        </w:rPr>
        <w:t xml:space="preserve">, and </w:t>
      </w:r>
      <w:r>
        <w:rPr>
          <w:rFonts w:ascii="DejaVu Sans Mono" w:hAnsi="DejaVu Sans Mono"/>
          <w:color w:val="80212C"/>
          <w:sz w:val="17"/>
        </w:rPr>
        <w:t>lsp_references</w:t>
      </w:r>
      <w:r>
        <w:rPr>
          <w:rFonts w:ascii="DejaVu Sans" w:hAnsi="DejaVu Sans"/>
          <w:b w:val="0"/>
          <w:sz w:val="18"/>
        </w:rPr>
        <w:t xml:space="preserve"> for optional telemetry;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edit</w:t>
      </w:r>
      <w:r>
        <w:rPr>
          <w:rFonts w:ascii="DejaVu Sans" w:hAnsi="DejaVu Sans"/>
          <w:b w:val="0"/>
          <w:sz w:val="18"/>
        </w:rPr>
        <w:t xml:space="preserve">, </w:t>
      </w:r>
      <w:r>
        <w:rPr>
          <w:rFonts w:ascii="DejaVu Sans Mono" w:hAnsi="DejaVu Sans Mono"/>
          <w:color w:val="80212C"/>
          <w:sz w:val="17"/>
        </w:rPr>
        <w:t>write</w:t>
      </w:r>
      <w:r>
        <w:rPr>
          <w:rFonts w:ascii="DejaVu Sans" w:hAnsi="DejaVu Sans"/>
          <w:b w:val="0"/>
          <w:sz w:val="18"/>
        </w:rPr>
        <w:t>, and patch tools for declared-write enforcement;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bash</w:t>
      </w:r>
      <w:r>
        <w:rPr>
          <w:rFonts w:ascii="DejaVu Sans" w:hAnsi="DejaVu Sans"/>
          <w:b w:val="0"/>
          <w:sz w:val="18"/>
        </w:rPr>
        <w:t xml:space="preserve"> for command resource classification and pre/post scope scans.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first release should block clear write-scope violations and record ambiguous shell side effects. It should not attempt a complete syscall-level filesystem model.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15.3 Execution-scope abstraction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ExecutionScope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baseSnapshotId: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cwd: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checkpoint(): Promise&lt;SourceSnapshot&gt;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captureOperation(): Promise&lt;ChangeOperation&gt;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discard(): Promise&lt;void&gt;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ExecutionScopeFactory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create(request: ExecutionScopeRequest): Promise&lt;ExecutionScope&gt;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Initial complementary mode may use a guarded shared workspace for disjoint writers. Later implementations can add staged or copy-on-write materializers. The agent-facing model remains </w:t>
      </w:r>
      <w:r>
        <w:rPr>
          <w:rFonts w:ascii="DejaVu Sans Mono" w:hAnsi="DejaVu Sans Mono"/>
          <w:color w:val="80212C"/>
          <w:sz w:val="17"/>
        </w:rPr>
        <w:t>ExecutionScope</w:t>
      </w:r>
      <w:r>
        <w:rPr>
          <w:rFonts w:ascii="DejaVu Sans" w:hAnsi="DejaVu Sans"/>
          <w:b w:val="0"/>
          <w:sz w:val="18"/>
        </w:rPr>
        <w:t>, never a worktree path.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existing worktree isolation feature remains available for unrelated legacy use and explicit competitive attempts, but it is not used as task identity or persisted coordination semantics.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16. Communication and delivery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16.1 Automatic messages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harness generates messages for: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 required boundary becoming available;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 direct dependency completing;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 task group becoming ready;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 conflict affecting the recipient;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verification failure owned by the recipient;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approval or user input becoming available.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16.2 Explicit peer questions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Workers may ask focused questions such 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Does AuthenticationSession v2 intentionally distinguish missing expiry from unlimited expiry?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question and answer are persisted as a decision or boundary clarification if they affect public state. Casual team chat is not injected into every context.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16.3 Delivery policy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Idle assigned worker: resume with the new handoff.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Running worker with non-breaking advisory input: queue until next safe turn.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Running worker with breaking boundary conflict: steer after current tool call and mark group blocked.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Crashed worker: include unread handoffs during recovery.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Future group not yet spawned: include handoffs in initial prompt.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16.4 Message relevance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Recipients are determined from: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direct task dependencies;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boundary consumers;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resource-conflict participants;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explicit decision participants;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human-selected recipients.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Do not broadcast normal operation completion to all workers.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17. Verification and localized repair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17.1 Central verification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Workers may run focused tests. Canonical acceptance tests run after operations are applied to the canonical source state.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verification record contains: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VerificationRun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taskGroupId?: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operationIds: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command: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exitCode: number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stdoutRef?: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stderrRef?: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durationMs: number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classification: "pass" | "retry" | "fail" | "inconclusive"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createdAt: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17.2 Failure routing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When verification fails: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Attribute likely ownership using changed files, test scope, and task-group claims.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 xml:space="preserve">Create one or more </w:t>
      </w:r>
      <w:r>
        <w:rPr>
          <w:rFonts w:ascii="DejaVu Sans Mono" w:hAnsi="DejaVu Sans Mono"/>
          <w:color w:val="80212C"/>
          <w:sz w:val="17"/>
        </w:rPr>
        <w:t>RepairRequest</w:t>
      </w:r>
      <w:r>
        <w:rPr>
          <w:rFonts w:ascii="DejaVu Sans" w:hAnsi="DejaVu Sans"/>
          <w:b w:val="0"/>
          <w:sz w:val="18"/>
        </w:rPr>
        <w:t xml:space="preserve"> records.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Reopen only the owning group unless evidence shows a boundary or upstream defect.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Resume the existing worker when its context remains useful.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Escalate model tier after bounded repeated failure.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Do not rerun unrelated completed groups.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17.3 Repair 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export interface RepairRequest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taskGroupId: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verificationRunId: string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failingTests: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suspectedResources: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evidenceRefs: string[]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attempt: number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modelEscalation?: "none" | "standard" | "heavy"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status: "open" | "running" | "resolved" | "abandoned"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18. Model and budget policy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18.1 Recommended role split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Work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Default model tier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Initial partition and boundary review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Heavy reasoning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Deterministic graph validation and scheduling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No model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Stable cohesive implementation group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Light or standard builder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Mechanical tests and call-site updates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Light builder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Normal independent review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Standard reviewer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Cross-group conflict or repeated repair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Heavy reasoning/reviewer</w:t>
            </w:r>
          </w:p>
        </w:tc>
      </w:tr>
      <w:tr>
        <w:trPr>
          <w:cantSplit/>
        </w:trPr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Handoff projection</w:t>
            </w:r>
          </w:p>
        </w:tc>
        <w:tc>
          <w:tcPr>
            <w:tcW w:type="dxa" w:w="493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Small structured-output model or deterministic template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18.2 Smaller-model benefit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Smaller workers should perform better because they receive: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one cohesive responsibility;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stable boundary versions;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only direct upstream state;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explicit allowed resources;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exact verification commands;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 constrained completion schema.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harness removes these burdens from the worker: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discovering every teammate;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interpreting a shared feed;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guessing whether a patch matters;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choosing Git integration commands;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reconciling several designs unaided.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This does not make a weak model capable of every architectural task. The runtime must escalate when risk, conflict, or repeated failure crosses configured thresholds.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18.3 Budget guard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Before spawning another worker, estimate: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expected critical-path time saved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versus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new worker context cost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+ expected handoff cost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+ verification cost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+ predicted repair and discard cost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first implementation can use conservative heuristics: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 xml:space="preserve">never exceed configured </w:t>
      </w:r>
      <w:r>
        <w:rPr>
          <w:rFonts w:ascii="DejaVu Sans Mono" w:hAnsi="DejaVu Sans Mono"/>
          <w:color w:val="80212C"/>
          <w:sz w:val="17"/>
        </w:rPr>
        <w:t>maxWorkers</w:t>
      </w:r>
      <w:r>
        <w:rPr>
          <w:rFonts w:ascii="DejaVu Sans" w:hAnsi="DejaVu Sans"/>
          <w:b w:val="0"/>
          <w:sz w:val="18"/>
        </w:rPr>
        <w:t>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require at least two non-trivial ready groups;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do not split groups below a minimum estimated token budget;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keep high-coupling groups together;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use one worker when predicted communication cost exceeds predicted parallel savings.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19. Settings and feature flags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Proposed settings: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"coordination":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"enabled": false,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"shadowPlan": true,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"maxWorkers": 3,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"maxEstimatedActiveTokens": 120000,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"handoffProtocol": "action-state-result-v1",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"sourceOperations": false,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"resourceClaims": "warn",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"supervisor": {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"enabled": false,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"model": "role:reviewer",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  "interventionBudget": 3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Rollout order: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 Mono" w:hAnsi="DejaVu Sans Mono"/>
          <w:color w:val="80212C"/>
          <w:sz w:val="17"/>
        </w:rPr>
        <w:t>shadowPlan: true</w:t>
      </w:r>
      <w:r>
        <w:rPr>
          <w:rFonts w:ascii="DejaVu Sans" w:hAnsi="DejaVu Sans"/>
          <w:b w:val="0"/>
          <w:sz w:val="18"/>
        </w:rPr>
        <w:t>, no execution changes.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Enable structured handoffs for sequential groups.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Enable event-driven scheduling for read-only and disjoint-write groups.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Enable source operations in warning mode.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Enable compare-and-swap conflict blocking.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Enable automatic cohesion suggestions.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7.  </w:t>
      </w:r>
      <w:r>
        <w:rPr>
          <w:rFonts w:ascii="DejaVu Sans" w:hAnsi="DejaVu Sans"/>
          <w:b w:val="0"/>
          <w:sz w:val="18"/>
        </w:rPr>
        <w:t>Enable sparse supervisor only for high-risk runs.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single environment or settings switch must return Kimchi to current Ferment behavior.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20. User and TUI experience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20.1 Ferment progress view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Add a task-group layer without removing phase/step navigation: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Phase 2: Authentication update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Task groups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[running] session-model       agent: CedarFox    step 2/3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[running] http-client         agent: AmberLake   step 1/2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[blocked] validation          waiting: AuthenticationSession v2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[ready]   regression-tests    queued by worker budget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Published boundaries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AuthenticationSession v2 (breaking)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Open conflicts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none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20.2 Commands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Suggested commands: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/ferment graph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/ferment groups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/ferment operations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/ferment conflicts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/ferment metrics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/ferment coordination on|off|shadow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Tool APIs for agents: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publish_task_group_handoff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publish_boundary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publish_change_operation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report_coordination_conflict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resolve_coordination_conflict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get_task_group_context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get_ready_task_groups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orchestrator remains responsible for lifecycle transitions. Workers publish evidence and reports but cannot mark arbitrary groups complete.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21. Persistence and recovery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21.1 Event source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Add a </w:t>
      </w:r>
      <w:r>
        <w:rPr>
          <w:rFonts w:ascii="DejaVu Sans Mono" w:hAnsi="DejaVu Sans Mono"/>
          <w:color w:val="80212C"/>
          <w:sz w:val="17"/>
        </w:rPr>
        <w:t>coordination_event</w:t>
      </w:r>
      <w:r>
        <w:rPr>
          <w:rFonts w:ascii="DejaVu Sans" w:hAnsi="DejaVu Sans"/>
          <w:b w:val="0"/>
          <w:sz w:val="18"/>
        </w:rPr>
        <w:t xml:space="preserve"> envelope to </w:t>
      </w:r>
      <w:r>
        <w:rPr>
          <w:rFonts w:ascii="DejaVu Sans Mono" w:hAnsi="DejaVu Sans Mono"/>
          <w:color w:val="80212C"/>
          <w:sz w:val="17"/>
        </w:rPr>
        <w:t>FermentEvent</w:t>
      </w:r>
      <w:r>
        <w:rPr>
          <w:rFonts w:ascii="DejaVu Sans" w:hAnsi="DejaVu Sans"/>
          <w:b w:val="0"/>
          <w:sz w:val="18"/>
        </w:rPr>
        <w:t xml:space="preserve">. The fold updates </w:t>
      </w:r>
      <w:r>
        <w:rPr>
          <w:rFonts w:ascii="DejaVu Sans Mono" w:hAnsi="DejaVu Sans Mono"/>
          <w:color w:val="80212C"/>
          <w:sz w:val="17"/>
        </w:rPr>
        <w:t>Ferment.coordination</w:t>
      </w:r>
      <w:r>
        <w:rPr>
          <w:rFonts w:ascii="DejaVu Sans" w:hAnsi="DejaVu Sans"/>
          <w:b w:val="0"/>
          <w:sz w:val="18"/>
        </w:rPr>
        <w:t>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Large operation, blob, handoff, stdout, and stderr artifacts are referenced by ID and checksum.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21.2 Concurrency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Appending a coordination event must: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acquire the existing Ferment event-store lock;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load the latest state;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verify expected coordination revision;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apply the event through a pure reducer;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append the event and update snapshot;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release the lock;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7.  </w:t>
      </w:r>
      <w:r>
        <w:rPr>
          <w:rFonts w:ascii="DejaVu Sans" w:hAnsi="DejaVu Sans"/>
          <w:b w:val="0"/>
          <w:sz w:val="18"/>
        </w:rPr>
        <w:t>notify the in-process scheduler.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Stale writers receive a revision conflict and must reload. They do not overwrite newer state.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21.3 Recovery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On startup or session resume: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fold Ferment and coordination events;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validate referenced artifacts and checksums;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mark assignments with missing Agent sessions as recoverable;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recompute ready groups;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requeue unresolved handoffs;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preserve open conflicts;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7.  </w:t>
      </w:r>
      <w:r>
        <w:rPr>
          <w:rFonts w:ascii="DejaVu Sans" w:hAnsi="DejaVu Sans"/>
          <w:b w:val="0"/>
          <w:sz w:val="18"/>
        </w:rPr>
        <w:t>continue according to Ferment continuation policy.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21.4 Optional SQLite projection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SQLite is useful later for queries such as resource overlap, metrics, and cross-run learning. It should begin as a rebuildable projection: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CREATE TABLE task_group_projection (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task_group_id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status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assigned_agent_id TEXT,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revision INTEGER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PRIMARY KEY (ferment_id, task_group_id)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CREATE TABLE dependency_projection (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dependency_id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upstream_group_id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downstream_group_id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kind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boundary_name TEXT,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minimum_boundary_version INTEGER,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PRIMARY KEY (ferment_id, dependency_id)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CREATE TABLE operation_projection (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ferment_id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operation_id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task_group_id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base_snapshot_id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result_snapshot_id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status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created_at TEXT NOT NULL,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PRIMARY KEY (ferment_id, operation_id)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);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projection can be deleted and rebuilt from events. It must not become a second untracked source of truth.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22. Implementation phases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Phase 0: Baseline and shadow instrumentation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Goal:</w:t>
      </w:r>
      <w:r>
        <w:rPr>
          <w:rFonts w:ascii="DejaVu Sans" w:hAnsi="DejaVu Sans"/>
          <w:b w:val="0"/>
          <w:sz w:val="18"/>
        </w:rPr>
        <w:t xml:space="preserve"> Know whether the new design helps before changing execution.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Deliverables: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coordination settings and kill switch;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run metrics schema;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baseline runner comparing single-agent and current parallel behavior;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shadow planner that records proposed groups and dependencies;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no worker-spawn behavior changes.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Exit criteria: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baseline data from at least five representative Kimchi tasks;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deterministic metric export;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no visible behavior change when feature is disabled;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shadow plan can be inspected from CLI/TUI or exported JSON.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Phase 1: Task groups, dependencies, handoffs, and scheduler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Goal:</w:t>
      </w:r>
      <w:r>
        <w:rPr>
          <w:rFonts w:ascii="DejaVu Sans" w:hAnsi="DejaVu Sans"/>
          <w:b w:val="0"/>
          <w:sz w:val="18"/>
        </w:rPr>
        <w:t xml:space="preserve"> Ship the main orchestration improvement without solving filesystem transactions.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Deliverables: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core coordination types and reducer;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Ferment event envelope and snapshot integration;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planner schema and deterministic validator;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event-driven ready queue;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persistent task-group assignments;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Action-State-Result handoffs;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direct-dependent delivery;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disjoint-write resource checks;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central verification and localized repair integration;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TUI and E2E tests.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Exit criteria: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unrelated ready groups start without waiting for global waves;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 boundary publication immediately unblocks direct consumers;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one group reuses one Agent session across multiple steps;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no duplicate worker can be spawned for the same active group;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failed verification reopens only attributed groups;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event replay produces identical coordination state.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Phase 2: Source snapshots, operations, and conflicts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Goal:</w:t>
      </w:r>
      <w:r>
        <w:rPr>
          <w:rFonts w:ascii="DejaVu Sans" w:hAnsi="DejaVu Sans"/>
          <w:b w:val="0"/>
          <w:sz w:val="18"/>
        </w:rPr>
        <w:t xml:space="preserve"> Make source changes first-class and remove branch/worktree semantics from coordination.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Deliverables: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content-addressed blob store;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declared-scope snapshot capture;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change-operation creation;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compare-and-swap apply;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durable conflict records;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operation inspection tools;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undeclared-write detection;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operation and conflict UI.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Exit criteria: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operations can be captured and replayed without agent branch identity;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stale file versions create conflicts instead of silent overwrite;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operation artifacts survive session restart;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canonical verification references exact operation IDs.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Phase 3: Cohesion analysis and planner assistance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Goal:</w:t>
      </w:r>
      <w:r>
        <w:rPr>
          <w:rFonts w:ascii="DejaVu Sans" w:hAnsi="DejaVu Sans"/>
          <w:b w:val="0"/>
          <w:sz w:val="18"/>
        </w:rPr>
        <w:t xml:space="preserve"> Improve grouping quality using repository evidence.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Deliverables: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TypeScript import graph;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LSP symbol-reference extraction;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test overlap signals;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hub detection;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grouping recommendations and confidence;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shadow comparison against planner-only grouping;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feedback from conflicts and handoff volume.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Exit criteria: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grouping recommendations are deterministic for the same repository state;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recommendations never create write-overlap violations;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benchmark shows improved or neutral pass rate and better cost/latency frontier;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low-confidence partitions fall back to one group or planner review.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Phase 4: Execution scopes and competitive mode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Goal:</w:t>
      </w:r>
      <w:r>
        <w:rPr>
          <w:rFonts w:ascii="DejaVu Sans" w:hAnsi="DejaVu Sans"/>
          <w:b w:val="0"/>
          <w:sz w:val="18"/>
        </w:rPr>
        <w:t xml:space="preserve"> Safely support incompatible runtime state and alternative attempts.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Deliverables:</w:t>
      </w:r>
    </w:p>
    <w:p>
      <w:pPr>
        <w:pStyle w:val="ListBullet"/>
        <w:spacing w:after="30"/>
      </w:pPr>
      <w:r>
        <w:rPr>
          <w:rFonts w:ascii="DejaVu Sans Mono" w:hAnsi="DejaVu Sans Mono"/>
          <w:color w:val="80212C"/>
          <w:sz w:val="17"/>
        </w:rPr>
        <w:t>ExecutionScope</w:t>
      </w:r>
      <w:r>
        <w:rPr>
          <w:rFonts w:ascii="DejaVu Sans" w:hAnsi="DejaVu Sans"/>
          <w:b w:val="0"/>
          <w:sz w:val="18"/>
        </w:rPr>
        <w:t xml:space="preserve"> interface;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staged or copy-on-write feasibility prototype;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process and filesystem side-effect capture;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competitive fork-explore-select flow;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winner verification and loser discard;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resource and cleanup guarantees.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Exit criteria: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competitive attempts cannot modify canonical state before selection;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committing one winner is atomic from the harness perspective;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discarded attempts leave no untracked process or file effects;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complementary mode remains unchanged.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Phase 5: Sparse supervision and adaptive regrouping</w:t>
      </w:r>
    </w:p>
    <w:p>
      <w:pPr>
        <w:spacing w:after="100"/>
        <w:keepLines/>
      </w:pPr>
      <w:r>
        <w:rPr>
          <w:rFonts w:ascii="DejaVu Sans" w:hAnsi="DejaVu Sans"/>
          <w:b/>
          <w:sz w:val="18"/>
        </w:rPr>
        <w:t>Goal:</w:t>
      </w:r>
      <w:r>
        <w:rPr>
          <w:rFonts w:ascii="DejaVu Sans" w:hAnsi="DejaVu Sans"/>
          <w:b w:val="0"/>
          <w:sz w:val="18"/>
        </w:rPr>
        <w:t xml:space="preserve"> Use a strong model only when deterministic signals show a problem.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Intervention triggers: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overlapping write intent;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unexpected breaking boundary change;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repeated verification failure;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stalled worker;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high cross-group message volume;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unresolved source conflict;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user-defined high-risk action.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Allowed interventions: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inject focused guidance;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request boundary clarification;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merge task groups;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hand off state to another worker;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change model tier;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discard a competitive scope;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escalate to user approval.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Exit criteria: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intervention count is bounded and observable;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supervisor is not invoked on ordinary successful groups;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adaptive merging reduces repeated cross-group communication;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total cost is compared against no-supervisor baseline.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23. Testing strategy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23.1 Unit tests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Every pure module has colocated tests: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event reducer and revision checks;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cycle and plan validation;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resource selector overlap;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readiness and priority;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handoff schema and size limits;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operation capture and apply;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conflict creation and resolution;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metric aggregation.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Property tests should cover: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event replay determinism;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scheduler determinism;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no ready group with unsatisfied hard/boundary dependencies;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no simultaneous exclusive-resource ownership;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operation apply never overwrites a mismatched base;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resolved conflicts reference a resolution operation.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23.2 Integration tests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Scenarios: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Two independent groups start concurrently.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Hard-dependent group waits for completion.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Boundary-dependent groups start immediately after publication.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Advisory result arrives after consumer starts without forcing restart.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One persistent worker handles several group steps.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Worker exhausts budget and resumes from structured report.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7.  </w:t>
      </w:r>
      <w:r>
        <w:rPr>
          <w:rFonts w:ascii="DejaVu Sans" w:hAnsi="DejaVu Sans"/>
          <w:b w:val="0"/>
          <w:sz w:val="18"/>
        </w:rPr>
        <w:t>Worker crashes and assignment recovers after session restart.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8.  </w:t>
      </w:r>
      <w:r>
        <w:rPr>
          <w:rFonts w:ascii="DejaVu Sans" w:hAnsi="DejaVu Sans"/>
          <w:b w:val="0"/>
          <w:sz w:val="18"/>
        </w:rPr>
        <w:t>Duplicate Agent spawn is blocked.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9.  </w:t>
      </w:r>
      <w:r>
        <w:rPr>
          <w:rFonts w:ascii="DejaVu Sans" w:hAnsi="DejaVu Sans"/>
          <w:b w:val="0"/>
          <w:sz w:val="18"/>
        </w:rPr>
        <w:t>Resource overlap prevents unsafe parallel start.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10.  </w:t>
      </w:r>
      <w:r>
        <w:rPr>
          <w:rFonts w:ascii="DejaVu Sans" w:hAnsi="DejaVu Sans"/>
          <w:b w:val="0"/>
          <w:sz w:val="18"/>
        </w:rPr>
        <w:t>Source operation applies when hashes match.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11.  </w:t>
      </w:r>
      <w:r>
        <w:rPr>
          <w:rFonts w:ascii="DejaVu Sans" w:hAnsi="DejaVu Sans"/>
          <w:b w:val="0"/>
          <w:sz w:val="18"/>
        </w:rPr>
        <w:t>Source operation produces conflict when hashes differ.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12.  </w:t>
      </w:r>
      <w:r>
        <w:rPr>
          <w:rFonts w:ascii="DejaVu Sans" w:hAnsi="DejaVu Sans"/>
          <w:b w:val="0"/>
          <w:sz w:val="18"/>
        </w:rPr>
        <w:t>Verification failure creates localized repair.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13.  </w:t>
      </w:r>
      <w:r>
        <w:rPr>
          <w:rFonts w:ascii="DejaVu Sans" w:hAnsi="DejaVu Sans"/>
          <w:b w:val="0"/>
          <w:sz w:val="18"/>
        </w:rPr>
        <w:t>Malformed or oversized handoff is rejected.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14.  </w:t>
      </w:r>
      <w:r>
        <w:rPr>
          <w:rFonts w:ascii="DejaVu Sans" w:hAnsi="DejaVu Sans"/>
          <w:b w:val="0"/>
          <w:sz w:val="18"/>
        </w:rPr>
        <w:t>Event log concurrent append produces one ordered state.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15.  </w:t>
      </w:r>
      <w:r>
        <w:rPr>
          <w:rFonts w:ascii="DejaVu Sans" w:hAnsi="DejaVu Sans"/>
          <w:b w:val="0"/>
          <w:sz w:val="18"/>
        </w:rPr>
        <w:t>Feature-disabled path matches current behavior.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23.3 TUI E2E tests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Human-recognizable workflows under </w:t>
      </w:r>
      <w:r>
        <w:rPr>
          <w:rFonts w:ascii="DejaVu Sans Mono" w:hAnsi="DejaVu Sans Mono"/>
          <w:color w:val="80212C"/>
          <w:sz w:val="17"/>
        </w:rPr>
        <w:t>tests/e2e/tui</w:t>
      </w:r>
      <w:r>
        <w:rPr>
          <w:rFonts w:ascii="DejaVu Sans" w:hAnsi="DejaVu Sans"/>
          <w:b w:val="0"/>
          <w:sz w:val="18"/>
        </w:rPr>
        <w:t>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view task-group progress and blockers;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publish a boundary and see consumers become ready;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inspect an operation and conflict;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disable coordination and return to current Ferment execution;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resume a crashed multi-group Ferment.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Follow existing TUI fixture rules: deterministic fake responses, isolated HOME/workdir, clear user-visible checkpoints, and no brittle ANSI snapshots unless rendering itself is under test.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24. Benchmark and success metrics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24.1 Compared modes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Run the same task suite in: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>single orchestrator/worker;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current Ferment parallel cohorts;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new planner-declared task groups and scheduler;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new scheduler plus source operations;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>later cohesion-assisted grouping.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Use fixed model configurations and at least 10 runs for stable comparison where cost permits.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24.2 Required metrics</w:t>
      </w:r>
    </w:p>
    <w:p>
      <w:pPr>
        <w:pStyle w:val="Heading3"/>
        <w:keepNext/>
      </w:pPr>
      <w:r>
        <w:rPr>
          <w:rFonts w:ascii="DejaVu Sans" w:hAnsi="DejaVu Sans"/>
          <w:b/>
          <w:sz w:val="21"/>
        </w:rPr>
        <w:t>Correctness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task success rate;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required tests passing;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Ferment grades and deltas;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number of regressions after integration.</w:t>
      </w:r>
    </w:p>
    <w:p>
      <w:pPr>
        <w:pStyle w:val="Heading3"/>
        <w:keepNext/>
      </w:pPr>
      <w:r>
        <w:rPr>
          <w:rFonts w:ascii="DejaVu Sans" w:hAnsi="DejaVu Sans"/>
          <w:b/>
          <w:sz w:val="21"/>
        </w:rPr>
        <w:t>Latency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total wall-clock duration;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critical-path duration;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ready-queue wait;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worker utilization;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verification and repair duration.</w:t>
      </w:r>
    </w:p>
    <w:p>
      <w:pPr>
        <w:pStyle w:val="Heading3"/>
        <w:keepNext/>
      </w:pPr>
      <w:r>
        <w:rPr>
          <w:rFonts w:ascii="DejaVu Sans" w:hAnsi="DejaVu Sans"/>
          <w:b/>
          <w:sz w:val="21"/>
        </w:rPr>
        <w:t>Cost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input, output, cache-read, and cache-write tokens;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estimated monetary cost;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cost by model role and task group;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handoff projection cost;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supervisor cost.</w:t>
      </w:r>
    </w:p>
    <w:p>
      <w:pPr>
        <w:pStyle w:val="Heading3"/>
        <w:keepNext/>
      </w:pPr>
      <w:r>
        <w:rPr>
          <w:rFonts w:ascii="DejaVu Sans" w:hAnsi="DejaVu Sans"/>
          <w:b/>
          <w:sz w:val="21"/>
        </w:rPr>
        <w:t>Waste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duplicate file reads across workers;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public handoff bytes/tokens;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number of cross-group questions;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discarded operations;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repair tokens;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repeated verification;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time spent blocked;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operations rejected by version mismatch.</w:t>
      </w:r>
    </w:p>
    <w:p>
      <w:pPr>
        <w:pStyle w:val="Heading3"/>
        <w:keepNext/>
      </w:pPr>
      <w:r>
        <w:rPr>
          <w:rFonts w:ascii="DejaVu Sans" w:hAnsi="DejaVu Sans"/>
          <w:b/>
          <w:sz w:val="21"/>
        </w:rPr>
        <w:t>Partition quality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groups merged at runtime;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resource conflicts;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boundary changes after consumer start;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communication-to-implementation token ratio;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accepted changes per active worker.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24.3 Initial rollout thresholds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feature should not become default unless the internal benchmark demonstrates: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no material correctness regression;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at least 20% median wall-clock improvement on tasks classified as parallelizable;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no more than 10% median token increase, or a documented quality improvement that justifies it;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less than 10% discarded worker work;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public handoff tokens below 5% of total tokens;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deterministic recovery from restart and event replay.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Thresholds are provisional and must be revised from actual data, not defended out of emotional attachment to a diagram.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25. Risks and mitigations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Mitigation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Planner creates poor groups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Duplicate work or hidden dependency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Deterministic validation, shadow mode, cohesion signals, runtime merge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Event schema bloats Ferment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Migration and maintenance cost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One event envelope, optional snapshot state, artifact references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Shared workspace side effects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Flaky tests or hidden interference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Disjoint write claims, exclusive command resources, centralized verification, later execution scopes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Handoffs omit crucial state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Downstream mistakes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Required facts/evidence/result fields, schema validation, boundary versioning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Too many agents increase cost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Economic regression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Bounded workers, minimum group size, cost telemetry, single-agent fallback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Persistent worker drifts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Reuses wrong assumptions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Inject latest boundaries and operation ID on every resume; review at group boundary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Source operation model is incomplete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Cannot capture arbitrary shell changes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Declared-scope scans first; record deviations; phase execution-scope support later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SQLite and JSONL diverge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Corrupt recovery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JSONL remains authoritative; SQLite projection is rebuildable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Strong supervisor dominates cost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Loses small-model advantage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Sparse triggers, intervention budget, compare with no-supervisor baseline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Architecture duplicates upstream Pi capability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Maintenance debt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Follow repository upstream investigation checklist before implementation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26. Open questions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These questions require explicit decisions during implementation: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1.  </w:t>
      </w:r>
      <w:r>
        <w:rPr>
          <w:rFonts w:ascii="DejaVu Sans" w:hAnsi="DejaVu Sans"/>
          <w:b w:val="0"/>
          <w:sz w:val="18"/>
        </w:rPr>
        <w:t xml:space="preserve">Should </w:t>
      </w:r>
      <w:r>
        <w:rPr>
          <w:rFonts w:ascii="DejaVu Sans Mono" w:hAnsi="DejaVu Sans Mono"/>
          <w:color w:val="80212C"/>
          <w:sz w:val="17"/>
        </w:rPr>
        <w:t>CoordinationState</w:t>
      </w:r>
      <w:r>
        <w:rPr>
          <w:rFonts w:ascii="DejaVu Sans" w:hAnsi="DejaVu Sans"/>
          <w:b w:val="0"/>
          <w:sz w:val="18"/>
        </w:rPr>
        <w:t xml:space="preserve"> live directly on </w:t>
      </w:r>
      <w:r>
        <w:rPr>
          <w:rFonts w:ascii="DejaVu Sans Mono" w:hAnsi="DejaVu Sans Mono"/>
          <w:color w:val="80212C"/>
          <w:sz w:val="17"/>
        </w:rPr>
        <w:t>Ferment</w:t>
      </w:r>
      <w:r>
        <w:rPr>
          <w:rFonts w:ascii="DejaVu Sans" w:hAnsi="DejaVu Sans"/>
          <w:b w:val="0"/>
          <w:sz w:val="18"/>
        </w:rPr>
        <w:t xml:space="preserve"> or be a separately folded projection referenced by Ferment ID?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2.  </w:t>
      </w:r>
      <w:r>
        <w:rPr>
          <w:rFonts w:ascii="DejaVu Sans" w:hAnsi="DejaVu Sans"/>
          <w:b w:val="0"/>
          <w:sz w:val="18"/>
        </w:rPr>
        <w:t>Should a task group own whole steps only, or can a step be split into group-owned work items?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3.  </w:t>
      </w:r>
      <w:r>
        <w:rPr>
          <w:rFonts w:ascii="DejaVu Sans" w:hAnsi="DejaVu Sans"/>
          <w:b w:val="0"/>
          <w:sz w:val="18"/>
        </w:rPr>
        <w:t>What is the minimum stable boundary schema: free-form facts plus evidence, JSON Schema, or language-specific symbol signature?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4.  </w:t>
      </w:r>
      <w:r>
        <w:rPr>
          <w:rFonts w:ascii="DejaVu Sans" w:hAnsi="DejaVu Sans"/>
          <w:b w:val="0"/>
          <w:sz w:val="18"/>
        </w:rPr>
        <w:t>Which commands require exclusive runtime resources by default?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5.  </w:t>
      </w:r>
      <w:r>
        <w:rPr>
          <w:rFonts w:ascii="DejaVu Sans" w:hAnsi="DejaVu Sans"/>
          <w:b w:val="0"/>
          <w:sz w:val="18"/>
        </w:rPr>
        <w:t xml:space="preserve">Should operation blobs live in </w:t>
      </w:r>
      <w:r>
        <w:rPr>
          <w:rFonts w:ascii="DejaVu Sans Mono" w:hAnsi="DejaVu Sans Mono"/>
          <w:color w:val="80212C"/>
          <w:sz w:val="17"/>
        </w:rPr>
        <w:t>.kimchi</w:t>
      </w:r>
      <w:r>
        <w:rPr>
          <w:rFonts w:ascii="DejaVu Sans" w:hAnsi="DejaVu Sans"/>
          <w:b w:val="0"/>
          <w:sz w:val="18"/>
        </w:rPr>
        <w:t>, Git objects with retention refs, or a future artifact service?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6.  </w:t>
      </w:r>
      <w:r>
        <w:rPr>
          <w:rFonts w:ascii="DejaVu Sans" w:hAnsi="DejaVu Sans"/>
          <w:b w:val="0"/>
          <w:sz w:val="18"/>
        </w:rPr>
        <w:t>How should dirty user changes be represented in the initial source snapshot?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7.  </w:t>
      </w:r>
      <w:r>
        <w:rPr>
          <w:rFonts w:ascii="DejaVu Sans" w:hAnsi="DejaVu Sans"/>
          <w:b w:val="0"/>
          <w:sz w:val="18"/>
        </w:rPr>
        <w:t>Can the current Agent manager safely resume one worker across several steps without expanding its context beyond useful limits?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8.  </w:t>
      </w:r>
      <w:r>
        <w:rPr>
          <w:rFonts w:ascii="DejaVu Sans" w:hAnsi="DejaVu Sans"/>
          <w:b w:val="0"/>
          <w:sz w:val="18"/>
        </w:rPr>
        <w:t>Which metrics are available from current telemetry without new provider data?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9.  </w:t>
      </w:r>
      <w:r>
        <w:rPr>
          <w:rFonts w:ascii="DejaVu Sans" w:hAnsi="DejaVu Sans"/>
          <w:b w:val="0"/>
          <w:sz w:val="18"/>
        </w:rPr>
        <w:t>When should a task-group repair keep the same worker versus spawn a replacement?</w:t>
      </w:r>
    </w:p>
    <w:p>
      <w:pPr>
        <w:spacing w:after="30"/>
        <w:ind w:left="397" w:hanging="283"/>
      </w:pPr>
      <w:r>
        <w:rPr>
          <w:rFonts w:ascii="DejaVu Sans" w:hAnsi="DejaVu Sans"/>
          <w:sz w:val="18"/>
        </w:rPr>
        <w:t xml:space="preserve">10.  </w:t>
      </w:r>
      <w:r>
        <w:rPr>
          <w:rFonts w:ascii="DejaVu Sans" w:hAnsi="DejaVu Sans"/>
          <w:b w:val="0"/>
          <w:sz w:val="18"/>
        </w:rPr>
        <w:t>What should happen when a planner declares parallel work but static/LSP evidence predicts high coupling?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Record answers as Ferment decisions or repository ADRs before coding dependent tasks.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27. Definition of done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The overall feature is done when: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Ferment can persist and replay task groups, dependencies, boundaries, assignments, handoffs, operations, conflicts, and verification records.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The scheduler starts all and only dependency-ready groups within configured budgets.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A persistent worker can own multiple related steps.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Direct dependents receive validated compact handoffs.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Source changes can be captured and applied as operations without branch/worktree identity.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Stale source versions create explicit conflicts.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Central verification routes repair locally.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Feature flags restore current behavior.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Unit, integration, property, and TUI E2E tests pass.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Benchmarks report correctness, wall clock, tokens, waste, and partition quality.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>Internal rollout meets agreed thresholds.</w:t>
      </w:r>
    </w:p>
    <w:p>
      <w:pPr>
        <w:pStyle w:val="ListBullet"/>
        <w:spacing w:after="30"/>
      </w:pPr>
      <w:r>
        <w:rPr>
          <w:rFonts w:ascii="DejaVu Sans" w:hAnsi="DejaVu Sans"/>
          <w:b w:val="0"/>
          <w:sz w:val="18"/>
        </w:rPr>
        <w:t xml:space="preserve">Permanent documentation is committed under </w:t>
      </w:r>
      <w:r>
        <w:rPr>
          <w:rFonts w:ascii="DejaVu Sans Mono" w:hAnsi="DejaVu Sans Mono"/>
          <w:color w:val="80212C"/>
          <w:sz w:val="17"/>
        </w:rPr>
        <w:t>/docs/</w:t>
      </w:r>
      <w:r>
        <w:rPr>
          <w:rFonts w:ascii="DejaVu Sans" w:hAnsi="DejaVu Sans"/>
          <w:b w:val="0"/>
          <w:sz w:val="18"/>
        </w:rPr>
        <w:t>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28. Coding-agent execution protocol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For every backlog task: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1. Claim the YAML task.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2. Confirm all dependencies are done.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3. Read the listed repository files and AGENTS.md.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4. Restate the task boundary in the agent report.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5. Implement only that boundary.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6. Add colocated tests.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7. Run listed validation commands.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8. Record evidence and changed files in YAML.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9. Update architecture decisions when necessary.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10. Mark done only after acceptance criteria pass.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Worker completion report: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5F7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status: completed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summary: &lt;one concise paragraph&gt;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steps_completed: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&lt;concrete outcome&gt;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remaining_steps: []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files_touched: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&lt;path&gt;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verification: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&lt;command and result&gt;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evidence: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 xml:space="preserve">  - &lt;test or artifact reference&gt;</w:t>
            </w:r>
          </w:p>
          <w:p>
            <w:pPr>
              <w:spacing w:after="0" w:before="0" w:line="240" w:lineRule="auto"/>
            </w:pPr>
            <w:r>
              <w:rPr>
                <w:rFonts w:ascii="DejaVu Sans Mono" w:hAnsi="DejaVu Sans Mono"/>
                <w:color w:val="212529"/>
                <w:sz w:val="15"/>
              </w:rPr>
              <w:t>architecture_changes: []</w:t>
            </w:r>
          </w:p>
        </w:tc>
      </w:tr>
    </w:tbl>
    <w:p>
      <w:pPr>
        <w:spacing w:after="0"/>
      </w:pP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 worker that discovers work outside its task records a follow-up task or blocker. It does not silently absorb the work and destroy the dependency graph.</w:t>
      </w: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29. Tracked backlog summary</w:t>
      </w:r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 xml:space="preserve">The canonical machine-readable backlog is </w:t>
      </w:r>
      <w:r>
        <w:rPr>
          <w:rFonts w:ascii="DejaVu Sans Mono" w:hAnsi="DejaVu Sans Mono"/>
          <w:color w:val="80212C"/>
          <w:sz w:val="17"/>
        </w:rPr>
        <w:t>kimchi-cohesion-aware-multi-agent-tasks.yaml</w:t>
      </w:r>
      <w:r>
        <w:rPr>
          <w:rFonts w:ascii="DejaVu Sans" w:hAnsi="DejaVu Sans"/>
          <w:b w:val="0"/>
          <w:sz w:val="18"/>
        </w:rPr>
        <w:t>. The phases below summarize execution order.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Main outcome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F4E78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Entry tasks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M0 Baseline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Metrics, settings, shadow planning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KMA-001 to KMA-004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M1 Coordination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Groups, DAG, scheduler, persistent workers, handoffs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KMA-101 to KMA-110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M2 Source operations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Snapshots, operations, CAS apply, conflicts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KMA-201 to KMA-208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M3 Cohesion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Dependency extraction and grouping recommendations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KMA-301 to KMA-305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M4 Execution scopes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Staging/COW abstraction and competitive mode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KMA-401 to KMA-404</w:t>
            </w:r>
          </w:p>
        </w:tc>
      </w:tr>
      <w:tr>
        <w:trPr>
          <w:cantSplit/>
        </w:trPr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M5 Supervision and rollout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Sparse supervisor, adaptive regrouping, canary</w:t>
            </w:r>
          </w:p>
        </w:tc>
        <w:tc>
          <w:tcPr>
            <w:tcW w:type="dxa" w:w="32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4F7FA"/>
          </w:tcPr>
          <w:p>
            <w:pPr>
              <w:spacing w:after="0" w:before="0" w:line="240" w:lineRule="auto"/>
            </w:pPr>
            <w:r>
              <w:rPr>
                <w:rFonts w:ascii="DejaVu Sans" w:hAnsi="DejaVu Sans"/>
                <w:b w:val="0"/>
                <w:sz w:val="15"/>
              </w:rPr>
              <w:t>KMA-501 to KMA-504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DejaVu Sans" w:hAnsi="DejaVu Sans"/>
          <w:b/>
          <w:sz w:val="34"/>
        </w:rPr>
        <w:t>30. References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Kimchi repository evidence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K1.</w:t>
      </w:r>
      <w:r>
        <w:rPr>
          <w:rFonts w:ascii="DejaVu Sans" w:hAnsi="DejaVu Sans"/>
          <w:b w:val="0"/>
          <w:sz w:val="18"/>
        </w:rPr>
        <w:t xml:space="preserve"> Kimchi repository, snapshot inspected 2026-08-16: </w:t>
      </w:r>
      <w:hyperlink r:id="rId11">
        <w:r>
          <w:rPr>
            <w:color w:val="2F5597"/>
            <w:u w:val="single"/>
          </w:rPr>
          <w:t>https://github.com/getkimchi/kimchi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K2.</w:t>
      </w:r>
      <w:r>
        <w:rPr>
          <w:rFonts w:ascii="DejaVu Sans" w:hAnsi="DejaVu Sans"/>
          <w:b w:val="0"/>
          <w:sz w:val="18"/>
        </w:rPr>
        <w:t xml:space="preserve"> Repository agent guidelines: </w:t>
      </w:r>
      <w:r>
        <w:rPr>
          <w:rFonts w:ascii="DejaVu Sans Mono" w:hAnsi="DejaVu Sans Mono"/>
          <w:color w:val="80212C"/>
          <w:sz w:val="17"/>
        </w:rPr>
        <w:t>AGENTS.md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K3.</w:t>
      </w:r>
      <w:r>
        <w:rPr>
          <w:rFonts w:ascii="DejaVu Sans" w:hAnsi="DejaVu Sans"/>
          <w:b w:val="0"/>
          <w:sz w:val="18"/>
        </w:rPr>
        <w:t xml:space="preserve"> Ferment event store: </w:t>
      </w:r>
      <w:r>
        <w:rPr>
          <w:rFonts w:ascii="DejaVu Sans Mono" w:hAnsi="DejaVu Sans Mono"/>
          <w:color w:val="80212C"/>
          <w:sz w:val="17"/>
        </w:rPr>
        <w:t>src/ferment/event-store.ts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K4.</w:t>
      </w:r>
      <w:r>
        <w:rPr>
          <w:rFonts w:ascii="DejaVu Sans" w:hAnsi="DejaVu Sans"/>
          <w:b w:val="0"/>
          <w:sz w:val="18"/>
        </w:rPr>
        <w:t xml:space="preserve"> Ferment domain types and parallel cohorts: </w:t>
      </w:r>
      <w:r>
        <w:rPr>
          <w:rFonts w:ascii="DejaVu Sans Mono" w:hAnsi="DejaVu Sans Mono"/>
          <w:color w:val="80212C"/>
          <w:sz w:val="17"/>
        </w:rPr>
        <w:t>src/ferment/types.ts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K5.</w:t>
      </w:r>
      <w:r>
        <w:rPr>
          <w:rFonts w:ascii="DejaVu Sans" w:hAnsi="DejaVu Sans"/>
          <w:b w:val="0"/>
          <w:sz w:val="18"/>
        </w:rPr>
        <w:t xml:space="preserve"> Subagent extension and steering/resume tools: </w:t>
      </w:r>
      <w:r>
        <w:rPr>
          <w:rFonts w:ascii="DejaVu Sans Mono" w:hAnsi="DejaVu Sans Mono"/>
          <w:color w:val="80212C"/>
          <w:sz w:val="17"/>
        </w:rPr>
        <w:t>src/extensions/agents/index.ts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K6.</w:t>
      </w:r>
      <w:r>
        <w:rPr>
          <w:rFonts w:ascii="DejaVu Sans" w:hAnsi="DejaVu Sans"/>
          <w:b w:val="0"/>
          <w:sz w:val="18"/>
        </w:rPr>
        <w:t xml:space="preserve"> Agent report, outcome, task reference, and isolation types: </w:t>
      </w:r>
      <w:r>
        <w:rPr>
          <w:rFonts w:ascii="DejaVu Sans Mono" w:hAnsi="DejaVu Sans Mono"/>
          <w:color w:val="80212C"/>
          <w:sz w:val="17"/>
        </w:rPr>
        <w:t>src/extensions/agents/personas/types.ts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K7.</w:t>
      </w:r>
      <w:r>
        <w:rPr>
          <w:rFonts w:ascii="DejaVu Sans" w:hAnsi="DejaVu Sans"/>
          <w:b w:val="0"/>
          <w:sz w:val="18"/>
        </w:rPr>
        <w:t xml:space="preserve"> Ferment Agent spawn guard: </w:t>
      </w:r>
      <w:r>
        <w:rPr>
          <w:rFonts w:ascii="DejaVu Sans Mono" w:hAnsi="DejaVu Sans Mono"/>
          <w:color w:val="80212C"/>
          <w:sz w:val="17"/>
        </w:rPr>
        <w:t>src/extensions/ferment/agent-spawn-guard.ts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K8.</w:t>
      </w:r>
      <w:r>
        <w:rPr>
          <w:rFonts w:ascii="DejaVu Sans" w:hAnsi="DejaVu Sans"/>
          <w:b w:val="0"/>
          <w:sz w:val="18"/>
        </w:rPr>
        <w:t xml:space="preserve"> Ferment step start, verification, report validation, and budgets: </w:t>
      </w:r>
      <w:r>
        <w:rPr>
          <w:rFonts w:ascii="DejaVu Sans Mono" w:hAnsi="DejaVu Sans Mono"/>
          <w:color w:val="80212C"/>
          <w:sz w:val="17"/>
        </w:rPr>
        <w:t>src/extensions/ferment/tools/steps.ts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K9.</w:t>
      </w:r>
      <w:r>
        <w:rPr>
          <w:rFonts w:ascii="DejaVu Sans" w:hAnsi="DejaVu Sans"/>
          <w:b w:val="0"/>
          <w:sz w:val="18"/>
        </w:rPr>
        <w:t xml:space="preserve"> Ferment continuation scheduler: </w:t>
      </w:r>
      <w:r>
        <w:rPr>
          <w:rFonts w:ascii="DejaVu Sans Mono" w:hAnsi="DejaVu Sans Mono"/>
          <w:color w:val="80212C"/>
          <w:sz w:val="17"/>
        </w:rPr>
        <w:t>src/extensions/ferment/scheduler.ts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K10.</w:t>
      </w:r>
      <w:r>
        <w:rPr>
          <w:rFonts w:ascii="DejaVu Sans" w:hAnsi="DejaVu Sans"/>
          <w:b w:val="0"/>
          <w:sz w:val="18"/>
        </w:rPr>
        <w:t xml:space="preserve"> Ferment storage design: </w:t>
      </w:r>
      <w:r>
        <w:rPr>
          <w:rFonts w:ascii="DejaVu Sans Mono" w:hAnsi="DejaVu Sans Mono"/>
          <w:color w:val="80212C"/>
          <w:sz w:val="17"/>
        </w:rPr>
        <w:t>docs/ferment-storage-schema.md</w:t>
      </w:r>
    </w:p>
    <w:p>
      <w:pPr>
        <w:pStyle w:val="Heading2"/>
        <w:keepNext/>
      </w:pPr>
      <w:r>
        <w:rPr>
          <w:rFonts w:ascii="DejaVu Sans" w:hAnsi="DejaVu Sans"/>
          <w:b/>
          <w:sz w:val="26"/>
        </w:rPr>
        <w:t>External sources</w:t>
      </w:r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R1.</w:t>
      </w:r>
      <w:r>
        <w:rPr>
          <w:rFonts w:ascii="DejaVu Sans" w:hAnsi="DejaVu Sans"/>
          <w:b w:val="0"/>
          <w:sz w:val="18"/>
        </w:rPr>
        <w:t xml:space="preserve"> Anthropic, Claude Code Agent Teams: </w:t>
      </w:r>
      <w:hyperlink r:id="rId12">
        <w:r>
          <w:rPr>
            <w:color w:val="2F5597"/>
            <w:u w:val="single"/>
          </w:rPr>
          <w:t>https://code.claude.com/docs/en/agent-teams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R2.</w:t>
      </w:r>
      <w:r>
        <w:rPr>
          <w:rFonts w:ascii="DejaVu Sans" w:hAnsi="DejaVu Sans"/>
          <w:b w:val="0"/>
          <w:sz w:val="18"/>
        </w:rPr>
        <w:t xml:space="preserve"> Anthropic, Claude Code cost management: </w:t>
      </w:r>
      <w:hyperlink r:id="rId13">
        <w:r>
          <w:rPr>
            <w:color w:val="2F5597"/>
            <w:u w:val="single"/>
          </w:rPr>
          <w:t>https://code.claude.com/docs/en/costs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R3.</w:t>
      </w:r>
      <w:r>
        <w:rPr>
          <w:rFonts w:ascii="DejaVu Sans" w:hAnsi="DejaVu Sans"/>
          <w:b w:val="0"/>
          <w:sz w:val="18"/>
        </w:rPr>
        <w:t xml:space="preserve"> Yang et al., *When Parallelism Pays Off: Cohesion-Aware Task Partitioning for Multi-Agent Coding*, arXiv:2606.00953: </w:t>
      </w:r>
      <w:hyperlink r:id="rId14">
        <w:r>
          <w:rPr>
            <w:color w:val="2F5597"/>
            <w:u w:val="single"/>
          </w:rPr>
          <w:t>https://arxiv.org/abs/2606.00953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R4.</w:t>
      </w:r>
      <w:r>
        <w:rPr>
          <w:rFonts w:ascii="DejaVu Sans" w:hAnsi="DejaVu Sans"/>
          <w:b w:val="0"/>
          <w:sz w:val="18"/>
        </w:rPr>
        <w:t xml:space="preserve"> Huang et al., *What Should Agents Say? Action-state Communication for Efficient Multi-Agent Systems*, arXiv:2606.05304: </w:t>
      </w:r>
      <w:hyperlink r:id="rId15">
        <w:r>
          <w:rPr>
            <w:color w:val="2F5597"/>
            <w:u w:val="single"/>
          </w:rPr>
          <w:t>https://arxiv.org/abs/2606.05304</w:t>
        </w:r>
      </w:hyperlink>
      <w:r>
        <w:rPr>
          <w:rFonts w:ascii="DejaVu Sans" w:hAnsi="DejaVu Sans"/>
          <w:b w:val="0"/>
          <w:sz w:val="18"/>
        </w:rPr>
        <w:t xml:space="preserve"> and </w:t>
      </w:r>
      <w:hyperlink r:id="rId16">
        <w:r>
          <w:rPr>
            <w:color w:val="2F5597"/>
            <w:u w:val="single"/>
          </w:rPr>
          <w:t>https://github.com/iNLP-Lab/PACT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R5.</w:t>
      </w:r>
      <w:r>
        <w:rPr>
          <w:rFonts w:ascii="DejaVu Sans" w:hAnsi="DejaVu Sans"/>
          <w:b w:val="0"/>
          <w:sz w:val="18"/>
        </w:rPr>
        <w:t xml:space="preserve"> Asthana et al., *Runtime-Structured Task Decomposition for Agentic Coding Systems*, arXiv:2605.15425: </w:t>
      </w:r>
      <w:hyperlink r:id="rId17">
        <w:r>
          <w:rPr>
            <w:color w:val="2F5597"/>
            <w:u w:val="single"/>
          </w:rPr>
          <w:t>https://arxiv.org/abs/2605.15425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R6.</w:t>
      </w:r>
      <w:r>
        <w:rPr>
          <w:rFonts w:ascii="DejaVu Sans" w:hAnsi="DejaVu Sans"/>
          <w:b w:val="0"/>
          <w:sz w:val="18"/>
        </w:rPr>
        <w:t xml:space="preserve"> Yu et al., *Shepherd: A Runtime Substrate Empowering Meta-Agents with a Formalized Execution Trace*, arXiv:2605.10913: </w:t>
      </w:r>
      <w:hyperlink r:id="rId18">
        <w:r>
          <w:rPr>
            <w:color w:val="2F5597"/>
            <w:u w:val="single"/>
          </w:rPr>
          <w:t>https://arxiv.org/abs/2605.10913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R7.</w:t>
      </w:r>
      <w:r>
        <w:rPr>
          <w:rFonts w:ascii="DejaVu Sans" w:hAnsi="DejaVu Sans"/>
          <w:b w:val="0"/>
          <w:sz w:val="18"/>
        </w:rPr>
        <w:t xml:space="preserve"> Jujutsu concurrency and operation log: </w:t>
      </w:r>
      <w:hyperlink r:id="rId19">
        <w:r>
          <w:rPr>
            <w:color w:val="2F5597"/>
            <w:u w:val="single"/>
          </w:rPr>
          <w:t>https://jj-vcs.github.io/jj/latest/technical/concurrency/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R8.</w:t>
      </w:r>
      <w:r>
        <w:rPr>
          <w:rFonts w:ascii="DejaVu Sans" w:hAnsi="DejaVu Sans"/>
          <w:b w:val="0"/>
          <w:sz w:val="18"/>
        </w:rPr>
        <w:t xml:space="preserve"> Jujutsu first-class conflicts: </w:t>
      </w:r>
      <w:hyperlink r:id="rId20">
        <w:r>
          <w:rPr>
            <w:color w:val="2F5597"/>
            <w:u w:val="single"/>
          </w:rPr>
          <w:t>https://jj-vcs.github.io/jj/latest/conflicts/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R9.</w:t>
      </w:r>
      <w:r>
        <w:rPr>
          <w:rFonts w:ascii="DejaVu Sans" w:hAnsi="DejaVu Sans"/>
          <w:b w:val="0"/>
          <w:sz w:val="18"/>
        </w:rPr>
        <w:t xml:space="preserve"> GitButler parallel agents: </w:t>
      </w:r>
      <w:hyperlink r:id="rId21">
        <w:r>
          <w:rPr>
            <w:color w:val="2F5597"/>
            <w:u w:val="single"/>
          </w:rPr>
          <w:t>https://docs.gitbutler.com/ai-agents/parallel-agents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R10.</w:t>
      </w:r>
      <w:r>
        <w:rPr>
          <w:rFonts w:ascii="DejaVu Sans" w:hAnsi="DejaVu Sans"/>
          <w:b w:val="0"/>
          <w:sz w:val="18"/>
        </w:rPr>
        <w:t xml:space="preserve"> Wang and Zheng, *Fork, Explore, Commit: OS Primitives for Agentic Exploration*, arXiv:2602.08199: </w:t>
      </w:r>
      <w:hyperlink r:id="rId22">
        <w:r>
          <w:rPr>
            <w:color w:val="2F5597"/>
            <w:u w:val="single"/>
          </w:rPr>
          <w:t>https://arxiv.org/abs/2602.08199</w:t>
        </w:r>
      </w:hyperlink>
      <w:r>
        <w:rPr>
          <w:rFonts w:ascii="DejaVu Sans" w:hAnsi="DejaVu Sans"/>
          <w:b w:val="0"/>
          <w:sz w:val="18"/>
        </w:rPr>
        <w:t xml:space="preserve"> and </w:t>
      </w:r>
      <w:hyperlink r:id="rId23">
        <w:r>
          <w:rPr>
            <w:color w:val="2F5597"/>
            <w:u w:val="single"/>
          </w:rPr>
          <w:t>https://github.com/multikernel/branchfs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R11.</w:t>
      </w:r>
      <w:r>
        <w:rPr>
          <w:rFonts w:ascii="DejaVu Sans" w:hAnsi="DejaVu Sans"/>
          <w:b w:val="0"/>
          <w:sz w:val="18"/>
        </w:rPr>
        <w:t xml:space="preserve"> Zhong et al., *Don't Let AI Agents YOLO Your Files*, arXiv:2604.13536: </w:t>
      </w:r>
      <w:hyperlink r:id="rId24">
        <w:r>
          <w:rPr>
            <w:color w:val="2F5597"/>
            <w:u w:val="single"/>
          </w:rPr>
          <w:t>https://arxiv.org/abs/2604.13536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R12.</w:t>
      </w:r>
      <w:r>
        <w:rPr>
          <w:rFonts w:ascii="DejaVu Sans" w:hAnsi="DejaVu Sans"/>
          <w:b w:val="0"/>
          <w:sz w:val="18"/>
        </w:rPr>
        <w:t xml:space="preserve"> Yang et al., *BAMAS: Structuring Budget-Aware Multi-Agent Systems*, AAAI 2026: </w:t>
      </w:r>
      <w:hyperlink r:id="rId25">
        <w:r>
          <w:rPr>
            <w:color w:val="2F5597"/>
            <w:u w:val="single"/>
          </w:rPr>
          <w:t>https://ojs.aaai.org/index.php/AAAI/article/view/40226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R13.</w:t>
      </w:r>
      <w:r>
        <w:rPr>
          <w:rFonts w:ascii="DejaVu Sans" w:hAnsi="DejaVu Sans"/>
          <w:b w:val="0"/>
          <w:sz w:val="18"/>
        </w:rPr>
        <w:t xml:space="preserve"> Pi Messenger: </w:t>
      </w:r>
      <w:hyperlink r:id="rId26">
        <w:r>
          <w:rPr>
            <w:color w:val="2F5597"/>
            <w:u w:val="single"/>
          </w:rPr>
          <w:t>https://github.com/nicobailon/pi-messenger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R14.</w:t>
      </w:r>
      <w:r>
        <w:rPr>
          <w:rFonts w:ascii="DejaVu Sans" w:hAnsi="DejaVu Sans"/>
          <w:b w:val="0"/>
          <w:sz w:val="18"/>
        </w:rPr>
        <w:t xml:space="preserve"> Pi Agent Teams: </w:t>
      </w:r>
      <w:hyperlink r:id="rId27">
        <w:r>
          <w:rPr>
            <w:color w:val="2F5597"/>
            <w:u w:val="single"/>
          </w:rPr>
          <w:t>https://github.com/tmustier/pi-agent-teams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R15.</w:t>
      </w:r>
      <w:r>
        <w:rPr>
          <w:rFonts w:ascii="DejaVu Sans" w:hAnsi="DejaVu Sans"/>
          <w:b w:val="0"/>
          <w:sz w:val="18"/>
        </w:rPr>
        <w:t xml:space="preserve"> Beads: </w:t>
      </w:r>
      <w:hyperlink r:id="rId28">
        <w:r>
          <w:rPr>
            <w:color w:val="2F5597"/>
            <w:u w:val="single"/>
          </w:rPr>
          <w:t>https://github.com/gastownhall/beads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R16.</w:t>
      </w:r>
      <w:r>
        <w:rPr>
          <w:rFonts w:ascii="DejaVu Sans" w:hAnsi="DejaVu Sans"/>
          <w:b w:val="0"/>
          <w:sz w:val="18"/>
        </w:rPr>
        <w:t xml:space="preserve"> OpenHands: </w:t>
      </w:r>
      <w:hyperlink r:id="rId29">
        <w:r>
          <w:rPr>
            <w:color w:val="2F5597"/>
            <w:u w:val="single"/>
          </w:rPr>
          <w:t>https://github.com/OpenHands/OpenHands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R17.</w:t>
      </w:r>
      <w:r>
        <w:rPr>
          <w:rFonts w:ascii="DejaVu Sans" w:hAnsi="DejaVu Sans"/>
          <w:b w:val="0"/>
          <w:sz w:val="18"/>
        </w:rPr>
        <w:t xml:space="preserve"> MetaGPT: </w:t>
      </w:r>
      <w:hyperlink r:id="rId30">
        <w:r>
          <w:rPr>
            <w:color w:val="2F5597"/>
            <w:u w:val="single"/>
          </w:rPr>
          <w:t>https://github.com/FoundationAgents/MetaGPT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R18.</w:t>
      </w:r>
      <w:r>
        <w:rPr>
          <w:rFonts w:ascii="DejaVu Sans" w:hAnsi="DejaVu Sans"/>
          <w:b w:val="0"/>
          <w:sz w:val="18"/>
        </w:rPr>
        <w:t xml:space="preserve"> AutoGen: </w:t>
      </w:r>
      <w:hyperlink r:id="rId31">
        <w:r>
          <w:rPr>
            <w:color w:val="2F5597"/>
            <w:u w:val="single"/>
          </w:rPr>
          <w:t>https://github.com/microsoft/autogen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R19.</w:t>
      </w:r>
      <w:r>
        <w:rPr>
          <w:rFonts w:ascii="DejaVu Sans" w:hAnsi="DejaVu Sans"/>
          <w:b w:val="0"/>
          <w:sz w:val="18"/>
        </w:rPr>
        <w:t xml:space="preserve"> CrewAI: </w:t>
      </w:r>
      <w:hyperlink r:id="rId32">
        <w:r>
          <w:rPr>
            <w:color w:val="2F5597"/>
            <w:u w:val="single"/>
          </w:rPr>
          <w:t>https://github.com/crewAIInc/crewAI</w:t>
        </w:r>
      </w:hyperlink>
    </w:p>
    <w:p>
      <w:pPr>
        <w:pStyle w:val="ListBullet"/>
        <w:spacing w:after="30"/>
      </w:pPr>
      <w:r>
        <w:rPr>
          <w:rFonts w:ascii="DejaVu Sans" w:hAnsi="DejaVu Sans"/>
          <w:b/>
          <w:sz w:val="18"/>
        </w:rPr>
        <w:t>R20.</w:t>
      </w:r>
      <w:r>
        <w:rPr>
          <w:rFonts w:ascii="DejaVu Sans" w:hAnsi="DejaVu Sans"/>
          <w:b w:val="0"/>
          <w:sz w:val="18"/>
        </w:rPr>
        <w:t xml:space="preserve"> LangGraph: </w:t>
      </w:r>
      <w:hyperlink r:id="rId33">
        <w:r>
          <w:rPr>
            <w:color w:val="2F5597"/>
            <w:u w:val="single"/>
          </w:rPr>
          <w:t>https://github.com/langchain-ai/langgraph</w:t>
        </w:r>
      </w:hyperlink>
    </w:p>
    <w:p>
      <w:pPr>
        <w:spacing w:after="100"/>
        <w:keepLines/>
      </w:pPr>
      <w:r>
        <w:rPr>
          <w:rFonts w:ascii="DejaVu Sans" w:hAnsi="DejaVu Sans"/>
          <w:b w:val="0"/>
          <w:sz w:val="18"/>
        </w:rPr>
        <w:t>All external sources were checked on 2026-08-16. Recent preprints are supporting evidence, not settled consensus; their reported results must be reproduced against Kimchi workloads before product defaults change.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646E78"/>
        <w:sz w:val="14"/>
      </w:rPr>
      <w:t xml:space="preserve">Draft - 2026-08-16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646E78"/>
        <w:sz w:val="15"/>
      </w:rPr>
      <w:t>Kimchi Cohesion-Aware Multi-Agent Execution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DejaVu Sans" w:hAnsi="DejaVu Sans"/>
      <w:b/>
      <w:bCs/>
      <w:i/>
      <w:iCs/>
      <w:color w:val="3E5F78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DejaVu Sans" w:hAnsi="DejaVu Sans"/>
      <w:b w:val="0"/>
      <w:i/>
      <w:iCs/>
      <w:color w:val="4F64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DejaVu Sans Mono" w:hAnsi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etkimchi/kimchi" TargetMode="External"/><Relationship Id="rId12" Type="http://schemas.openxmlformats.org/officeDocument/2006/relationships/hyperlink" Target="https://code.claude.com/docs/en/agent-teams" TargetMode="External"/><Relationship Id="rId13" Type="http://schemas.openxmlformats.org/officeDocument/2006/relationships/hyperlink" Target="https://code.claude.com/docs/en/costs" TargetMode="External"/><Relationship Id="rId14" Type="http://schemas.openxmlformats.org/officeDocument/2006/relationships/hyperlink" Target="https://arxiv.org/abs/2606.00953" TargetMode="External"/><Relationship Id="rId15" Type="http://schemas.openxmlformats.org/officeDocument/2006/relationships/hyperlink" Target="https://arxiv.org/abs/2606.05304" TargetMode="External"/><Relationship Id="rId16" Type="http://schemas.openxmlformats.org/officeDocument/2006/relationships/hyperlink" Target="https://github.com/iNLP-Lab/PACT" TargetMode="External"/><Relationship Id="rId17" Type="http://schemas.openxmlformats.org/officeDocument/2006/relationships/hyperlink" Target="https://arxiv.org/abs/2605.15425" TargetMode="External"/><Relationship Id="rId18" Type="http://schemas.openxmlformats.org/officeDocument/2006/relationships/hyperlink" Target="https://arxiv.org/abs/2605.10913" TargetMode="External"/><Relationship Id="rId19" Type="http://schemas.openxmlformats.org/officeDocument/2006/relationships/hyperlink" Target="https://jj-vcs.github.io/jj/latest/technical/concurrency/" TargetMode="External"/><Relationship Id="rId20" Type="http://schemas.openxmlformats.org/officeDocument/2006/relationships/hyperlink" Target="https://jj-vcs.github.io/jj/latest/conflicts/" TargetMode="External"/><Relationship Id="rId21" Type="http://schemas.openxmlformats.org/officeDocument/2006/relationships/hyperlink" Target="https://docs.gitbutler.com/ai-agents/parallel-agents" TargetMode="External"/><Relationship Id="rId22" Type="http://schemas.openxmlformats.org/officeDocument/2006/relationships/hyperlink" Target="https://arxiv.org/abs/2602.08199" TargetMode="External"/><Relationship Id="rId23" Type="http://schemas.openxmlformats.org/officeDocument/2006/relationships/hyperlink" Target="https://github.com/multikernel/branchfs" TargetMode="External"/><Relationship Id="rId24" Type="http://schemas.openxmlformats.org/officeDocument/2006/relationships/hyperlink" Target="https://arxiv.org/abs/2604.13536" TargetMode="External"/><Relationship Id="rId25" Type="http://schemas.openxmlformats.org/officeDocument/2006/relationships/hyperlink" Target="https://ojs.aaai.org/index.php/AAAI/article/view/40226" TargetMode="External"/><Relationship Id="rId26" Type="http://schemas.openxmlformats.org/officeDocument/2006/relationships/hyperlink" Target="https://github.com/nicobailon/pi-messenger" TargetMode="External"/><Relationship Id="rId27" Type="http://schemas.openxmlformats.org/officeDocument/2006/relationships/hyperlink" Target="https://github.com/tmustier/pi-agent-teams" TargetMode="External"/><Relationship Id="rId28" Type="http://schemas.openxmlformats.org/officeDocument/2006/relationships/hyperlink" Target="https://github.com/gastownhall/beads" TargetMode="External"/><Relationship Id="rId29" Type="http://schemas.openxmlformats.org/officeDocument/2006/relationships/hyperlink" Target="https://github.com/OpenHands/OpenHands" TargetMode="External"/><Relationship Id="rId30" Type="http://schemas.openxmlformats.org/officeDocument/2006/relationships/hyperlink" Target="https://github.com/FoundationAgents/MetaGPT" TargetMode="External"/><Relationship Id="rId31" Type="http://schemas.openxmlformats.org/officeDocument/2006/relationships/hyperlink" Target="https://github.com/microsoft/autogen" TargetMode="External"/><Relationship Id="rId32" Type="http://schemas.openxmlformats.org/officeDocument/2006/relationships/hyperlink" Target="https://github.com/crewAIInc/crewAI" TargetMode="External"/><Relationship Id="rId33" Type="http://schemas.openxmlformats.org/officeDocument/2006/relationships/hyperlink" Target="https://github.com/langchain-ai/langgra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Kimchi Cohesion-Aware Multi-Agent Execution</dc:title>
  <dc:subject>Implementation design and tracked backlog for Kimchi harness multi-agent coordination</dc:subject>
  <dc:creator>OpenAI</dc:creator>
  <cp:keywords>Kimchi, multi-agent, coordination, Ferment, task graph, source operations</cp:keywords>
  <dc:description>Generated from the canonical Markdown implementation plan.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