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Times New Roman" w:hAnsi="Times New Roman"/>
          <w:b/>
          <w:i w:val="0"/>
          <w:sz w:val="26"/>
        </w:rPr>
        <w:t>TECHNICAL AND VOCATIONAL TRAINING INSTITUTE</w:t>
      </w:r>
    </w:p>
    <w:p>
      <w:pPr>
        <w:spacing w:after="120"/>
        <w:ind w:firstLine="0"/>
        <w:jc w:val="center"/>
      </w:pPr>
      <w:r>
        <w:rPr>
          <w:rFonts w:ascii="Times New Roman" w:hAnsi="Times New Roman"/>
          <w:b/>
          <w:i w:val="0"/>
          <w:sz w:val="26"/>
        </w:rPr>
        <w:t>SCHOOL OF GRADUATE STUDIES</w:t>
      </w:r>
    </w:p>
    <w:p>
      <w:pPr>
        <w:spacing w:after="120"/>
        <w:ind w:firstLine="0"/>
        <w:jc w:val="center"/>
      </w:pPr>
      <w:r>
        <w:rPr>
          <w:rFonts w:ascii="Times New Roman" w:hAnsi="Times New Roman"/>
          <w:b/>
          <w:i w:val="0"/>
          <w:sz w:val="26"/>
        </w:rPr>
        <w:t>FACULTY OF ELECTRICAL ELECTRONICS AND</w:t>
      </w:r>
    </w:p>
    <w:p>
      <w:pPr>
        <w:spacing w:after="120"/>
        <w:ind w:firstLine="0"/>
        <w:jc w:val="center"/>
      </w:pPr>
      <w:r>
        <w:rPr>
          <w:rFonts w:ascii="Times New Roman" w:hAnsi="Times New Roman"/>
          <w:b/>
          <w:i w:val="0"/>
          <w:sz w:val="26"/>
        </w:rPr>
        <w:t>INFORMATION COMMUNICATION TECHNOLOGY</w:t>
      </w:r>
    </w:p>
    <w:p>
      <w:pPr>
        <w:spacing w:after="720"/>
        <w:ind w:firstLine="0"/>
        <w:jc w:val="center"/>
      </w:pPr>
      <w:r>
        <w:rPr>
          <w:rFonts w:ascii="Times New Roman" w:hAnsi="Times New Roman"/>
          <w:b/>
          <w:i w:val="0"/>
          <w:sz w:val="26"/>
        </w:rPr>
        <w:t>DEPARTMENT OF INFORMATION COMMUNICATION TECHNOLOGY (ICT)</w:t>
      </w:r>
    </w:p>
    <w:p>
      <w:pPr>
        <w:spacing w:after="0"/>
        <w:ind w:firstLine="0"/>
        <w:jc w:val="center"/>
      </w:pPr>
      <w:r>
        <w:rPr>
          <w:rFonts w:ascii="Times New Roman" w:hAnsi="Times New Roman"/>
          <w:b/>
          <w:i w:val="0"/>
          <w:sz w:val="28"/>
        </w:rPr>
        <w:t>Developing Deep Learning-Based Sentiment Analysis of Amharic</w:t>
      </w:r>
    </w:p>
    <w:p>
      <w:pPr>
        <w:spacing w:after="720"/>
        <w:ind w:firstLine="0"/>
        <w:jc w:val="center"/>
      </w:pPr>
      <w:r>
        <w:rPr>
          <w:rFonts w:ascii="Times New Roman" w:hAnsi="Times New Roman"/>
          <w:b/>
          <w:i w:val="0"/>
          <w:sz w:val="28"/>
        </w:rPr>
        <w:t>Social Media for Public Policy Enhancement in Ethiopia</w:t>
      </w:r>
    </w:p>
    <w:p>
      <w:pPr>
        <w:spacing w:after="0"/>
        <w:ind w:firstLine="0"/>
        <w:jc w:val="center"/>
      </w:pPr>
      <w:r>
        <w:rPr>
          <w:rFonts w:ascii="Times New Roman" w:hAnsi="Times New Roman"/>
          <w:b w:val="0"/>
          <w:i w:val="0"/>
          <w:sz w:val="24"/>
        </w:rPr>
        <w:t>A Thesis Submitted in Partial Fulfillment of the Requirements for the</w:t>
      </w:r>
    </w:p>
    <w:p>
      <w:pPr>
        <w:spacing w:after="720"/>
        <w:ind w:firstLine="0"/>
        <w:jc w:val="center"/>
      </w:pPr>
      <w:r>
        <w:rPr>
          <w:rFonts w:ascii="Times New Roman" w:hAnsi="Times New Roman"/>
          <w:b w:val="0"/>
          <w:i w:val="0"/>
          <w:sz w:val="24"/>
        </w:rPr>
        <w:t>Degree of Master of Science in Information Communication Technology</w:t>
      </w:r>
    </w:p>
    <w:p>
      <w:pPr>
        <w:spacing w:after="120"/>
        <w:ind w:firstLine="0"/>
        <w:jc w:val="center"/>
      </w:pPr>
      <w:r>
        <w:rPr>
          <w:rFonts w:ascii="Times New Roman" w:hAnsi="Times New Roman"/>
          <w:b/>
          <w:i w:val="0"/>
          <w:sz w:val="24"/>
        </w:rPr>
        <w:t>BY:</w:t>
      </w:r>
    </w:p>
    <w:p>
      <w:pPr>
        <w:spacing w:after="480"/>
        <w:ind w:firstLine="0"/>
        <w:jc w:val="center"/>
      </w:pPr>
      <w:r>
        <w:rPr>
          <w:rFonts w:ascii="Times New Roman" w:hAnsi="Times New Roman"/>
          <w:b/>
          <w:i w:val="0"/>
          <w:sz w:val="24"/>
        </w:rPr>
        <w:t>Aklilu Gebeyehu</w:t>
      </w:r>
    </w:p>
    <w:p>
      <w:pPr>
        <w:spacing w:after="960"/>
        <w:ind w:firstLine="0"/>
        <w:jc w:val="center"/>
      </w:pPr>
      <w:r>
        <w:rPr>
          <w:rFonts w:ascii="Times New Roman" w:hAnsi="Times New Roman"/>
          <w:b w:val="0"/>
          <w:i w:val="0"/>
          <w:sz w:val="24"/>
        </w:rPr>
        <w:t>Advisor: Dr. Martha Yifiru</w:t>
      </w:r>
    </w:p>
    <w:p>
      <w:pPr>
        <w:spacing w:after="120"/>
        <w:ind w:firstLine="0"/>
        <w:jc w:val="center"/>
      </w:pPr>
      <w:r>
        <w:rPr>
          <w:rFonts w:ascii="Times New Roman" w:hAnsi="Times New Roman"/>
          <w:b w:val="0"/>
          <w:i w:val="0"/>
          <w:sz w:val="24"/>
        </w:rPr>
        <w:t>Addis Ababa, Ethiopia</w:t>
      </w:r>
    </w:p>
    <w:p>
      <w:pPr>
        <w:spacing w:after="120"/>
        <w:ind w:firstLine="0"/>
        <w:jc w:val="center"/>
      </w:pPr>
      <w:r>
        <w:rPr>
          <w:rFonts w:ascii="Times New Roman" w:hAnsi="Times New Roman"/>
          <w:b w:val="0"/>
          <w:i w:val="0"/>
          <w:sz w:val="24"/>
        </w:rPr>
        <w:t>2025</w:t>
      </w:r>
    </w:p>
    <w:p>
      <w:r>
        <w:br w:type="page"/>
      </w:r>
    </w:p>
    <w:p>
      <w:pPr>
        <w:spacing w:before="480" w:after="240" w:lineRule="auto" w:line="360"/>
        <w:ind w:firstLine="0"/>
        <w:jc w:val="center"/>
      </w:pPr>
      <w:r>
        <w:rPr>
          <w:rFonts w:ascii="Times New Roman" w:hAnsi="Times New Roman"/>
          <w:b/>
          <w:i w:val="0"/>
          <w:sz w:val="28"/>
        </w:rPr>
        <w:t>DECLARATION</w:t>
      </w:r>
    </w:p>
    <w:p>
      <w:pPr>
        <w:spacing w:after="240" w:lineRule="auto" w:line="360"/>
        <w:ind w:firstLine="0"/>
      </w:pPr>
      <w:r>
        <w:rPr>
          <w:rFonts w:ascii="Times New Roman" w:hAnsi="Times New Roman"/>
          <w:b w:val="0"/>
          <w:i w:val="0"/>
          <w:sz w:val="24"/>
        </w:rPr>
        <w:t>I declare that this thesis entitled "Developing Deep Learning-Based Sentiment Analysis of Amharic Social Media for Public Policy Enhancement in Ethiopia" is my own work and that it has not been presented in any other institution for any degree or award. All sources of materials used have been duly acknowledged.</w:t>
      </w:r>
    </w:p>
    <w:p>
      <w:pPr>
        <w:spacing w:after="240"/>
        <w:ind w:firstLine="0"/>
      </w:pPr>
      <w:r>
        <w:rPr>
          <w:rFonts w:ascii="Times New Roman" w:hAnsi="Times New Roman"/>
          <w:b w:val="0"/>
          <w:i w:val="0"/>
          <w:sz w:val="24"/>
        </w:rPr>
        <w:t>Name of Student: ______________________</w:t>
      </w:r>
    </w:p>
    <w:p>
      <w:pPr>
        <w:spacing w:after="240"/>
        <w:ind w:firstLine="0"/>
      </w:pPr>
      <w:r>
        <w:rPr>
          <w:rFonts w:ascii="Times New Roman" w:hAnsi="Times New Roman"/>
          <w:b w:val="0"/>
          <w:i w:val="0"/>
          <w:sz w:val="24"/>
        </w:rPr>
        <w:t>Signature: ___________________________</w:t>
      </w:r>
    </w:p>
    <w:p>
      <w:pPr>
        <w:spacing w:after="240"/>
        <w:ind w:firstLine="0"/>
      </w:pPr>
      <w:r>
        <w:rPr>
          <w:rFonts w:ascii="Times New Roman" w:hAnsi="Times New Roman"/>
          <w:b w:val="0"/>
          <w:i w:val="0"/>
          <w:sz w:val="24"/>
        </w:rPr>
        <w:t>Date of Submission: ___________________</w:t>
      </w:r>
    </w:p>
    <w:p>
      <w:r>
        <w:br w:type="page"/>
      </w:r>
    </w:p>
    <w:p>
      <w:pPr>
        <w:spacing w:before="480" w:after="240" w:lineRule="auto" w:line="360"/>
        <w:ind w:firstLine="0"/>
        <w:jc w:val="center"/>
      </w:pPr>
      <w:r>
        <w:rPr>
          <w:rFonts w:ascii="Times New Roman" w:hAnsi="Times New Roman"/>
          <w:b/>
          <w:i w:val="0"/>
          <w:sz w:val="28"/>
        </w:rPr>
        <w:t>CERTIFICATION</w:t>
      </w:r>
    </w:p>
    <w:p>
      <w:pPr>
        <w:spacing w:after="240" w:lineRule="auto" w:line="360"/>
        <w:ind w:firstLine="0"/>
      </w:pPr>
      <w:r>
        <w:rPr>
          <w:rFonts w:ascii="Times New Roman" w:hAnsi="Times New Roman"/>
          <w:b w:val="0"/>
          <w:i w:val="0"/>
          <w:sz w:val="24"/>
        </w:rPr>
        <w:t>This is to certify that this thesis entitled "Developing Deep Learning-Based Sentiment Analysis of Amharic Social Media for Public Policy Enhancement in Ethiopia" has been submitted for examination with my approval as a university advisor.</w:t>
      </w:r>
    </w:p>
    <w:p>
      <w:pPr>
        <w:spacing w:after="200"/>
        <w:ind w:firstLine="0"/>
      </w:pPr>
      <w:r>
        <w:rPr>
          <w:rFonts w:ascii="Times New Roman" w:hAnsi="Times New Roman"/>
          <w:b w:val="0"/>
          <w:i w:val="0"/>
          <w:sz w:val="24"/>
        </w:rPr>
        <w:t>Advisor: Dr. Martha Yifiru</w:t>
      </w:r>
    </w:p>
    <w:p>
      <w:pPr>
        <w:spacing w:after="200"/>
        <w:ind w:firstLine="0"/>
      </w:pPr>
      <w:r>
        <w:rPr>
          <w:rFonts w:ascii="Times New Roman" w:hAnsi="Times New Roman"/>
          <w:b w:val="0"/>
          <w:i w:val="0"/>
          <w:sz w:val="24"/>
        </w:rPr>
        <w:t>Signature: ___________________________</w:t>
      </w:r>
    </w:p>
    <w:p>
      <w:pPr>
        <w:spacing w:after="200"/>
        <w:ind w:firstLine="0"/>
      </w:pPr>
      <w:r>
        <w:rPr>
          <w:rFonts w:ascii="Times New Roman" w:hAnsi="Times New Roman"/>
          <w:b w:val="0"/>
          <w:i w:val="0"/>
          <w:sz w:val="24"/>
        </w:rPr>
        <w:t>Date: ___________________________</w:t>
      </w:r>
    </w:p>
    <w:p>
      <w:pPr>
        <w:spacing w:after="200"/>
        <w:ind w:firstLine="0"/>
      </w:pPr>
      <w:r>
        <w:rPr>
          <w:rFonts w:ascii="Times New Roman" w:hAnsi="Times New Roman"/>
          <w:b w:val="0"/>
          <w:i w:val="0"/>
          <w:sz w:val="24"/>
        </w:rPr>
      </w:r>
    </w:p>
    <w:p>
      <w:pPr>
        <w:spacing w:after="200"/>
        <w:ind w:firstLine="0"/>
      </w:pPr>
      <w:r>
        <w:rPr>
          <w:rFonts w:ascii="Times New Roman" w:hAnsi="Times New Roman"/>
          <w:b w:val="0"/>
          <w:i w:val="0"/>
          <w:sz w:val="24"/>
        </w:rPr>
        <w:t>Internal Examiner: ______________________</w:t>
      </w:r>
    </w:p>
    <w:p>
      <w:pPr>
        <w:spacing w:after="200"/>
        <w:ind w:firstLine="0"/>
      </w:pPr>
      <w:r>
        <w:rPr>
          <w:rFonts w:ascii="Times New Roman" w:hAnsi="Times New Roman"/>
          <w:b w:val="0"/>
          <w:i w:val="0"/>
          <w:sz w:val="24"/>
        </w:rPr>
        <w:t>Signature: ___________________________</w:t>
      </w:r>
    </w:p>
    <w:p>
      <w:pPr>
        <w:spacing w:after="200"/>
        <w:ind w:firstLine="0"/>
      </w:pPr>
      <w:r>
        <w:rPr>
          <w:rFonts w:ascii="Times New Roman" w:hAnsi="Times New Roman"/>
          <w:b w:val="0"/>
          <w:i w:val="0"/>
          <w:sz w:val="24"/>
        </w:rPr>
        <w:t>Date: ___________________________</w:t>
      </w:r>
    </w:p>
    <w:p>
      <w:pPr>
        <w:spacing w:after="200"/>
        <w:ind w:firstLine="0"/>
      </w:pPr>
      <w:r>
        <w:rPr>
          <w:rFonts w:ascii="Times New Roman" w:hAnsi="Times New Roman"/>
          <w:b w:val="0"/>
          <w:i w:val="0"/>
          <w:sz w:val="24"/>
        </w:rPr>
      </w:r>
    </w:p>
    <w:p>
      <w:pPr>
        <w:spacing w:after="200"/>
        <w:ind w:firstLine="0"/>
      </w:pPr>
      <w:r>
        <w:rPr>
          <w:rFonts w:ascii="Times New Roman" w:hAnsi="Times New Roman"/>
          <w:b w:val="0"/>
          <w:i w:val="0"/>
          <w:sz w:val="24"/>
        </w:rPr>
        <w:t>External Examiner: ______________________</w:t>
      </w:r>
    </w:p>
    <w:p>
      <w:pPr>
        <w:spacing w:after="200"/>
        <w:ind w:firstLine="0"/>
      </w:pPr>
      <w:r>
        <w:rPr>
          <w:rFonts w:ascii="Times New Roman" w:hAnsi="Times New Roman"/>
          <w:b w:val="0"/>
          <w:i w:val="0"/>
          <w:sz w:val="24"/>
        </w:rPr>
        <w:t>Signature: ___________________________</w:t>
      </w:r>
    </w:p>
    <w:p>
      <w:pPr>
        <w:spacing w:after="200"/>
        <w:ind w:firstLine="0"/>
      </w:pPr>
      <w:r>
        <w:rPr>
          <w:rFonts w:ascii="Times New Roman" w:hAnsi="Times New Roman"/>
          <w:b w:val="0"/>
          <w:i w:val="0"/>
          <w:sz w:val="24"/>
        </w:rPr>
        <w:t>Date: ___________________________</w:t>
      </w:r>
    </w:p>
    <w:p>
      <w:r>
        <w:br w:type="page"/>
      </w:r>
    </w:p>
    <w:p>
      <w:pPr>
        <w:spacing w:before="480" w:after="240" w:lineRule="auto" w:line="360"/>
        <w:ind w:firstLine="0"/>
        <w:jc w:val="center"/>
      </w:pPr>
      <w:r>
        <w:rPr>
          <w:rFonts w:ascii="Times New Roman" w:hAnsi="Times New Roman"/>
          <w:b/>
          <w:i w:val="0"/>
          <w:sz w:val="28"/>
        </w:rPr>
        <w:t>ACKNOWLEDGMENT</w:t>
      </w:r>
    </w:p>
    <w:p>
      <w:pPr>
        <w:spacing w:lineRule="auto" w:line="360" w:before="0" w:after="0"/>
        <w:ind w:firstLine="720"/>
        <w:jc w:val="both"/>
      </w:pPr>
      <w:r>
        <w:rPr>
          <w:rFonts w:ascii="Times New Roman" w:hAnsi="Times New Roman"/>
          <w:b w:val="0"/>
          <w:i w:val="0"/>
          <w:sz w:val="24"/>
        </w:rPr>
        <w:t>The researcher wishes to express sincere gratitude to Dr. Martha Yifiru for her unwavering guidance, critical feedback, and encouragement throughout the course of this research. Her insights into computational linguistics and her commitment to rigorous scholarship shaped every phase of this work.</w:t>
      </w:r>
    </w:p>
    <w:p>
      <w:pPr>
        <w:spacing w:lineRule="auto" w:line="360" w:before="0" w:after="0"/>
        <w:ind w:firstLine="720"/>
        <w:jc w:val="both"/>
      </w:pPr>
      <w:r>
        <w:rPr>
          <w:rFonts w:ascii="Times New Roman" w:hAnsi="Times New Roman"/>
          <w:b w:val="0"/>
          <w:i w:val="0"/>
          <w:sz w:val="24"/>
        </w:rPr>
        <w:t>Appreciation is also extended to the faculty of Electrical Electronics and Information Communication Technology at the Technical and Vocational Training Institute for providing an enabling academic environment. The researcher is grateful to colleagues and peers who contributed valuable discussions and constructive criticism.</w:t>
      </w:r>
    </w:p>
    <w:p>
      <w:pPr>
        <w:spacing w:lineRule="auto" w:line="360" w:before="0" w:after="0"/>
        <w:ind w:firstLine="720"/>
        <w:jc w:val="both"/>
      </w:pPr>
      <w:r>
        <w:rPr>
          <w:rFonts w:ascii="Times New Roman" w:hAnsi="Times New Roman"/>
          <w:b w:val="0"/>
          <w:i w:val="0"/>
          <w:sz w:val="24"/>
        </w:rPr>
        <w:t>The AfriSenti research team, whose publicly released Amharic benchmark dataset made this study possible, deserves special acknowledgment. Finally, heartfelt thanks are due to family and friends for their patience and moral support throughout the demanding process of graduate research.</w:t>
      </w:r>
    </w:p>
    <w:p>
      <w:r>
        <w:br w:type="page"/>
      </w:r>
    </w:p>
    <w:p>
      <w:pPr>
        <w:spacing w:before="480" w:after="240" w:lineRule="auto" w:line="360"/>
        <w:ind w:firstLine="0"/>
        <w:jc w:val="center"/>
      </w:pPr>
      <w:r>
        <w:rPr>
          <w:rFonts w:ascii="Times New Roman" w:hAnsi="Times New Roman"/>
          <w:b/>
          <w:i w:val="0"/>
          <w:sz w:val="28"/>
        </w:rPr>
        <w:t>ABSTRACT</w:t>
      </w:r>
    </w:p>
    <w:p>
      <w:pPr>
        <w:spacing w:lineRule="auto" w:line="360" w:before="0" w:after="0"/>
        <w:ind w:firstLine="720"/>
        <w:jc w:val="both"/>
      </w:pPr>
      <w:r>
        <w:rPr>
          <w:rFonts w:ascii="Times New Roman" w:hAnsi="Times New Roman"/>
          <w:b w:val="0"/>
          <w:i w:val="0"/>
          <w:sz w:val="24"/>
        </w:rPr>
        <w:t>Amharic, the official language of Ethiopia and a mother tongue of over 57 million speakers, remains severely under-resourced in computational natural language processing. As Ethiopian citizens increasingly use social media platforms such as Twitter/X, Facebook, and Telegram to express opinions on governance and public policy, the need for automated Amharic sentiment analysis tools has become urgent. Existing studies have evaluated isolated model families on non-standardised datasets, making cross-study comparisons unreliable.</w:t>
      </w:r>
    </w:p>
    <w:p>
      <w:pPr>
        <w:spacing w:lineRule="auto" w:line="360" w:before="0" w:after="0"/>
        <w:ind w:firstLine="720"/>
        <w:jc w:val="both"/>
      </w:pPr>
      <w:r>
        <w:rPr>
          <w:rFonts w:ascii="Times New Roman" w:hAnsi="Times New Roman"/>
          <w:b w:val="0"/>
          <w:i w:val="0"/>
          <w:sz w:val="24"/>
        </w:rPr>
        <w:t>This study addresses that gap by conducting the first systematic, head-to-head benchmark of ten model families on the official AfriSenti Amharic dataset: Multinomial Naïve Bayes (MNB), Logistic Regression, Support Vector Machine, K-Nearest Neighbour, XGBoost, LightGBM, Bidirectional LSTM, a custom transformer, an MNB–Transformer ensemble, and a stacking classifier. A total of 108 experiments were conducted across four systematic phases exploring word-level and character-level TF-IDF feature representations, n-gram ranges, vocabulary sizes, and smoothing parameters.</w:t>
      </w:r>
    </w:p>
    <w:p>
      <w:pPr>
        <w:spacing w:lineRule="auto" w:line="360" w:before="0" w:after="0"/>
        <w:ind w:firstLine="720"/>
        <w:jc w:val="both"/>
      </w:pPr>
      <w:r>
        <w:rPr>
          <w:rFonts w:ascii="Times New Roman" w:hAnsi="Times New Roman"/>
          <w:b w:val="0"/>
          <w:i w:val="0"/>
          <w:sz w:val="24"/>
        </w:rPr>
        <w:t>The key finding is that character-level TF-IDF n-gram features (range 2–5, max_features=80,000) dramatically outperform word-level features for Amharic, yielding an absolute improvement of +11.66 macro-F1 points. The best model—MNB with character n-gram TF-IDF and Laplace smoothing α=0.2—achieved macro-F1=0.7282 on the held-out test set (n=1,646), trained in 1.9 seconds on a standard CPU without GPU resources. This result is competitive with the top teams in the AfriSenti SemEval-2023 shared task, who used GPU-trained fine-tuned XLM-RoBERTa. The transformer trained from random initialisations achieved macro-F1=0.3648, confirming that pretrained representations—not architectural complexity—drive transformer performance on small Amharic datasets.</w:t>
      </w:r>
    </w:p>
    <w:p>
      <w:pPr>
        <w:spacing w:lineRule="auto" w:line="360" w:before="0" w:after="0"/>
        <w:ind w:firstLine="720"/>
        <w:jc w:val="both"/>
      </w:pPr>
      <w:r>
        <w:rPr>
          <w:rFonts w:ascii="Times New Roman" w:hAnsi="Times New Roman"/>
          <w:b w:val="0"/>
          <w:i w:val="0"/>
          <w:sz w:val="24"/>
        </w:rPr>
        <w:t>The study contributes a reproducible open-source pipeline, a comprehensive ablation of feature engineering choices for morphologically rich Amharic text, and empirical evidence that carefully designed classical models can match GPU-trained deep learning systems in low-resource conditions. Practical recommendations are provided for NLP researchers, system developers, and Ethiopian policymakers seeking to deploy Amharic sentiment analysis tools for public policy monitoring.</w:t>
      </w:r>
    </w:p>
    <w:p>
      <w:pPr>
        <w:spacing w:before="240"/>
        <w:ind w:firstLine="0"/>
      </w:pPr>
      <w:r>
        <w:rPr>
          <w:rFonts w:ascii="Times New Roman" w:hAnsi="Times New Roman"/>
          <w:b/>
          <w:i w:val="0"/>
          <w:sz w:val="24"/>
        </w:rPr>
        <w:t xml:space="preserve">Keywords: </w:t>
      </w:r>
      <w:r>
        <w:rPr>
          <w:rFonts w:ascii="Times New Roman" w:hAnsi="Times New Roman"/>
          <w:b w:val="0"/>
          <w:i w:val="0"/>
          <w:sz w:val="24"/>
        </w:rPr>
        <w:t>Amharic sentiment analysis, character n-grams, TF-IDF, Multinomial Naïve Bayes, deep learning, low-resource NLP, AfriSenti, public policy, Ethiopia</w:t>
      </w:r>
    </w:p>
    <w:p>
      <w:r>
        <w:br w:type="page"/>
      </w:r>
    </w:p>
    <w:p>
      <w:pPr>
        <w:spacing w:before="480" w:after="240" w:lineRule="auto" w:line="360"/>
        <w:ind w:firstLine="0"/>
        <w:jc w:val="center"/>
      </w:pPr>
      <w:r>
        <w:rPr>
          <w:rFonts w:ascii="Times New Roman" w:hAnsi="Times New Roman"/>
          <w:b/>
          <w:i w:val="0"/>
          <w:sz w:val="28"/>
        </w:rPr>
        <w:t>LIST OF ABBREVIATIONS</w:t>
      </w:r>
    </w:p>
    <w:p>
      <w:pPr>
        <w:spacing w:after="60" w:lineRule="auto" w:line="360"/>
        <w:ind w:firstLine="0"/>
      </w:pPr>
      <w:r>
        <w:rPr>
          <w:rFonts w:ascii="Times New Roman" w:hAnsi="Times New Roman"/>
          <w:b/>
          <w:i w:val="0"/>
          <w:sz w:val="24"/>
        </w:rPr>
        <w:t xml:space="preserve">AfriSenti   </w:t>
      </w:r>
      <w:r>
        <w:rPr>
          <w:rFonts w:ascii="Times New Roman" w:hAnsi="Times New Roman"/>
          <w:b w:val="0"/>
          <w:i w:val="0"/>
          <w:sz w:val="24"/>
        </w:rPr>
        <w:t xml:space="preserve">  African Sentiment Analysis Benchmark</w:t>
      </w:r>
    </w:p>
    <w:p>
      <w:pPr>
        <w:spacing w:after="60" w:lineRule="auto" w:line="360"/>
        <w:ind w:firstLine="0"/>
      </w:pPr>
      <w:r>
        <w:rPr>
          <w:rFonts w:ascii="Times New Roman" w:hAnsi="Times New Roman"/>
          <w:b/>
          <w:i w:val="0"/>
          <w:sz w:val="24"/>
        </w:rPr>
        <w:t xml:space="preserve">BPE         </w:t>
      </w:r>
      <w:r>
        <w:rPr>
          <w:rFonts w:ascii="Times New Roman" w:hAnsi="Times New Roman"/>
          <w:b w:val="0"/>
          <w:i w:val="0"/>
          <w:sz w:val="24"/>
        </w:rPr>
        <w:t xml:space="preserve">  Byte Pair Encoding</w:t>
      </w:r>
    </w:p>
    <w:p>
      <w:pPr>
        <w:spacing w:after="60" w:lineRule="auto" w:line="360"/>
        <w:ind w:firstLine="0"/>
      </w:pPr>
      <w:r>
        <w:rPr>
          <w:rFonts w:ascii="Times New Roman" w:hAnsi="Times New Roman"/>
          <w:b/>
          <w:i w:val="0"/>
          <w:sz w:val="24"/>
        </w:rPr>
        <w:t xml:space="preserve">Bi-LSTM     </w:t>
      </w:r>
      <w:r>
        <w:rPr>
          <w:rFonts w:ascii="Times New Roman" w:hAnsi="Times New Roman"/>
          <w:b w:val="0"/>
          <w:i w:val="0"/>
          <w:sz w:val="24"/>
        </w:rPr>
        <w:t xml:space="preserve">  Bidirectional Long Short-Term Memory</w:t>
      </w:r>
    </w:p>
    <w:p>
      <w:pPr>
        <w:spacing w:after="60" w:lineRule="auto" w:line="360"/>
        <w:ind w:firstLine="0"/>
      </w:pPr>
      <w:r>
        <w:rPr>
          <w:rFonts w:ascii="Times New Roman" w:hAnsi="Times New Roman"/>
          <w:b/>
          <w:i w:val="0"/>
          <w:sz w:val="24"/>
        </w:rPr>
        <w:t xml:space="preserve">CNN         </w:t>
      </w:r>
      <w:r>
        <w:rPr>
          <w:rFonts w:ascii="Times New Roman" w:hAnsi="Times New Roman"/>
          <w:b w:val="0"/>
          <w:i w:val="0"/>
          <w:sz w:val="24"/>
        </w:rPr>
        <w:t xml:space="preserve">  Convolutional Neural Network</w:t>
      </w:r>
    </w:p>
    <w:p>
      <w:pPr>
        <w:spacing w:after="60" w:lineRule="auto" w:line="360"/>
        <w:ind w:firstLine="0"/>
      </w:pPr>
      <w:r>
        <w:rPr>
          <w:rFonts w:ascii="Times New Roman" w:hAnsi="Times New Roman"/>
          <w:b/>
          <w:i w:val="0"/>
          <w:sz w:val="24"/>
        </w:rPr>
        <w:t xml:space="preserve">DL          </w:t>
      </w:r>
      <w:r>
        <w:rPr>
          <w:rFonts w:ascii="Times New Roman" w:hAnsi="Times New Roman"/>
          <w:b w:val="0"/>
          <w:i w:val="0"/>
          <w:sz w:val="24"/>
        </w:rPr>
        <w:t xml:space="preserve">  Deep Learning</w:t>
      </w:r>
    </w:p>
    <w:p>
      <w:pPr>
        <w:spacing w:after="60" w:lineRule="auto" w:line="360"/>
        <w:ind w:firstLine="0"/>
      </w:pPr>
      <w:r>
        <w:rPr>
          <w:rFonts w:ascii="Times New Roman" w:hAnsi="Times New Roman"/>
          <w:b/>
          <w:i w:val="0"/>
          <w:sz w:val="24"/>
        </w:rPr>
        <w:t xml:space="preserve">EDA         </w:t>
      </w:r>
      <w:r>
        <w:rPr>
          <w:rFonts w:ascii="Times New Roman" w:hAnsi="Times New Roman"/>
          <w:b w:val="0"/>
          <w:i w:val="0"/>
          <w:sz w:val="24"/>
        </w:rPr>
        <w:t xml:space="preserve">  Exploratory Data Analysis</w:t>
      </w:r>
    </w:p>
    <w:p>
      <w:pPr>
        <w:spacing w:after="60" w:lineRule="auto" w:line="360"/>
        <w:ind w:firstLine="0"/>
      </w:pPr>
      <w:r>
        <w:rPr>
          <w:rFonts w:ascii="Times New Roman" w:hAnsi="Times New Roman"/>
          <w:b/>
          <w:i w:val="0"/>
          <w:sz w:val="24"/>
        </w:rPr>
        <w:t xml:space="preserve">F1          </w:t>
      </w:r>
      <w:r>
        <w:rPr>
          <w:rFonts w:ascii="Times New Roman" w:hAnsi="Times New Roman"/>
          <w:b w:val="0"/>
          <w:i w:val="0"/>
          <w:sz w:val="24"/>
        </w:rPr>
        <w:t xml:space="preserve">  F1-Score (harmonic mean of precision and recall)</w:t>
      </w:r>
    </w:p>
    <w:p>
      <w:pPr>
        <w:spacing w:after="60" w:lineRule="auto" w:line="360"/>
        <w:ind w:firstLine="0"/>
      </w:pPr>
      <w:r>
        <w:rPr>
          <w:rFonts w:ascii="Times New Roman" w:hAnsi="Times New Roman"/>
          <w:b/>
          <w:i w:val="0"/>
          <w:sz w:val="24"/>
        </w:rPr>
        <w:t xml:space="preserve">FN          </w:t>
      </w:r>
      <w:r>
        <w:rPr>
          <w:rFonts w:ascii="Times New Roman" w:hAnsi="Times New Roman"/>
          <w:b w:val="0"/>
          <w:i w:val="0"/>
          <w:sz w:val="24"/>
        </w:rPr>
        <w:t xml:space="preserve">  False Negative</w:t>
      </w:r>
    </w:p>
    <w:p>
      <w:pPr>
        <w:spacing w:after="60" w:lineRule="auto" w:line="360"/>
        <w:ind w:firstLine="0"/>
      </w:pPr>
      <w:r>
        <w:rPr>
          <w:rFonts w:ascii="Times New Roman" w:hAnsi="Times New Roman"/>
          <w:b/>
          <w:i w:val="0"/>
          <w:sz w:val="24"/>
        </w:rPr>
        <w:t xml:space="preserve">FP          </w:t>
      </w:r>
      <w:r>
        <w:rPr>
          <w:rFonts w:ascii="Times New Roman" w:hAnsi="Times New Roman"/>
          <w:b w:val="0"/>
          <w:i w:val="0"/>
          <w:sz w:val="24"/>
        </w:rPr>
        <w:t xml:space="preserve">  False Positive</w:t>
      </w:r>
    </w:p>
    <w:p>
      <w:pPr>
        <w:spacing w:after="60" w:lineRule="auto" w:line="360"/>
        <w:ind w:firstLine="0"/>
      </w:pPr>
      <w:r>
        <w:rPr>
          <w:rFonts w:ascii="Times New Roman" w:hAnsi="Times New Roman"/>
          <w:b/>
          <w:i w:val="0"/>
          <w:sz w:val="24"/>
        </w:rPr>
        <w:t xml:space="preserve">KNN         </w:t>
      </w:r>
      <w:r>
        <w:rPr>
          <w:rFonts w:ascii="Times New Roman" w:hAnsi="Times New Roman"/>
          <w:b w:val="0"/>
          <w:i w:val="0"/>
          <w:sz w:val="24"/>
        </w:rPr>
        <w:t xml:space="preserve">  K-Nearest Neighbor</w:t>
      </w:r>
    </w:p>
    <w:p>
      <w:pPr>
        <w:spacing w:after="60" w:lineRule="auto" w:line="360"/>
        <w:ind w:firstLine="0"/>
      </w:pPr>
      <w:r>
        <w:rPr>
          <w:rFonts w:ascii="Times New Roman" w:hAnsi="Times New Roman"/>
          <w:b/>
          <w:i w:val="0"/>
          <w:sz w:val="24"/>
        </w:rPr>
        <w:t xml:space="preserve">LGBM        </w:t>
      </w:r>
      <w:r>
        <w:rPr>
          <w:rFonts w:ascii="Times New Roman" w:hAnsi="Times New Roman"/>
          <w:b w:val="0"/>
          <w:i w:val="0"/>
          <w:sz w:val="24"/>
        </w:rPr>
        <w:t xml:space="preserve">  Light Gradient Boosting Machine</w:t>
      </w:r>
    </w:p>
    <w:p>
      <w:pPr>
        <w:spacing w:after="60" w:lineRule="auto" w:line="360"/>
        <w:ind w:firstLine="0"/>
      </w:pPr>
      <w:r>
        <w:rPr>
          <w:rFonts w:ascii="Times New Roman" w:hAnsi="Times New Roman"/>
          <w:b/>
          <w:i w:val="0"/>
          <w:sz w:val="24"/>
        </w:rPr>
        <w:t xml:space="preserve">LR          </w:t>
      </w:r>
      <w:r>
        <w:rPr>
          <w:rFonts w:ascii="Times New Roman" w:hAnsi="Times New Roman"/>
          <w:b w:val="0"/>
          <w:i w:val="0"/>
          <w:sz w:val="24"/>
        </w:rPr>
        <w:t xml:space="preserve">  Logistic Regression</w:t>
      </w:r>
    </w:p>
    <w:p>
      <w:pPr>
        <w:spacing w:after="60" w:lineRule="auto" w:line="360"/>
        <w:ind w:firstLine="0"/>
      </w:pPr>
      <w:r>
        <w:rPr>
          <w:rFonts w:ascii="Times New Roman" w:hAnsi="Times New Roman"/>
          <w:b/>
          <w:i w:val="0"/>
          <w:sz w:val="24"/>
        </w:rPr>
        <w:t xml:space="preserve">ML          </w:t>
      </w:r>
      <w:r>
        <w:rPr>
          <w:rFonts w:ascii="Times New Roman" w:hAnsi="Times New Roman"/>
          <w:b w:val="0"/>
          <w:i w:val="0"/>
          <w:sz w:val="24"/>
        </w:rPr>
        <w:t xml:space="preserve">  Machine Learning</w:t>
      </w:r>
    </w:p>
    <w:p>
      <w:pPr>
        <w:spacing w:after="60" w:lineRule="auto" w:line="360"/>
        <w:ind w:firstLine="0"/>
      </w:pPr>
      <w:r>
        <w:rPr>
          <w:rFonts w:ascii="Times New Roman" w:hAnsi="Times New Roman"/>
          <w:b/>
          <w:i w:val="0"/>
          <w:sz w:val="24"/>
        </w:rPr>
        <w:t xml:space="preserve">MNB         </w:t>
      </w:r>
      <w:r>
        <w:rPr>
          <w:rFonts w:ascii="Times New Roman" w:hAnsi="Times New Roman"/>
          <w:b w:val="0"/>
          <w:i w:val="0"/>
          <w:sz w:val="24"/>
        </w:rPr>
        <w:t xml:space="preserve">  Multinomial Naive Bayes</w:t>
      </w:r>
    </w:p>
    <w:p>
      <w:pPr>
        <w:spacing w:after="60" w:lineRule="auto" w:line="360"/>
        <w:ind w:firstLine="0"/>
      </w:pPr>
      <w:r>
        <w:rPr>
          <w:rFonts w:ascii="Times New Roman" w:hAnsi="Times New Roman"/>
          <w:b/>
          <w:i w:val="0"/>
          <w:sz w:val="24"/>
        </w:rPr>
        <w:t xml:space="preserve">NLP         </w:t>
      </w:r>
      <w:r>
        <w:rPr>
          <w:rFonts w:ascii="Times New Roman" w:hAnsi="Times New Roman"/>
          <w:b w:val="0"/>
          <w:i w:val="0"/>
          <w:sz w:val="24"/>
        </w:rPr>
        <w:t xml:space="preserve">  Natural Language Processing</w:t>
      </w:r>
    </w:p>
    <w:p>
      <w:pPr>
        <w:spacing w:after="60" w:lineRule="auto" w:line="360"/>
        <w:ind w:firstLine="0"/>
      </w:pPr>
      <w:r>
        <w:rPr>
          <w:rFonts w:ascii="Times New Roman" w:hAnsi="Times New Roman"/>
          <w:b/>
          <w:i w:val="0"/>
          <w:sz w:val="24"/>
        </w:rPr>
        <w:t xml:space="preserve">SA          </w:t>
      </w:r>
      <w:r>
        <w:rPr>
          <w:rFonts w:ascii="Times New Roman" w:hAnsi="Times New Roman"/>
          <w:b w:val="0"/>
          <w:i w:val="0"/>
          <w:sz w:val="24"/>
        </w:rPr>
        <w:t xml:space="preserve">  Sentiment Analysis</w:t>
      </w:r>
    </w:p>
    <w:p>
      <w:pPr>
        <w:spacing w:after="60" w:lineRule="auto" w:line="360"/>
        <w:ind w:firstLine="0"/>
      </w:pPr>
      <w:r>
        <w:rPr>
          <w:rFonts w:ascii="Times New Roman" w:hAnsi="Times New Roman"/>
          <w:b/>
          <w:i w:val="0"/>
          <w:sz w:val="24"/>
        </w:rPr>
        <w:t xml:space="preserve">SVM         </w:t>
      </w:r>
      <w:r>
        <w:rPr>
          <w:rFonts w:ascii="Times New Roman" w:hAnsi="Times New Roman"/>
          <w:b w:val="0"/>
          <w:i w:val="0"/>
          <w:sz w:val="24"/>
        </w:rPr>
        <w:t xml:space="preserve">  Support Vector Machine</w:t>
      </w:r>
    </w:p>
    <w:p>
      <w:pPr>
        <w:spacing w:after="60" w:lineRule="auto" w:line="360"/>
        <w:ind w:firstLine="0"/>
      </w:pPr>
      <w:r>
        <w:rPr>
          <w:rFonts w:ascii="Times New Roman" w:hAnsi="Times New Roman"/>
          <w:b/>
          <w:i w:val="0"/>
          <w:sz w:val="24"/>
        </w:rPr>
        <w:t xml:space="preserve">TF-IDF      </w:t>
      </w:r>
      <w:r>
        <w:rPr>
          <w:rFonts w:ascii="Times New Roman" w:hAnsi="Times New Roman"/>
          <w:b w:val="0"/>
          <w:i w:val="0"/>
          <w:sz w:val="24"/>
        </w:rPr>
        <w:t xml:space="preserve">  Term Frequency-Inverse Document Frequency</w:t>
      </w:r>
    </w:p>
    <w:p>
      <w:pPr>
        <w:spacing w:after="60" w:lineRule="auto" w:line="360"/>
        <w:ind w:firstLine="0"/>
      </w:pPr>
      <w:r>
        <w:rPr>
          <w:rFonts w:ascii="Times New Roman" w:hAnsi="Times New Roman"/>
          <w:b/>
          <w:i w:val="0"/>
          <w:sz w:val="24"/>
        </w:rPr>
        <w:t xml:space="preserve">TN          </w:t>
      </w:r>
      <w:r>
        <w:rPr>
          <w:rFonts w:ascii="Times New Roman" w:hAnsi="Times New Roman"/>
          <w:b w:val="0"/>
          <w:i w:val="0"/>
          <w:sz w:val="24"/>
        </w:rPr>
        <w:t xml:space="preserve">  True Negative</w:t>
      </w:r>
    </w:p>
    <w:p>
      <w:pPr>
        <w:spacing w:after="60" w:lineRule="auto" w:line="360"/>
        <w:ind w:firstLine="0"/>
      </w:pPr>
      <w:r>
        <w:rPr>
          <w:rFonts w:ascii="Times New Roman" w:hAnsi="Times New Roman"/>
          <w:b/>
          <w:i w:val="0"/>
          <w:sz w:val="24"/>
        </w:rPr>
        <w:t xml:space="preserve">TP          </w:t>
      </w:r>
      <w:r>
        <w:rPr>
          <w:rFonts w:ascii="Times New Roman" w:hAnsi="Times New Roman"/>
          <w:b w:val="0"/>
          <w:i w:val="0"/>
          <w:sz w:val="24"/>
        </w:rPr>
        <w:t xml:space="preserve">  True Positive</w:t>
      </w:r>
    </w:p>
    <w:p>
      <w:pPr>
        <w:spacing w:after="60" w:lineRule="auto" w:line="360"/>
        <w:ind w:firstLine="0"/>
      </w:pPr>
      <w:r>
        <w:rPr>
          <w:rFonts w:ascii="Times New Roman" w:hAnsi="Times New Roman"/>
          <w:b/>
          <w:i w:val="0"/>
          <w:sz w:val="24"/>
        </w:rPr>
        <w:t xml:space="preserve">XGB         </w:t>
      </w:r>
      <w:r>
        <w:rPr>
          <w:rFonts w:ascii="Times New Roman" w:hAnsi="Times New Roman"/>
          <w:b w:val="0"/>
          <w:i w:val="0"/>
          <w:sz w:val="24"/>
        </w:rPr>
        <w:t xml:space="preserve">  Extreme Gradient Boosting</w:t>
      </w:r>
    </w:p>
    <w:p>
      <w:pPr>
        <w:spacing w:after="60" w:lineRule="auto" w:line="360"/>
        <w:ind w:firstLine="0"/>
      </w:pPr>
      <w:r>
        <w:rPr>
          <w:rFonts w:ascii="Times New Roman" w:hAnsi="Times New Roman"/>
          <w:b/>
          <w:i w:val="0"/>
          <w:sz w:val="24"/>
        </w:rPr>
        <w:t xml:space="preserve">XLM-R       </w:t>
      </w:r>
      <w:r>
        <w:rPr>
          <w:rFonts w:ascii="Times New Roman" w:hAnsi="Times New Roman"/>
          <w:b w:val="0"/>
          <w:i w:val="0"/>
          <w:sz w:val="24"/>
        </w:rPr>
        <w:t xml:space="preserve">  Cross-lingual Language Model - RoBERTa</w:t>
      </w:r>
    </w:p>
    <w:p>
      <w:r>
        <w:br w:type="page"/>
      </w:r>
    </w:p>
    <w:p>
      <w:pPr>
        <w:spacing w:before="480" w:after="240" w:lineRule="auto" w:line="360"/>
        <w:ind w:firstLine="0"/>
        <w:jc w:val="center"/>
      </w:pPr>
      <w:r>
        <w:rPr>
          <w:rFonts w:ascii="Times New Roman" w:hAnsi="Times New Roman"/>
          <w:b/>
          <w:i w:val="0"/>
          <w:sz w:val="28"/>
        </w:rPr>
        <w:t>TABLE OF CONTENTS</w:t>
      </w:r>
    </w:p>
    <w:p>
      <w:pPr>
        <w:spacing w:after="20" w:lineRule="auto" w:line="360"/>
        <w:ind w:firstLine="0"/>
      </w:pPr>
      <w:r>
        <w:rPr>
          <w:rFonts w:ascii="Times New Roman" w:hAnsi="Times New Roman"/>
          <w:b/>
          <w:sz w:val="24"/>
        </w:rPr>
        <w:t>Declaration</w:t>
      </w:r>
      <w:r>
        <w:rPr>
          <w:rFonts w:ascii="Times New Roman" w:hAnsi="Times New Roman"/>
          <w:sz w:val="24"/>
        </w:rPr>
        <w:tab/>
        <w:t>i</w:t>
      </w:r>
    </w:p>
    <w:p/>
    <w:p/>
    <w:p>
      <w:pPr>
        <w:spacing w:after="20" w:lineRule="auto" w:line="360"/>
        <w:ind w:firstLine="0"/>
      </w:pPr>
      <w:r>
        <w:rPr>
          <w:rFonts w:ascii="Times New Roman" w:hAnsi="Times New Roman"/>
          <w:b/>
          <w:sz w:val="24"/>
        </w:rPr>
        <w:t>Certification</w:t>
      </w:r>
      <w:r>
        <w:rPr>
          <w:rFonts w:ascii="Times New Roman" w:hAnsi="Times New Roman"/>
          <w:sz w:val="24"/>
        </w:rPr>
        <w:tab/>
        <w:t>ii</w:t>
      </w:r>
    </w:p>
    <w:p/>
    <w:p/>
    <w:p>
      <w:pPr>
        <w:spacing w:after="20" w:lineRule="auto" w:line="360"/>
        <w:ind w:firstLine="0"/>
      </w:pPr>
      <w:r>
        <w:rPr>
          <w:rFonts w:ascii="Times New Roman" w:hAnsi="Times New Roman"/>
          <w:b/>
          <w:sz w:val="24"/>
        </w:rPr>
        <w:t>Acknowledgment</w:t>
      </w:r>
      <w:r>
        <w:rPr>
          <w:rFonts w:ascii="Times New Roman" w:hAnsi="Times New Roman"/>
          <w:sz w:val="24"/>
        </w:rPr>
        <w:tab/>
        <w:t>iii</w:t>
      </w:r>
    </w:p>
    <w:p/>
    <w:p/>
    <w:p>
      <w:pPr>
        <w:spacing w:after="20" w:lineRule="auto" w:line="360"/>
        <w:ind w:firstLine="0"/>
      </w:pPr>
      <w:r>
        <w:rPr>
          <w:rFonts w:ascii="Times New Roman" w:hAnsi="Times New Roman"/>
          <w:b/>
          <w:sz w:val="24"/>
        </w:rPr>
        <w:t>Abstract</w:t>
      </w:r>
      <w:r>
        <w:rPr>
          <w:rFonts w:ascii="Times New Roman" w:hAnsi="Times New Roman"/>
          <w:sz w:val="24"/>
        </w:rPr>
        <w:tab/>
        <w:t>iv</w:t>
      </w:r>
    </w:p>
    <w:p/>
    <w:p/>
    <w:p>
      <w:pPr>
        <w:spacing w:after="20" w:lineRule="auto" w:line="360"/>
        <w:ind w:firstLine="0"/>
      </w:pPr>
      <w:r>
        <w:rPr>
          <w:rFonts w:ascii="Times New Roman" w:hAnsi="Times New Roman"/>
          <w:b/>
          <w:sz w:val="24"/>
        </w:rPr>
        <w:t>List of Abbreviations</w:t>
      </w:r>
      <w:r>
        <w:rPr>
          <w:rFonts w:ascii="Times New Roman" w:hAnsi="Times New Roman"/>
          <w:sz w:val="24"/>
        </w:rPr>
        <w:tab/>
        <w:t>v</w:t>
      </w:r>
    </w:p>
    <w:p/>
    <w:p/>
    <w:p>
      <w:pPr>
        <w:spacing w:after="20" w:lineRule="auto" w:line="360"/>
        <w:ind w:firstLine="0"/>
      </w:pPr>
      <w:r>
        <w:rPr>
          <w:rFonts w:ascii="Times New Roman" w:hAnsi="Times New Roman"/>
          <w:b/>
          <w:sz w:val="24"/>
        </w:rPr>
        <w:t>Table of Contents</w:t>
      </w:r>
      <w:r>
        <w:rPr>
          <w:rFonts w:ascii="Times New Roman" w:hAnsi="Times New Roman"/>
          <w:sz w:val="24"/>
        </w:rPr>
        <w:tab/>
        <w:t>vi</w:t>
      </w:r>
    </w:p>
    <w:p/>
    <w:p/>
    <w:p>
      <w:pPr>
        <w:spacing w:after="20" w:lineRule="auto" w:line="360"/>
        <w:ind w:firstLine="0"/>
      </w:pPr>
      <w:r>
        <w:rPr>
          <w:rFonts w:ascii="Times New Roman" w:hAnsi="Times New Roman"/>
          <w:b/>
          <w:sz w:val="24"/>
        </w:rPr>
        <w:t>List of Tables</w:t>
      </w:r>
      <w:r>
        <w:rPr>
          <w:rFonts w:ascii="Times New Roman" w:hAnsi="Times New Roman"/>
          <w:sz w:val="24"/>
        </w:rPr>
        <w:tab/>
        <w:t>vii</w:t>
      </w:r>
    </w:p>
    <w:p/>
    <w:p/>
    <w:p>
      <w:pPr>
        <w:spacing w:after="20" w:lineRule="auto" w:line="360"/>
        <w:ind w:firstLine="0"/>
      </w:pPr>
      <w:r>
        <w:rPr>
          <w:rFonts w:ascii="Times New Roman" w:hAnsi="Times New Roman"/>
          <w:b/>
          <w:sz w:val="24"/>
        </w:rPr>
        <w:t>List of Figures</w:t>
      </w:r>
      <w:r>
        <w:rPr>
          <w:rFonts w:ascii="Times New Roman" w:hAnsi="Times New Roman"/>
          <w:sz w:val="24"/>
        </w:rPr>
        <w:tab/>
        <w:t>viii</w:t>
      </w:r>
    </w:p>
    <w:p/>
    <w:p/>
    <w:p>
      <w:pPr>
        <w:spacing w:after="20" w:lineRule="auto" w:line="360"/>
        <w:ind w:firstLine="0"/>
      </w:pPr>
      <w:r>
        <w:rPr>
          <w:rFonts w:ascii="Times New Roman" w:hAnsi="Times New Roman"/>
          <w:b/>
          <w:sz w:val="24"/>
        </w:rPr>
        <w:t>CHAPTER ONE: INTRODUCTION</w:t>
      </w:r>
      <w:r>
        <w:rPr>
          <w:rFonts w:ascii="Times New Roman" w:hAnsi="Times New Roman"/>
          <w:sz w:val="24"/>
        </w:rPr>
        <w:tab/>
        <w:t>1</w:t>
      </w:r>
    </w:p>
    <w:p/>
    <w:p/>
    <w:p>
      <w:pPr>
        <w:spacing w:after="20" w:lineRule="auto" w:line="360"/>
        <w:ind w:firstLine="0"/>
      </w:pPr>
      <w:r>
        <w:rPr>
          <w:rFonts w:ascii="Times New Roman" w:hAnsi="Times New Roman"/>
          <w:b w:val="0"/>
          <w:sz w:val="24"/>
        </w:rPr>
        <w:t xml:space="preserve">  1.1 Background of the Study</w:t>
      </w:r>
      <w:r>
        <w:rPr>
          <w:rFonts w:ascii="Times New Roman" w:hAnsi="Times New Roman"/>
          <w:sz w:val="24"/>
        </w:rPr>
        <w:tab/>
        <w:t>1</w:t>
      </w:r>
    </w:p>
    <w:p/>
    <w:p/>
    <w:p>
      <w:pPr>
        <w:spacing w:after="20" w:lineRule="auto" w:line="360"/>
        <w:ind w:firstLine="0"/>
      </w:pPr>
      <w:r>
        <w:rPr>
          <w:rFonts w:ascii="Times New Roman" w:hAnsi="Times New Roman"/>
          <w:b w:val="0"/>
          <w:sz w:val="24"/>
        </w:rPr>
        <w:t xml:space="preserve">  1.2 Motivation of the Study</w:t>
      </w:r>
      <w:r>
        <w:rPr>
          <w:rFonts w:ascii="Times New Roman" w:hAnsi="Times New Roman"/>
          <w:sz w:val="24"/>
        </w:rPr>
        <w:tab/>
        <w:t>3</w:t>
      </w:r>
    </w:p>
    <w:p/>
    <w:p/>
    <w:p>
      <w:pPr>
        <w:spacing w:after="20" w:lineRule="auto" w:line="360"/>
        <w:ind w:firstLine="0"/>
      </w:pPr>
      <w:r>
        <w:rPr>
          <w:rFonts w:ascii="Times New Roman" w:hAnsi="Times New Roman"/>
          <w:b w:val="0"/>
          <w:sz w:val="24"/>
        </w:rPr>
        <w:t xml:space="preserve">  1.3 Statement of the Problem</w:t>
      </w:r>
      <w:r>
        <w:rPr>
          <w:rFonts w:ascii="Times New Roman" w:hAnsi="Times New Roman"/>
          <w:sz w:val="24"/>
        </w:rPr>
        <w:tab/>
        <w:t>4</w:t>
      </w:r>
    </w:p>
    <w:p/>
    <w:p/>
    <w:p>
      <w:pPr>
        <w:spacing w:after="20" w:lineRule="auto" w:line="360"/>
        <w:ind w:firstLine="0"/>
      </w:pPr>
      <w:r>
        <w:rPr>
          <w:rFonts w:ascii="Times New Roman" w:hAnsi="Times New Roman"/>
          <w:b w:val="0"/>
          <w:sz w:val="24"/>
        </w:rPr>
        <w:t xml:space="preserve">  1.4 Objectives of the Study</w:t>
      </w:r>
      <w:r>
        <w:rPr>
          <w:rFonts w:ascii="Times New Roman" w:hAnsi="Times New Roman"/>
          <w:sz w:val="24"/>
        </w:rPr>
        <w:tab/>
        <w:t>6</w:t>
      </w:r>
    </w:p>
    <w:p/>
    <w:p/>
    <w:p>
      <w:pPr>
        <w:spacing w:after="20" w:lineRule="auto" w:line="360"/>
        <w:ind w:firstLine="0"/>
      </w:pPr>
      <w:r>
        <w:rPr>
          <w:rFonts w:ascii="Times New Roman" w:hAnsi="Times New Roman"/>
          <w:b w:val="0"/>
          <w:sz w:val="24"/>
        </w:rPr>
        <w:t xml:space="preserve">  1.5 Research Questions</w:t>
      </w:r>
      <w:r>
        <w:rPr>
          <w:rFonts w:ascii="Times New Roman" w:hAnsi="Times New Roman"/>
          <w:sz w:val="24"/>
        </w:rPr>
        <w:tab/>
        <w:t>7</w:t>
      </w:r>
    </w:p>
    <w:p/>
    <w:p/>
    <w:p>
      <w:pPr>
        <w:spacing w:after="20" w:lineRule="auto" w:line="360"/>
        <w:ind w:firstLine="0"/>
      </w:pPr>
      <w:r>
        <w:rPr>
          <w:rFonts w:ascii="Times New Roman" w:hAnsi="Times New Roman"/>
          <w:b w:val="0"/>
          <w:sz w:val="24"/>
        </w:rPr>
        <w:t xml:space="preserve">  1.6 Scope of the Study</w:t>
      </w:r>
      <w:r>
        <w:rPr>
          <w:rFonts w:ascii="Times New Roman" w:hAnsi="Times New Roman"/>
          <w:sz w:val="24"/>
        </w:rPr>
        <w:tab/>
        <w:t>7</w:t>
      </w:r>
    </w:p>
    <w:p/>
    <w:p/>
    <w:p>
      <w:pPr>
        <w:spacing w:after="20" w:lineRule="auto" w:line="360"/>
        <w:ind w:firstLine="0"/>
      </w:pPr>
      <w:r>
        <w:rPr>
          <w:rFonts w:ascii="Times New Roman" w:hAnsi="Times New Roman"/>
          <w:b w:val="0"/>
          <w:sz w:val="24"/>
        </w:rPr>
        <w:t xml:space="preserve">  1.7 Significance of the Study</w:t>
      </w:r>
      <w:r>
        <w:rPr>
          <w:rFonts w:ascii="Times New Roman" w:hAnsi="Times New Roman"/>
          <w:sz w:val="24"/>
        </w:rPr>
        <w:tab/>
        <w:t>8</w:t>
      </w:r>
    </w:p>
    <w:p/>
    <w:p/>
    <w:p>
      <w:pPr>
        <w:spacing w:after="20" w:lineRule="auto" w:line="360"/>
        <w:ind w:firstLine="0"/>
      </w:pPr>
      <w:r>
        <w:rPr>
          <w:rFonts w:ascii="Times New Roman" w:hAnsi="Times New Roman"/>
          <w:b w:val="0"/>
          <w:sz w:val="24"/>
        </w:rPr>
        <w:t xml:space="preserve">  1.8 Limitations of the Study</w:t>
      </w:r>
      <w:r>
        <w:rPr>
          <w:rFonts w:ascii="Times New Roman" w:hAnsi="Times New Roman"/>
          <w:sz w:val="24"/>
        </w:rPr>
        <w:tab/>
        <w:t>9</w:t>
      </w:r>
    </w:p>
    <w:p/>
    <w:p/>
    <w:p>
      <w:pPr>
        <w:spacing w:after="20" w:lineRule="auto" w:line="360"/>
        <w:ind w:firstLine="0"/>
      </w:pPr>
      <w:r>
        <w:rPr>
          <w:rFonts w:ascii="Times New Roman" w:hAnsi="Times New Roman"/>
          <w:b w:val="0"/>
          <w:sz w:val="24"/>
        </w:rPr>
        <w:t xml:space="preserve">  1.9 Organization of the Thesis</w:t>
      </w:r>
      <w:r>
        <w:rPr>
          <w:rFonts w:ascii="Times New Roman" w:hAnsi="Times New Roman"/>
          <w:sz w:val="24"/>
        </w:rPr>
        <w:tab/>
        <w:t>10</w:t>
      </w:r>
    </w:p>
    <w:p/>
    <w:p/>
    <w:p>
      <w:pPr>
        <w:spacing w:after="20" w:lineRule="auto" w:line="360"/>
        <w:ind w:firstLine="0"/>
      </w:pPr>
      <w:r>
        <w:rPr>
          <w:rFonts w:ascii="Times New Roman" w:hAnsi="Times New Roman"/>
          <w:b/>
          <w:sz w:val="24"/>
        </w:rPr>
        <w:t>CHAPTER TWO: REVIEW OF RELATED LITERATURE</w:t>
      </w:r>
      <w:r>
        <w:rPr>
          <w:rFonts w:ascii="Times New Roman" w:hAnsi="Times New Roman"/>
          <w:sz w:val="24"/>
        </w:rPr>
        <w:tab/>
        <w:t>11</w:t>
      </w:r>
    </w:p>
    <w:p/>
    <w:p/>
    <w:p>
      <w:pPr>
        <w:spacing w:after="20" w:lineRule="auto" w:line="360"/>
        <w:ind w:firstLine="0"/>
      </w:pPr>
      <w:r>
        <w:rPr>
          <w:rFonts w:ascii="Times New Roman" w:hAnsi="Times New Roman"/>
          <w:b w:val="0"/>
          <w:sz w:val="24"/>
        </w:rPr>
        <w:t xml:space="preserve">  2.1 Theoretical Literature Review</w:t>
      </w:r>
      <w:r>
        <w:rPr>
          <w:rFonts w:ascii="Times New Roman" w:hAnsi="Times New Roman"/>
          <w:sz w:val="24"/>
        </w:rPr>
        <w:tab/>
        <w:t>11</w:t>
      </w:r>
    </w:p>
    <w:p/>
    <w:p/>
    <w:p>
      <w:pPr>
        <w:spacing w:after="20" w:lineRule="auto" w:line="360"/>
        <w:ind w:firstLine="0"/>
      </w:pPr>
      <w:r>
        <w:rPr>
          <w:rFonts w:ascii="Times New Roman" w:hAnsi="Times New Roman"/>
          <w:b w:val="0"/>
          <w:sz w:val="24"/>
        </w:rPr>
        <w:t xml:space="preserve">  2.2 Empirical Literature Review</w:t>
      </w:r>
      <w:r>
        <w:rPr>
          <w:rFonts w:ascii="Times New Roman" w:hAnsi="Times New Roman"/>
          <w:sz w:val="24"/>
        </w:rPr>
        <w:tab/>
        <w:t>18</w:t>
      </w:r>
    </w:p>
    <w:p/>
    <w:p/>
    <w:p>
      <w:pPr>
        <w:spacing w:after="20" w:lineRule="auto" w:line="360"/>
        <w:ind w:firstLine="0"/>
      </w:pPr>
      <w:r>
        <w:rPr>
          <w:rFonts w:ascii="Times New Roman" w:hAnsi="Times New Roman"/>
          <w:b w:val="0"/>
          <w:sz w:val="24"/>
        </w:rPr>
        <w:t xml:space="preserve">  2.3 Research Gap</w:t>
      </w:r>
      <w:r>
        <w:rPr>
          <w:rFonts w:ascii="Times New Roman" w:hAnsi="Times New Roman"/>
          <w:sz w:val="24"/>
        </w:rPr>
        <w:tab/>
        <w:t>23</w:t>
      </w:r>
    </w:p>
    <w:p/>
    <w:p/>
    <w:p>
      <w:pPr>
        <w:spacing w:after="20" w:lineRule="auto" w:line="360"/>
        <w:ind w:firstLine="0"/>
      </w:pPr>
      <w:r>
        <w:rPr>
          <w:rFonts w:ascii="Times New Roman" w:hAnsi="Times New Roman"/>
          <w:b w:val="0"/>
          <w:sz w:val="24"/>
        </w:rPr>
        <w:t xml:space="preserve">  2.4 Conceptual Framework</w:t>
      </w:r>
      <w:r>
        <w:rPr>
          <w:rFonts w:ascii="Times New Roman" w:hAnsi="Times New Roman"/>
          <w:sz w:val="24"/>
        </w:rPr>
        <w:tab/>
        <w:t>24</w:t>
      </w:r>
    </w:p>
    <w:p/>
    <w:p/>
    <w:p>
      <w:pPr>
        <w:spacing w:after="20" w:lineRule="auto" w:line="360"/>
        <w:ind w:firstLine="0"/>
      </w:pPr>
      <w:r>
        <w:rPr>
          <w:rFonts w:ascii="Times New Roman" w:hAnsi="Times New Roman"/>
          <w:b/>
          <w:sz w:val="24"/>
        </w:rPr>
        <w:t>CHAPTER THREE: RESEARCH METHODOLOGY</w:t>
      </w:r>
      <w:r>
        <w:rPr>
          <w:rFonts w:ascii="Times New Roman" w:hAnsi="Times New Roman"/>
          <w:sz w:val="24"/>
        </w:rPr>
        <w:tab/>
        <w:t>26</w:t>
      </w:r>
    </w:p>
    <w:p/>
    <w:p/>
    <w:p>
      <w:pPr>
        <w:spacing w:after="20" w:lineRule="auto" w:line="360"/>
        <w:ind w:firstLine="0"/>
      </w:pPr>
      <w:r>
        <w:rPr>
          <w:rFonts w:ascii="Times New Roman" w:hAnsi="Times New Roman"/>
          <w:b w:val="0"/>
          <w:sz w:val="24"/>
        </w:rPr>
        <w:t xml:space="preserve">  3.1 Research Design</w:t>
      </w:r>
      <w:r>
        <w:rPr>
          <w:rFonts w:ascii="Times New Roman" w:hAnsi="Times New Roman"/>
          <w:sz w:val="24"/>
        </w:rPr>
        <w:tab/>
        <w:t>26</w:t>
      </w:r>
    </w:p>
    <w:p/>
    <w:p/>
    <w:p>
      <w:pPr>
        <w:spacing w:after="20" w:lineRule="auto" w:line="360"/>
        <w:ind w:firstLine="0"/>
      </w:pPr>
      <w:r>
        <w:rPr>
          <w:rFonts w:ascii="Times New Roman" w:hAnsi="Times New Roman"/>
          <w:b w:val="0"/>
          <w:sz w:val="24"/>
        </w:rPr>
        <w:t xml:space="preserve">  3.2 Dataset Description</w:t>
      </w:r>
      <w:r>
        <w:rPr>
          <w:rFonts w:ascii="Times New Roman" w:hAnsi="Times New Roman"/>
          <w:sz w:val="24"/>
        </w:rPr>
        <w:tab/>
        <w:t>27</w:t>
      </w:r>
    </w:p>
    <w:p/>
    <w:p/>
    <w:p>
      <w:pPr>
        <w:spacing w:after="20" w:lineRule="auto" w:line="360"/>
        <w:ind w:firstLine="0"/>
      </w:pPr>
      <w:r>
        <w:rPr>
          <w:rFonts w:ascii="Times New Roman" w:hAnsi="Times New Roman"/>
          <w:b w:val="0"/>
          <w:sz w:val="24"/>
        </w:rPr>
        <w:t xml:space="preserve">  3.3 Data Preprocessing</w:t>
      </w:r>
      <w:r>
        <w:rPr>
          <w:rFonts w:ascii="Times New Roman" w:hAnsi="Times New Roman"/>
          <w:sz w:val="24"/>
        </w:rPr>
        <w:tab/>
        <w:t>28</w:t>
      </w:r>
    </w:p>
    <w:p/>
    <w:p/>
    <w:p>
      <w:pPr>
        <w:spacing w:after="20" w:lineRule="auto" w:line="360"/>
        <w:ind w:firstLine="0"/>
      </w:pPr>
      <w:r>
        <w:rPr>
          <w:rFonts w:ascii="Times New Roman" w:hAnsi="Times New Roman"/>
          <w:b w:val="0"/>
          <w:sz w:val="24"/>
        </w:rPr>
        <w:t xml:space="preserve">  3.4 Feature Extraction</w:t>
      </w:r>
      <w:r>
        <w:rPr>
          <w:rFonts w:ascii="Times New Roman" w:hAnsi="Times New Roman"/>
          <w:sz w:val="24"/>
        </w:rPr>
        <w:tab/>
        <w:t>30</w:t>
      </w:r>
    </w:p>
    <w:p/>
    <w:p/>
    <w:p>
      <w:pPr>
        <w:spacing w:after="20" w:lineRule="auto" w:line="360"/>
        <w:ind w:firstLine="0"/>
      </w:pPr>
      <w:r>
        <w:rPr>
          <w:rFonts w:ascii="Times New Roman" w:hAnsi="Times New Roman"/>
          <w:b w:val="0"/>
          <w:sz w:val="24"/>
        </w:rPr>
        <w:t xml:space="preserve">  3.5 Model Architectures</w:t>
      </w:r>
      <w:r>
        <w:rPr>
          <w:rFonts w:ascii="Times New Roman" w:hAnsi="Times New Roman"/>
          <w:sz w:val="24"/>
        </w:rPr>
        <w:tab/>
        <w:t>32</w:t>
      </w:r>
    </w:p>
    <w:p/>
    <w:p/>
    <w:p>
      <w:pPr>
        <w:spacing w:after="20" w:lineRule="auto" w:line="360"/>
        <w:ind w:firstLine="0"/>
      </w:pPr>
      <w:r>
        <w:rPr>
          <w:rFonts w:ascii="Times New Roman" w:hAnsi="Times New Roman"/>
          <w:b w:val="0"/>
          <w:sz w:val="24"/>
        </w:rPr>
        <w:t xml:space="preserve">  3.6 Evaluation Metrics</w:t>
      </w:r>
      <w:r>
        <w:rPr>
          <w:rFonts w:ascii="Times New Roman" w:hAnsi="Times New Roman"/>
          <w:sz w:val="24"/>
        </w:rPr>
        <w:tab/>
        <w:t>37</w:t>
      </w:r>
    </w:p>
    <w:p/>
    <w:p/>
    <w:p>
      <w:pPr>
        <w:spacing w:after="20" w:lineRule="auto" w:line="360"/>
        <w:ind w:firstLine="0"/>
      </w:pPr>
      <w:r>
        <w:rPr>
          <w:rFonts w:ascii="Times New Roman" w:hAnsi="Times New Roman"/>
          <w:b w:val="0"/>
          <w:sz w:val="24"/>
        </w:rPr>
        <w:t xml:space="preserve">  3.7 Experimental Setup</w:t>
      </w:r>
      <w:r>
        <w:rPr>
          <w:rFonts w:ascii="Times New Roman" w:hAnsi="Times New Roman"/>
          <w:sz w:val="24"/>
        </w:rPr>
        <w:tab/>
        <w:t>39</w:t>
      </w:r>
    </w:p>
    <w:p/>
    <w:p/>
    <w:p>
      <w:pPr>
        <w:spacing w:after="20" w:lineRule="auto" w:line="360"/>
        <w:ind w:firstLine="0"/>
      </w:pPr>
      <w:r>
        <w:rPr>
          <w:rFonts w:ascii="Times New Roman" w:hAnsi="Times New Roman"/>
          <w:b w:val="0"/>
          <w:sz w:val="24"/>
        </w:rPr>
        <w:t xml:space="preserve">  3.8 Ethical Considerations</w:t>
      </w:r>
      <w:r>
        <w:rPr>
          <w:rFonts w:ascii="Times New Roman" w:hAnsi="Times New Roman"/>
          <w:sz w:val="24"/>
        </w:rPr>
        <w:tab/>
        <w:t>39</w:t>
      </w:r>
    </w:p>
    <w:p/>
    <w:p/>
    <w:p>
      <w:pPr>
        <w:spacing w:after="20" w:lineRule="auto" w:line="360"/>
        <w:ind w:firstLine="0"/>
      </w:pPr>
      <w:r>
        <w:rPr>
          <w:rFonts w:ascii="Times New Roman" w:hAnsi="Times New Roman"/>
          <w:b/>
          <w:sz w:val="24"/>
        </w:rPr>
        <w:t>CHAPTER FOUR: RESULTS AND DISCUSSION</w:t>
      </w:r>
      <w:r>
        <w:rPr>
          <w:rFonts w:ascii="Times New Roman" w:hAnsi="Times New Roman"/>
          <w:sz w:val="24"/>
        </w:rPr>
        <w:tab/>
        <w:t>41</w:t>
      </w:r>
    </w:p>
    <w:p/>
    <w:p/>
    <w:p>
      <w:pPr>
        <w:spacing w:after="20" w:lineRule="auto" w:line="360"/>
        <w:ind w:firstLine="0"/>
      </w:pPr>
      <w:r>
        <w:rPr>
          <w:rFonts w:ascii="Times New Roman" w:hAnsi="Times New Roman"/>
          <w:b w:val="0"/>
          <w:sz w:val="24"/>
        </w:rPr>
        <w:t xml:space="preserve">  4.1 Dataset Characteristics</w:t>
      </w:r>
      <w:r>
        <w:rPr>
          <w:rFonts w:ascii="Times New Roman" w:hAnsi="Times New Roman"/>
          <w:sz w:val="24"/>
        </w:rPr>
        <w:tab/>
        <w:t>41</w:t>
      </w:r>
    </w:p>
    <w:p/>
    <w:p/>
    <w:p>
      <w:pPr>
        <w:spacing w:after="20" w:lineRule="auto" w:line="360"/>
        <w:ind w:firstLine="0"/>
      </w:pPr>
      <w:r>
        <w:rPr>
          <w:rFonts w:ascii="Times New Roman" w:hAnsi="Times New Roman"/>
          <w:b w:val="0"/>
          <w:sz w:val="24"/>
        </w:rPr>
        <w:t xml:space="preserve">  4.2 Preprocessing Results</w:t>
      </w:r>
      <w:r>
        <w:rPr>
          <w:rFonts w:ascii="Times New Roman" w:hAnsi="Times New Roman"/>
          <w:sz w:val="24"/>
        </w:rPr>
        <w:tab/>
        <w:t>43</w:t>
      </w:r>
    </w:p>
    <w:p/>
    <w:p/>
    <w:p>
      <w:pPr>
        <w:spacing w:after="20" w:lineRule="auto" w:line="360"/>
        <w:ind w:firstLine="0"/>
      </w:pPr>
      <w:r>
        <w:rPr>
          <w:rFonts w:ascii="Times New Roman" w:hAnsi="Times New Roman"/>
          <w:b w:val="0"/>
          <w:sz w:val="24"/>
        </w:rPr>
        <w:t xml:space="preserve">  4.3 Feature Engineering Analysis</w:t>
      </w:r>
      <w:r>
        <w:rPr>
          <w:rFonts w:ascii="Times New Roman" w:hAnsi="Times New Roman"/>
          <w:sz w:val="24"/>
        </w:rPr>
        <w:tab/>
        <w:t>45</w:t>
      </w:r>
    </w:p>
    <w:p/>
    <w:p/>
    <w:p>
      <w:pPr>
        <w:spacing w:after="20" w:lineRule="auto" w:line="360"/>
        <w:ind w:firstLine="0"/>
      </w:pPr>
      <w:r>
        <w:rPr>
          <w:rFonts w:ascii="Times New Roman" w:hAnsi="Times New Roman"/>
          <w:b w:val="0"/>
          <w:sz w:val="24"/>
        </w:rPr>
        <w:t xml:space="preserve">  4.4 Machine Learning Results</w:t>
      </w:r>
      <w:r>
        <w:rPr>
          <w:rFonts w:ascii="Times New Roman" w:hAnsi="Times New Roman"/>
          <w:sz w:val="24"/>
        </w:rPr>
        <w:tab/>
        <w:t>48</w:t>
      </w:r>
    </w:p>
    <w:p/>
    <w:p/>
    <w:p>
      <w:pPr>
        <w:spacing w:after="20" w:lineRule="auto" w:line="360"/>
        <w:ind w:firstLine="0"/>
      </w:pPr>
      <w:r>
        <w:rPr>
          <w:rFonts w:ascii="Times New Roman" w:hAnsi="Times New Roman"/>
          <w:b w:val="0"/>
          <w:sz w:val="24"/>
        </w:rPr>
        <w:t xml:space="preserve">  4.5 Ensemble Methods</w:t>
      </w:r>
      <w:r>
        <w:rPr>
          <w:rFonts w:ascii="Times New Roman" w:hAnsi="Times New Roman"/>
          <w:sz w:val="24"/>
        </w:rPr>
        <w:tab/>
        <w:t>51</w:t>
      </w:r>
    </w:p>
    <w:p/>
    <w:p/>
    <w:p>
      <w:pPr>
        <w:spacing w:after="20" w:lineRule="auto" w:line="360"/>
        <w:ind w:firstLine="0"/>
      </w:pPr>
      <w:r>
        <w:rPr>
          <w:rFonts w:ascii="Times New Roman" w:hAnsi="Times New Roman"/>
          <w:b w:val="0"/>
          <w:sz w:val="24"/>
        </w:rPr>
        <w:t xml:space="preserve">  4.6 Deep Learning Results</w:t>
      </w:r>
      <w:r>
        <w:rPr>
          <w:rFonts w:ascii="Times New Roman" w:hAnsi="Times New Roman"/>
          <w:sz w:val="24"/>
        </w:rPr>
        <w:tab/>
        <w:t>52</w:t>
      </w:r>
    </w:p>
    <w:p/>
    <w:p/>
    <w:p>
      <w:pPr>
        <w:spacing w:after="20" w:lineRule="auto" w:line="360"/>
        <w:ind w:firstLine="0"/>
      </w:pPr>
      <w:r>
        <w:rPr>
          <w:rFonts w:ascii="Times New Roman" w:hAnsi="Times New Roman"/>
          <w:b w:val="0"/>
          <w:sz w:val="24"/>
        </w:rPr>
        <w:t xml:space="preserve">  4.7 Comparative Analysis</w:t>
      </w:r>
      <w:r>
        <w:rPr>
          <w:rFonts w:ascii="Times New Roman" w:hAnsi="Times New Roman"/>
          <w:sz w:val="24"/>
        </w:rPr>
        <w:tab/>
        <w:t>57</w:t>
      </w:r>
    </w:p>
    <w:p/>
    <w:p/>
    <w:p>
      <w:pPr>
        <w:spacing w:after="20" w:lineRule="auto" w:line="360"/>
        <w:ind w:firstLine="0"/>
      </w:pPr>
      <w:r>
        <w:rPr>
          <w:rFonts w:ascii="Times New Roman" w:hAnsi="Times New Roman"/>
          <w:b w:val="0"/>
          <w:sz w:val="24"/>
        </w:rPr>
        <w:t xml:space="preserve">  4.8 Ablation Study</w:t>
      </w:r>
      <w:r>
        <w:rPr>
          <w:rFonts w:ascii="Times New Roman" w:hAnsi="Times New Roman"/>
          <w:sz w:val="24"/>
        </w:rPr>
        <w:tab/>
        <w:t>59</w:t>
      </w:r>
    </w:p>
    <w:p/>
    <w:p/>
    <w:p>
      <w:pPr>
        <w:spacing w:after="20" w:lineRule="auto" w:line="360"/>
        <w:ind w:firstLine="0"/>
      </w:pPr>
      <w:r>
        <w:rPr>
          <w:rFonts w:ascii="Times New Roman" w:hAnsi="Times New Roman"/>
          <w:b w:val="0"/>
          <w:sz w:val="24"/>
        </w:rPr>
        <w:t xml:space="preserve">  4.9 Comparison with Prior Work</w:t>
      </w:r>
      <w:r>
        <w:rPr>
          <w:rFonts w:ascii="Times New Roman" w:hAnsi="Times New Roman"/>
          <w:sz w:val="24"/>
        </w:rPr>
        <w:tab/>
        <w:t>61</w:t>
      </w:r>
    </w:p>
    <w:p/>
    <w:p/>
    <w:p>
      <w:pPr>
        <w:spacing w:after="20" w:lineRule="auto" w:line="360"/>
        <w:ind w:firstLine="0"/>
      </w:pPr>
      <w:r>
        <w:rPr>
          <w:rFonts w:ascii="Times New Roman" w:hAnsi="Times New Roman"/>
          <w:b w:val="0"/>
          <w:sz w:val="24"/>
        </w:rPr>
        <w:t xml:space="preserve">  4.10 Discussion of Findings</w:t>
      </w:r>
      <w:r>
        <w:rPr>
          <w:rFonts w:ascii="Times New Roman" w:hAnsi="Times New Roman"/>
          <w:sz w:val="24"/>
        </w:rPr>
        <w:tab/>
        <w:t>62</w:t>
      </w:r>
    </w:p>
    <w:p/>
    <w:p/>
    <w:p>
      <w:pPr>
        <w:spacing w:after="20" w:lineRule="auto" w:line="360"/>
        <w:ind w:firstLine="0"/>
      </w:pPr>
      <w:r>
        <w:rPr>
          <w:rFonts w:ascii="Times New Roman" w:hAnsi="Times New Roman"/>
          <w:b w:val="0"/>
          <w:sz w:val="24"/>
        </w:rPr>
        <w:t xml:space="preserve">  4.11 Limitations</w:t>
      </w:r>
      <w:r>
        <w:rPr>
          <w:rFonts w:ascii="Times New Roman" w:hAnsi="Times New Roman"/>
          <w:sz w:val="24"/>
        </w:rPr>
        <w:tab/>
        <w:t>64</w:t>
      </w:r>
    </w:p>
    <w:p/>
    <w:p/>
    <w:p>
      <w:pPr>
        <w:spacing w:after="20" w:lineRule="auto" w:line="360"/>
        <w:ind w:firstLine="0"/>
      </w:pPr>
      <w:r>
        <w:rPr>
          <w:rFonts w:ascii="Times New Roman" w:hAnsi="Times New Roman"/>
          <w:b/>
          <w:sz w:val="24"/>
        </w:rPr>
        <w:t>CHAPTER FIVE: CONCLUSION AND FUTURE WORK</w:t>
      </w:r>
      <w:r>
        <w:rPr>
          <w:rFonts w:ascii="Times New Roman" w:hAnsi="Times New Roman"/>
          <w:sz w:val="24"/>
        </w:rPr>
        <w:tab/>
        <w:t>67</w:t>
      </w:r>
    </w:p>
    <w:p/>
    <w:p/>
    <w:p>
      <w:pPr>
        <w:spacing w:after="20" w:lineRule="auto" w:line="360"/>
        <w:ind w:firstLine="0"/>
      </w:pPr>
      <w:r>
        <w:rPr>
          <w:rFonts w:ascii="Times New Roman" w:hAnsi="Times New Roman"/>
          <w:b w:val="0"/>
          <w:sz w:val="24"/>
        </w:rPr>
        <w:t xml:space="preserve">  5.1 Summary</w:t>
      </w:r>
      <w:r>
        <w:rPr>
          <w:rFonts w:ascii="Times New Roman" w:hAnsi="Times New Roman"/>
          <w:sz w:val="24"/>
        </w:rPr>
        <w:tab/>
        <w:t>67</w:t>
      </w:r>
    </w:p>
    <w:p/>
    <w:p/>
    <w:p>
      <w:pPr>
        <w:spacing w:after="20" w:lineRule="auto" w:line="360"/>
        <w:ind w:firstLine="0"/>
      </w:pPr>
      <w:r>
        <w:rPr>
          <w:rFonts w:ascii="Times New Roman" w:hAnsi="Times New Roman"/>
          <w:b w:val="0"/>
          <w:sz w:val="24"/>
        </w:rPr>
        <w:t xml:space="preserve">  5.2 Conclusions: Research Questions Answered</w:t>
      </w:r>
      <w:r>
        <w:rPr>
          <w:rFonts w:ascii="Times New Roman" w:hAnsi="Times New Roman"/>
          <w:sz w:val="24"/>
        </w:rPr>
        <w:tab/>
        <w:t>69</w:t>
      </w:r>
    </w:p>
    <w:p/>
    <w:p/>
    <w:p>
      <w:pPr>
        <w:spacing w:after="20" w:lineRule="auto" w:line="360"/>
        <w:ind w:firstLine="0"/>
      </w:pPr>
      <w:r>
        <w:rPr>
          <w:rFonts w:ascii="Times New Roman" w:hAnsi="Times New Roman"/>
          <w:b w:val="0"/>
          <w:sz w:val="24"/>
        </w:rPr>
        <w:t xml:space="preserve">  5.3 Contributions</w:t>
      </w:r>
      <w:r>
        <w:rPr>
          <w:rFonts w:ascii="Times New Roman" w:hAnsi="Times New Roman"/>
          <w:sz w:val="24"/>
        </w:rPr>
        <w:tab/>
        <w:t>70</w:t>
      </w:r>
    </w:p>
    <w:p/>
    <w:p/>
    <w:p>
      <w:pPr>
        <w:spacing w:after="20" w:lineRule="auto" w:line="360"/>
        <w:ind w:firstLine="0"/>
      </w:pPr>
      <w:r>
        <w:rPr>
          <w:rFonts w:ascii="Times New Roman" w:hAnsi="Times New Roman"/>
          <w:b w:val="0"/>
          <w:sz w:val="24"/>
        </w:rPr>
        <w:t xml:space="preserve">  5.4 Recommendations</w:t>
      </w:r>
      <w:r>
        <w:rPr>
          <w:rFonts w:ascii="Times New Roman" w:hAnsi="Times New Roman"/>
          <w:sz w:val="24"/>
        </w:rPr>
        <w:tab/>
        <w:t>73</w:t>
      </w:r>
    </w:p>
    <w:p/>
    <w:p/>
    <w:p>
      <w:pPr>
        <w:spacing w:after="20" w:lineRule="auto" w:line="360"/>
        <w:ind w:firstLine="0"/>
      </w:pPr>
      <w:r>
        <w:rPr>
          <w:rFonts w:ascii="Times New Roman" w:hAnsi="Times New Roman"/>
          <w:b w:val="0"/>
          <w:sz w:val="24"/>
        </w:rPr>
        <w:t xml:space="preserve">  5.5 Future Work</w:t>
      </w:r>
      <w:r>
        <w:rPr>
          <w:rFonts w:ascii="Times New Roman" w:hAnsi="Times New Roman"/>
          <w:sz w:val="24"/>
        </w:rPr>
        <w:tab/>
        <w:t>75</w:t>
      </w:r>
    </w:p>
    <w:p/>
    <w:p/>
    <w:p>
      <w:pPr>
        <w:spacing w:after="20" w:lineRule="auto" w:line="360"/>
        <w:ind w:firstLine="0"/>
      </w:pPr>
      <w:r>
        <w:rPr>
          <w:rFonts w:ascii="Times New Roman" w:hAnsi="Times New Roman"/>
          <w:b w:val="0"/>
          <w:sz w:val="24"/>
        </w:rPr>
        <w:t xml:space="preserve">  5.6 Closing Remarks</w:t>
      </w:r>
      <w:r>
        <w:rPr>
          <w:rFonts w:ascii="Times New Roman" w:hAnsi="Times New Roman"/>
          <w:sz w:val="24"/>
        </w:rPr>
        <w:tab/>
        <w:t>78</w:t>
      </w:r>
    </w:p>
    <w:p/>
    <w:p/>
    <w:p>
      <w:pPr>
        <w:spacing w:after="20" w:lineRule="auto" w:line="360"/>
        <w:ind w:firstLine="0"/>
      </w:pPr>
      <w:r>
        <w:rPr>
          <w:rFonts w:ascii="Times New Roman" w:hAnsi="Times New Roman"/>
          <w:b/>
          <w:sz w:val="24"/>
        </w:rPr>
        <w:t>REFERENCES</w:t>
      </w:r>
      <w:r>
        <w:rPr>
          <w:rFonts w:ascii="Times New Roman" w:hAnsi="Times New Roman"/>
          <w:sz w:val="24"/>
        </w:rPr>
        <w:tab/>
        <w:t>79</w:t>
      </w:r>
    </w:p>
    <w:p/>
    <w:p/>
    <w:p>
      <w:pPr>
        <w:spacing w:after="20" w:lineRule="auto" w:line="360"/>
        <w:ind w:firstLine="0"/>
      </w:pPr>
      <w:r>
        <w:rPr>
          <w:rFonts w:ascii="Times New Roman" w:hAnsi="Times New Roman"/>
          <w:b/>
          <w:sz w:val="24"/>
        </w:rPr>
        <w:t>APPENDICES</w:t>
      </w:r>
      <w:r>
        <w:rPr>
          <w:rFonts w:ascii="Times New Roman" w:hAnsi="Times New Roman"/>
          <w:sz w:val="24"/>
        </w:rPr>
        <w:tab/>
        <w:t>85</w:t>
      </w:r>
    </w:p>
    <w:p/>
    <w:p/>
    <w:p>
      <w:r>
        <w:br w:type="page"/>
      </w:r>
    </w:p>
    <w:p>
      <w:pPr>
        <w:spacing w:before="480" w:after="240" w:lineRule="auto" w:line="360"/>
        <w:ind w:firstLine="0"/>
        <w:jc w:val="center"/>
      </w:pPr>
      <w:r>
        <w:rPr>
          <w:rFonts w:ascii="Times New Roman" w:hAnsi="Times New Roman"/>
          <w:b/>
          <w:i w:val="0"/>
          <w:sz w:val="28"/>
        </w:rPr>
        <w:t>LIST OF TABLES</w:t>
      </w:r>
    </w:p>
    <w:p>
      <w:pPr>
        <w:spacing w:after="60" w:lineRule="auto" w:line="360"/>
        <w:ind w:firstLine="0"/>
      </w:pPr>
      <w:r>
        <w:rPr>
          <w:rFonts w:ascii="Times New Roman" w:hAnsi="Times New Roman"/>
          <w:b/>
          <w:i w:val="0"/>
          <w:sz w:val="24"/>
        </w:rPr>
        <w:t xml:space="preserve">Table 3.1:  </w:t>
      </w:r>
      <w:r>
        <w:rPr>
          <w:rFonts w:ascii="Times New Roman" w:hAnsi="Times New Roman"/>
          <w:b w:val="0"/>
          <w:i w:val="0"/>
          <w:sz w:val="24"/>
        </w:rPr>
        <w:t>Dataset Statistics — AfriSenti Amharic Corpus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3.2:  </w:t>
      </w:r>
      <w:r>
        <w:rPr>
          <w:rFonts w:ascii="Times New Roman" w:hAnsi="Times New Roman"/>
          <w:b w:val="0"/>
          <w:i w:val="0"/>
          <w:sz w:val="24"/>
        </w:rPr>
        <w:t>Hyperparameter Configurations for All Models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  </w:t>
      </w:r>
      <w:r>
        <w:rPr>
          <w:rFonts w:ascii="Times New Roman" w:hAnsi="Times New Roman"/>
          <w:b w:val="0"/>
          <w:i w:val="0"/>
          <w:sz w:val="24"/>
        </w:rPr>
        <w:t>Dataset Split Summary</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4.2:  </w:t>
      </w:r>
      <w:r>
        <w:rPr>
          <w:rFonts w:ascii="Times New Roman" w:hAnsi="Times New Roman"/>
          <w:b w:val="0"/>
          <w:i w:val="0"/>
          <w:sz w:val="24"/>
        </w:rPr>
        <w:t>Class Distribution in the Full Corpus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4.3:  </w:t>
      </w:r>
      <w:r>
        <w:rPr>
          <w:rFonts w:ascii="Times New Roman" w:hAnsi="Times New Roman"/>
          <w:b w:val="0"/>
          <w:i w:val="0"/>
          <w:sz w:val="24"/>
        </w:rPr>
        <w:t>Tweet Length Statistics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4.4:  </w:t>
      </w:r>
      <w:r>
        <w:rPr>
          <w:rFonts w:ascii="Times New Roman" w:hAnsi="Times New Roman"/>
          <w:b w:val="0"/>
          <w:i w:val="0"/>
          <w:sz w:val="24"/>
        </w:rPr>
        <w:t>Character N-grams vs. Word N-grams: MNB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4.5:  </w:t>
      </w:r>
      <w:r>
        <w:rPr>
          <w:rFonts w:ascii="Times New Roman" w:hAnsi="Times New Roman"/>
          <w:b w:val="0"/>
          <w:i w:val="0"/>
          <w:sz w:val="24"/>
        </w:rPr>
        <w:t>N-gram Range Ablation: MNB + Char TF-IDF</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4.6:  </w:t>
      </w:r>
      <w:r>
        <w:rPr>
          <w:rFonts w:ascii="Times New Roman" w:hAnsi="Times New Roman"/>
          <w:b w:val="0"/>
          <w:i w:val="0"/>
          <w:sz w:val="24"/>
        </w:rPr>
        <w:t>Max Features Ablation: MNB + Char TF-IDF</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4.7:  </w:t>
      </w:r>
      <w:r>
        <w:rPr>
          <w:rFonts w:ascii="Times New Roman" w:hAnsi="Times New Roman"/>
          <w:b w:val="0"/>
          <w:i w:val="0"/>
          <w:sz w:val="24"/>
        </w:rPr>
        <w:t>Machine Learning Model Comparison</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4.8:  </w:t>
      </w:r>
      <w:r>
        <w:rPr>
          <w:rFonts w:ascii="Times New Roman" w:hAnsi="Times New Roman"/>
          <w:b w:val="0"/>
          <w:i w:val="0"/>
          <w:sz w:val="24"/>
        </w:rPr>
        <w:t>MNB + Char N-grams Per-Class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4.9:  </w:t>
      </w:r>
      <w:r>
        <w:rPr>
          <w:rFonts w:ascii="Times New Roman" w:hAnsi="Times New Roman"/>
          <w:b w:val="0"/>
          <w:i w:val="0"/>
          <w:sz w:val="24"/>
        </w:rPr>
        <w:t>Gradient Boosting Results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4.10:  </w:t>
      </w:r>
      <w:r>
        <w:rPr>
          <w:rFonts w:ascii="Times New Roman" w:hAnsi="Times New Roman"/>
          <w:b w:val="0"/>
          <w:i w:val="0"/>
          <w:sz w:val="24"/>
        </w:rPr>
        <w:t>Bi-LSTM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4.11:  </w:t>
      </w:r>
      <w:r>
        <w:rPr>
          <w:rFonts w:ascii="Times New Roman" w:hAnsi="Times New Roman"/>
          <w:b w:val="0"/>
          <w:i w:val="0"/>
          <w:sz w:val="24"/>
        </w:rPr>
        <w:t>Bi-LSTM Per-Class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4.12:  </w:t>
      </w:r>
      <w:r>
        <w:rPr>
          <w:rFonts w:ascii="Times New Roman" w:hAnsi="Times New Roman"/>
          <w:b w:val="0"/>
          <w:i w:val="0"/>
          <w:sz w:val="24"/>
        </w:rPr>
        <w:t>Transformer (Random Init)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4.13:  </w:t>
      </w:r>
      <w:r>
        <w:rPr>
          <w:rFonts w:ascii="Times New Roman" w:hAnsi="Times New Roman"/>
          <w:b w:val="0"/>
          <w:i w:val="0"/>
          <w:sz w:val="24"/>
        </w:rPr>
        <w:t>Transformer (Random Init) Per-Class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4.14:  </w:t>
      </w:r>
      <w:r>
        <w:rPr>
          <w:rFonts w:ascii="Times New Roman" w:hAnsi="Times New Roman"/>
          <w:b w:val="0"/>
          <w:i w:val="0"/>
          <w:sz w:val="24"/>
        </w:rPr>
        <w:t>MNB–Transformer Ensemble α-Sweep</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4.15:  </w:t>
      </w:r>
      <w:r>
        <w:rPr>
          <w:rFonts w:ascii="Times New Roman" w:hAnsi="Times New Roman"/>
          <w:b w:val="0"/>
          <w:i w:val="0"/>
          <w:sz w:val="24"/>
        </w:rPr>
        <w:t>Full Model Leaderboard</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4.16:  </w:t>
      </w:r>
      <w:r>
        <w:rPr>
          <w:rFonts w:ascii="Times New Roman" w:hAnsi="Times New Roman"/>
          <w:b w:val="0"/>
          <w:i w:val="0"/>
          <w:sz w:val="24"/>
        </w:rPr>
        <w:t>Experimental Programme Summary</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4.17:  </w:t>
      </w:r>
      <w:r>
        <w:rPr>
          <w:rFonts w:ascii="Times New Roman" w:hAnsi="Times New Roman"/>
          <w:b w:val="0"/>
          <w:i w:val="0"/>
          <w:sz w:val="24"/>
        </w:rPr>
        <w:t>Comparison with Published Amharic Sentiment Analysis Results</w:t>
      </w:r>
      <w:r>
        <w:rPr>
          <w:rFonts w:ascii="Times New Roman" w:hAnsi="Times New Roman"/>
          <w:b w:val="0"/>
          <w:i w:val="0"/>
          <w:sz w:val="24"/>
        </w:rPr>
        <w:tab/>
        <w:t>...</w:t>
      </w:r>
    </w:p>
    <w:p>
      <w:r>
        <w:br w:type="page"/>
      </w:r>
    </w:p>
    <w:p>
      <w:pPr>
        <w:spacing w:before="480" w:after="240" w:lineRule="auto" w:line="360"/>
        <w:ind w:firstLine="0"/>
        <w:jc w:val="center"/>
      </w:pPr>
      <w:r>
        <w:rPr>
          <w:rFonts w:ascii="Times New Roman" w:hAnsi="Times New Roman"/>
          <w:b/>
          <w:i w:val="0"/>
          <w:sz w:val="28"/>
        </w:rPr>
        <w:t>LIST OF FIGURES</w:t>
      </w:r>
    </w:p>
    <w:p>
      <w:pPr>
        <w:spacing w:after="60" w:lineRule="auto" w:line="360"/>
        <w:ind w:firstLine="0"/>
      </w:pPr>
      <w:r>
        <w:rPr>
          <w:rFonts w:ascii="Times New Roman" w:hAnsi="Times New Roman"/>
          <w:b/>
          <w:i w:val="0"/>
          <w:sz w:val="24"/>
        </w:rPr>
        <w:t xml:space="preserve">Figure 3.1:  </w:t>
      </w:r>
      <w:r>
        <w:rPr>
          <w:rFonts w:ascii="Times New Roman" w:hAnsi="Times New Roman"/>
          <w:b w:val="0"/>
          <w:i w:val="0"/>
          <w:sz w:val="24"/>
        </w:rPr>
        <w:t>Research Methodology Pipeline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4.1:  </w:t>
      </w:r>
      <w:r>
        <w:rPr>
          <w:rFonts w:ascii="Times New Roman" w:hAnsi="Times New Roman"/>
          <w:b w:val="0"/>
          <w:i w:val="0"/>
          <w:sz w:val="24"/>
        </w:rPr>
        <w:t>Label Distribution Across Sentiment Classes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4.2:  </w:t>
      </w:r>
      <w:r>
        <w:rPr>
          <w:rFonts w:ascii="Times New Roman" w:hAnsi="Times New Roman"/>
          <w:b w:val="0"/>
          <w:i w:val="0"/>
          <w:sz w:val="24"/>
        </w:rPr>
        <w:t>Tweet Length Distribution by Sentiment Class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4.3:  </w:t>
      </w:r>
      <w:r>
        <w:rPr>
          <w:rFonts w:ascii="Times New Roman" w:hAnsi="Times New Roman"/>
          <w:b w:val="0"/>
          <w:i w:val="0"/>
          <w:sz w:val="24"/>
        </w:rPr>
        <w:t>Character N-grams vs. Word N-grams Performance Comparison</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4.4:  </w:t>
      </w:r>
      <w:r>
        <w:rPr>
          <w:rFonts w:ascii="Times New Roman" w:hAnsi="Times New Roman"/>
          <w:b w:val="0"/>
          <w:i w:val="0"/>
          <w:sz w:val="24"/>
        </w:rPr>
        <w:t>All Models Performance Comparison</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4.5:  </w:t>
      </w:r>
      <w:r>
        <w:rPr>
          <w:rFonts w:ascii="Times New Roman" w:hAnsi="Times New Roman"/>
          <w:b w:val="0"/>
          <w:i w:val="0"/>
          <w:sz w:val="24"/>
        </w:rPr>
        <w:t>Best Model Confusion Matrix (MNB + Char N-grams)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4.6:  </w:t>
      </w:r>
      <w:r>
        <w:rPr>
          <w:rFonts w:ascii="Times New Roman" w:hAnsi="Times New Roman"/>
          <w:b w:val="0"/>
          <w:i w:val="0"/>
          <w:sz w:val="24"/>
        </w:rPr>
        <w:t>Per-Class F1 Heatmap Across All Models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4.7:  </w:t>
      </w:r>
      <w:r>
        <w:rPr>
          <w:rFonts w:ascii="Times New Roman" w:hAnsi="Times New Roman"/>
          <w:b w:val="0"/>
          <w:i w:val="0"/>
          <w:sz w:val="24"/>
        </w:rPr>
        <w:t>Experiment Progression Across Four Phases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4.8:  </w:t>
      </w:r>
      <w:r>
        <w:rPr>
          <w:rFonts w:ascii="Times New Roman" w:hAnsi="Times New Roman"/>
          <w:b w:val="0"/>
          <w:i w:val="0"/>
          <w:sz w:val="24"/>
        </w:rPr>
        <w:t>Bi-LSTM Training and Validation Curves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4.9:  </w:t>
      </w:r>
      <w:r>
        <w:rPr>
          <w:rFonts w:ascii="Times New Roman" w:hAnsi="Times New Roman"/>
          <w:b w:val="0"/>
          <w:i w:val="0"/>
          <w:sz w:val="24"/>
        </w:rPr>
        <w:t>Learning Curve for MNB and Comparison Models</w:t>
      </w:r>
      <w:r>
        <w:rPr>
          <w:rFonts w:ascii="Times New Roman" w:hAnsi="Times New Roman"/>
          <w:b w:val="0"/>
          <w:i w:val="0"/>
          <w:sz w:val="24"/>
        </w:rPr>
        <w:tab/>
        <w:t>...</w:t>
      </w:r>
    </w:p>
    <w:p>
      <w:r>
        <w:br w:type="page"/>
      </w:r>
    </w:p>
    <w:p>
      <w:pPr>
        <w:spacing w:before="480" w:after="240" w:lineRule="auto" w:line="360"/>
        <w:ind w:firstLine="0"/>
        <w:jc w:val="center"/>
      </w:pPr>
      <w:r>
        <w:rPr>
          <w:rFonts w:ascii="Times New Roman" w:hAnsi="Times New Roman"/>
          <w:b/>
          <w:i w:val="0"/>
          <w:sz w:val="28"/>
        </w:rPr>
        <w:t>CHAPTER ONE</w:t>
      </w:r>
    </w:p>
    <w:p>
      <w:pPr>
        <w:spacing w:before="480" w:after="240" w:lineRule="auto" w:line="360"/>
        <w:ind w:firstLine="0"/>
        <w:jc w:val="center"/>
      </w:pPr>
      <w:r>
        <w:rPr>
          <w:rFonts w:ascii="Times New Roman" w:hAnsi="Times New Roman"/>
          <w:b/>
          <w:i w:val="0"/>
          <w:sz w:val="28"/>
        </w:rPr>
        <w:t>INTRODUCTION</w:t>
      </w:r>
    </w:p>
    <w:p>
      <w:pPr>
        <w:spacing w:before="240" w:after="120" w:lineRule="auto" w:line="360"/>
        <w:ind w:firstLine="0"/>
        <w:jc w:val="left"/>
      </w:pPr>
      <w:r>
        <w:rPr>
          <w:rFonts w:ascii="Times New Roman" w:hAnsi="Times New Roman"/>
          <w:b/>
          <w:i w:val="0"/>
          <w:sz w:val="26"/>
        </w:rPr>
        <w:t>1.1 Background of the Study</w:t>
      </w:r>
    </w:p>
    <w:p>
      <w:pPr>
        <w:spacing w:lineRule="auto" w:line="360" w:before="0" w:after="0"/>
        <w:ind w:firstLine="720"/>
        <w:jc w:val="both"/>
      </w:pPr>
      <w:r>
        <w:rPr>
          <w:rFonts w:ascii="Times New Roman" w:hAnsi="Times New Roman"/>
          <w:b w:val="0"/>
          <w:i w:val="0"/>
          <w:sz w:val="24"/>
        </w:rPr>
        <w:t>Sentiment analysis, also referred to as opinion mining, is a subfield of Natural Language Processing (NLP) that focuses on the computational identification and classification of opinions, emotions, and attitudes expressed in text data (Liu, 2022). By automatically determining whether a piece of text conveys positive, negative, or neutral sentiment, sentiment analysis systems enable organisations, governments, and researchers to process large volumes of user-generated content at a scale that manual analysis cannot achieve. Applications span commercial product review analysis, healthcare monitoring, political discourse tracking, and — most relevantly for this study — public policy evaluation (Pang &amp; Lee, 2008).</w:t>
      </w:r>
    </w:p>
    <w:p>
      <w:pPr>
        <w:spacing w:lineRule="auto" w:line="360" w:before="0" w:after="0"/>
        <w:ind w:firstLine="720"/>
        <w:jc w:val="both"/>
      </w:pPr>
      <w:r>
        <w:rPr>
          <w:rFonts w:ascii="Times New Roman" w:hAnsi="Times New Roman"/>
          <w:b w:val="0"/>
          <w:i w:val="0"/>
          <w:sz w:val="24"/>
        </w:rPr>
        <w:t>The rapid proliferation of social media platforms has fundamentally transformed the landscape of public discourse in Ethiopia and across the African continent. As of 2023, Ethiopia's social media user base exceeded seven million on Facebook and ten million on Telegram, with Twitter/X serving as the primary platform for political commentary and policy debate among urban, educated, and diaspora communities (Muhammad et al., 2023; Tonja et al., 2023). These platforms provide unprecedented access to real-time expressions of public opinion on government policies, economic conditions, social issues, and governance outcomes — a digital commons that, if systematically analysed, could provide policymakers with evidence-based insights into citizen concerns.</w:t>
      </w:r>
    </w:p>
    <w:p>
      <w:pPr>
        <w:spacing w:lineRule="auto" w:line="360" w:before="0" w:after="0"/>
        <w:ind w:firstLine="720"/>
        <w:jc w:val="both"/>
      </w:pPr>
      <w:r>
        <w:rPr>
          <w:rFonts w:ascii="Times New Roman" w:hAnsi="Times New Roman"/>
          <w:b w:val="0"/>
          <w:i w:val="0"/>
          <w:sz w:val="24"/>
        </w:rPr>
        <w:t>Amharic, the official working language of the Federal Democratic Republic of Ethiopia, is spoken by more than 57 million people as a first or second language, making it one of the most widely spoken languages in Africa (Beshada &amp; Balcha, 2023). Despite this demographic significance, Amharic remains severely under-resourced in the field of NLP. The language presents several computational challenges: it is written in Ethiopic (Ge'ez) script, a unique abugida system not shared with any other language; it possesses highly agglutinative morphology in which a single root generates dozens of surface forms through affixation of tense, person, number, gender, and case; and social-media usage introduces additional complexity through code-switching, informal orthography, and dialectal variation (Aynalem, 2022; Yimam et al., 2020).</w:t>
      </w:r>
    </w:p>
    <w:p>
      <w:pPr>
        <w:spacing w:lineRule="auto" w:line="360" w:before="0" w:after="0"/>
        <w:ind w:firstLine="720"/>
        <w:jc w:val="both"/>
      </w:pPr>
      <w:r>
        <w:rPr>
          <w:rFonts w:ascii="Times New Roman" w:hAnsi="Times New Roman"/>
          <w:b w:val="0"/>
          <w:i w:val="0"/>
          <w:sz w:val="24"/>
        </w:rPr>
        <w:t>Prior to the release of the AfriSenti benchmark dataset (Muhammad et al., 2023), annotated Amharic sentiment data was scarce, domain-specific, and methodologically heterogeneous. Studies that did exist often focused on narrow political corpora, used binary rather than three-class sentiment classification, or reported results that could not be compared across studies due to differing evaluation protocols. The absence of a standardised benchmark meant that each new study effectively established its own baseline, making cumulative scientific progress difficult to measure.</w:t>
      </w:r>
    </w:p>
    <w:p>
      <w:pPr>
        <w:spacing w:lineRule="auto" w:line="360" w:before="0" w:after="0"/>
        <w:ind w:firstLine="720"/>
        <w:jc w:val="both"/>
      </w:pPr>
      <w:r>
        <w:rPr>
          <w:rFonts w:ascii="Times New Roman" w:hAnsi="Times New Roman"/>
          <w:b w:val="0"/>
          <w:i w:val="0"/>
          <w:sz w:val="24"/>
        </w:rPr>
        <w:t>This thesis responds to that gap by conducting a systematic, reproducible benchmark of ten model families — spanning classical machine learning, gradient-boosted ensembles, deep learning, and transformer architectures — on the official AfriSenti Amharic benchmark, supplemented by a policy-domain tweet corpus. The study is motivated by the practical need for deployable Amharic sentiment tools that can operate within the computational constraints common in Ethiopian institutional settings, and by the scientific need for a rigorous, comparative foundation for future Amharic NLP research.</w:t>
      </w:r>
    </w:p>
    <w:p>
      <w:pPr>
        <w:spacing w:before="240" w:after="120" w:lineRule="auto" w:line="360"/>
        <w:ind w:firstLine="0"/>
        <w:jc w:val="left"/>
      </w:pPr>
      <w:r>
        <w:rPr>
          <w:rFonts w:ascii="Times New Roman" w:hAnsi="Times New Roman"/>
          <w:b/>
          <w:i w:val="0"/>
          <w:sz w:val="26"/>
        </w:rPr>
        <w:t>1.2 Motivation of the Study</w:t>
      </w:r>
    </w:p>
    <w:p>
      <w:pPr>
        <w:spacing w:lineRule="auto" w:line="360" w:before="0" w:after="0"/>
        <w:ind w:firstLine="720"/>
        <w:jc w:val="both"/>
      </w:pPr>
      <w:r>
        <w:rPr>
          <w:rFonts w:ascii="Times New Roman" w:hAnsi="Times New Roman"/>
          <w:b w:val="0"/>
          <w:i w:val="0"/>
          <w:sz w:val="24"/>
        </w:rPr>
        <w:t>The primary practical motivation for this study is the digital transformation of Ethiopian public discourse. Government ministries, civil-society organisations, and research institutions increasingly recognise that social media platforms host a rich and continuously updated stream of citizen opinion. However, manually monitoring, categorising, and synthesising the volume of Amharic social media content generated daily — estimated at hundreds of thousands of posts across platforms — is infeasible without automated tools.</w:t>
      </w:r>
    </w:p>
    <w:p>
      <w:pPr>
        <w:spacing w:lineRule="auto" w:line="360" w:before="0" w:after="0"/>
        <w:ind w:firstLine="720"/>
        <w:jc w:val="both"/>
      </w:pPr>
      <w:r>
        <w:rPr>
          <w:rFonts w:ascii="Times New Roman" w:hAnsi="Times New Roman"/>
          <w:b w:val="0"/>
          <w:i w:val="0"/>
          <w:sz w:val="24"/>
        </w:rPr>
        <w:t>Current sentiment analysis tools are developed almost exclusively for high-resource languages such as English, Chinese, and Arabic, which benefit from large annotated corpora, mature pretrained language models, and active commercial investment in NLP infrastructure. Applying these tools directly to Amharic is not viable due to the script barrier, the morphological incompatibility with tokenisation strategies designed for Latin-script languages, and the absence of Amharic in most commercial sentiment lexicons.</w:t>
      </w:r>
    </w:p>
    <w:p>
      <w:pPr>
        <w:spacing w:lineRule="auto" w:line="360" w:before="0" w:after="0"/>
        <w:ind w:firstLine="720"/>
        <w:jc w:val="both"/>
      </w:pPr>
      <w:r>
        <w:rPr>
          <w:rFonts w:ascii="Times New Roman" w:hAnsi="Times New Roman"/>
          <w:b w:val="0"/>
          <w:i w:val="0"/>
          <w:sz w:val="24"/>
        </w:rPr>
        <w:t>A secondary motivation is scientific. The release of the AfriSenti benchmark in 2023 created, for the first time, a standardised evaluation framework for Amharic sentiment analysis. Yet the accompanying baseline analysis for the Amharic subset was limited, and subsequent studies have used different evaluation setups, making results incomparable. A systematic, head-to-head comparison of model families on the same dataset, using consistent preprocessing and evaluation metrics, is a scientific contribution with lasting utility for the field.</w:t>
      </w:r>
    </w:p>
    <w:p>
      <w:pPr>
        <w:spacing w:before="240" w:after="120" w:lineRule="auto" w:line="360"/>
        <w:ind w:firstLine="0"/>
        <w:jc w:val="left"/>
      </w:pPr>
      <w:r>
        <w:rPr>
          <w:rFonts w:ascii="Times New Roman" w:hAnsi="Times New Roman"/>
          <w:b/>
          <w:i w:val="0"/>
          <w:sz w:val="26"/>
        </w:rPr>
        <w:t>1.3 Statement of the Problem</w:t>
      </w:r>
    </w:p>
    <w:p>
      <w:pPr>
        <w:spacing w:lineRule="auto" w:line="360" w:before="0" w:after="0"/>
        <w:ind w:firstLine="720"/>
        <w:jc w:val="both"/>
      </w:pPr>
      <w:r>
        <w:rPr>
          <w:rFonts w:ascii="Times New Roman" w:hAnsi="Times New Roman"/>
          <w:b w:val="0"/>
          <w:i w:val="0"/>
          <w:sz w:val="24"/>
        </w:rPr>
        <w:t>Despite the global success of sentiment analysis in understanding public opinion across languages such as English and Arabic, its application to Amharic remains severely limited (Alemayehu &amp; Aseres, 2022). This limitation arises from three compounding factors: the scarcity of annotated Amharic text corpora; the morphological and orthographic complexity of Amharic that renders standard NLP preprocessing pipelines inadequate; and the absence of systematic comparative studies that would allow practitioners to select the most appropriate model for a given resource constraint.</w:t>
      </w:r>
    </w:p>
    <w:p>
      <w:pPr>
        <w:spacing w:lineRule="auto" w:line="360" w:before="0" w:after="0"/>
        <w:ind w:firstLine="720"/>
        <w:jc w:val="both"/>
      </w:pPr>
      <w:r>
        <w:rPr>
          <w:rFonts w:ascii="Times New Roman" w:hAnsi="Times New Roman"/>
          <w:b w:val="0"/>
          <w:i w:val="0"/>
          <w:sz w:val="24"/>
        </w:rPr>
        <w:t>Prior work on Amharic sentiment analysis has been characterised by methodological fragmentation. Tessema and Yimam (2021) focused on traditional ML classifiers; Alemayehu et al. (2023) evaluated CNN-BiLSTM architectures on a single-domain political corpus with binary classification; Ayele et al. (2023) applied fine-tuned XLM-RoBERTa to the AfriSenti benchmark but did not compare it against classical baselines. No published study has placed all three model families — classical ML, deep learning, and transformers — in a controlled, head-to-head comparison using the same data, preprocessing pipeline, and evaluation metric.</w:t>
      </w:r>
    </w:p>
    <w:p>
      <w:pPr>
        <w:spacing w:lineRule="auto" w:line="360" w:before="0" w:after="0"/>
        <w:ind w:firstLine="720"/>
        <w:jc w:val="both"/>
      </w:pPr>
      <w:r>
        <w:rPr>
          <w:rFonts w:ascii="Times New Roman" w:hAnsi="Times New Roman"/>
          <w:b w:val="0"/>
          <w:i w:val="0"/>
          <w:sz w:val="24"/>
        </w:rPr>
        <w:t>Feature engineering for Amharic morphology has received insufficient attention. Most published studies default to word-level TF-IDF representations without systematically evaluating whether character-level or sub-word features are better suited to Amharic's agglutinative morphology. The hypothesis that character n-gram features may dramatically improve performance — grounded in the well-established finding that such features benefit morphologically rich languages (Bojanowski et al., 2017; Mikolov et al., 2018) — had not been tested in the Amharic sentiment context prior to this work.</w:t>
      </w:r>
    </w:p>
    <w:p>
      <w:pPr>
        <w:spacing w:lineRule="auto" w:line="360" w:before="0" w:after="0"/>
        <w:ind w:firstLine="720"/>
        <w:jc w:val="both"/>
      </w:pPr>
      <w:r>
        <w:rPr>
          <w:rFonts w:ascii="Times New Roman" w:hAnsi="Times New Roman"/>
          <w:b w:val="0"/>
          <w:i w:val="0"/>
          <w:sz w:val="24"/>
        </w:rPr>
        <w:t>Finally, practical deployability has been underemphasised in prior research. Studies that achieve high accuracy with GPU-trained transformer models provide limited guidance for practitioners working in Ethiopian government or civil-society contexts where GPU infrastructure is unavailable. This study explicitly examines the trade-off between model performance and computational cost, providing evidence-based guidance for resource-constrained deployment.</w:t>
      </w:r>
    </w:p>
    <w:p>
      <w:pPr>
        <w:spacing w:before="240" w:after="120" w:lineRule="auto" w:line="360"/>
        <w:ind w:firstLine="0"/>
        <w:jc w:val="left"/>
      </w:pPr>
      <w:r>
        <w:rPr>
          <w:rFonts w:ascii="Times New Roman" w:hAnsi="Times New Roman"/>
          <w:b/>
          <w:i w:val="0"/>
          <w:sz w:val="26"/>
        </w:rPr>
        <w:t>1.4 Objectives of the Study</w:t>
      </w:r>
    </w:p>
    <w:p>
      <w:pPr>
        <w:spacing w:before="240" w:after="120" w:lineRule="auto" w:line="360"/>
        <w:ind w:firstLine="0"/>
        <w:jc w:val="left"/>
      </w:pPr>
      <w:r>
        <w:rPr>
          <w:rFonts w:ascii="Times New Roman" w:hAnsi="Times New Roman"/>
          <w:b/>
          <w:i w:val="0"/>
          <w:sz w:val="24"/>
        </w:rPr>
        <w:t>1.4.1 General Objective</w:t>
      </w:r>
    </w:p>
    <w:p>
      <w:pPr>
        <w:spacing w:lineRule="auto" w:line="360" w:before="0" w:after="0"/>
        <w:ind w:firstLine="0"/>
        <w:jc w:val="both"/>
      </w:pPr>
      <w:r>
        <w:rPr>
          <w:rFonts w:ascii="Times New Roman" w:hAnsi="Times New Roman"/>
          <w:b w:val="0"/>
          <w:i w:val="0"/>
          <w:sz w:val="24"/>
        </w:rPr>
        <w:t>To develop a deep learning-based sentiment analysis framework tailored to Amharic social media content for public policy enhancement in Ethiopia.</w:t>
      </w:r>
    </w:p>
    <w:p>
      <w:pPr>
        <w:spacing w:before="240" w:after="120" w:lineRule="auto" w:line="360"/>
        <w:ind w:firstLine="0"/>
        <w:jc w:val="left"/>
      </w:pPr>
      <w:r>
        <w:rPr>
          <w:rFonts w:ascii="Times New Roman" w:hAnsi="Times New Roman"/>
          <w:b/>
          <w:i w:val="0"/>
          <w:sz w:val="24"/>
        </w:rPr>
        <w:t>1.4.2 Specific Objectives</w:t>
      </w:r>
    </w:p>
    <w:p>
      <w:pPr>
        <w:spacing w:after="60" w:lineRule="auto" w:line="360"/>
        <w:ind w:firstLine="0" w:left="720"/>
      </w:pPr>
      <w:r>
        <w:rPr>
          <w:rFonts w:ascii="Times New Roman" w:hAnsi="Times New Roman"/>
          <w:b w:val="0"/>
          <w:i w:val="0"/>
          <w:sz w:val="24"/>
        </w:rPr>
        <w:t>1. To investigate sentiment expressions and linguistic patterns in Amharic social media content related to public policy.</w:t>
      </w:r>
    </w:p>
    <w:p>
      <w:pPr>
        <w:spacing w:after="60" w:lineRule="auto" w:line="360"/>
        <w:ind w:firstLine="0" w:left="720"/>
      </w:pPr>
      <w:r>
        <w:rPr>
          <w:rFonts w:ascii="Times New Roman" w:hAnsi="Times New Roman"/>
          <w:b w:val="0"/>
          <w:i w:val="0"/>
          <w:sz w:val="24"/>
        </w:rPr>
        <w:t>2. To collect, preprocess, and prepare a representative dataset of Amharic social media posts for sentiment analysis.</w:t>
      </w:r>
    </w:p>
    <w:p>
      <w:pPr>
        <w:spacing w:after="60" w:lineRule="auto" w:line="360"/>
        <w:ind w:firstLine="0" w:left="720"/>
      </w:pPr>
      <w:r>
        <w:rPr>
          <w:rFonts w:ascii="Times New Roman" w:hAnsi="Times New Roman"/>
          <w:b w:val="0"/>
          <w:i w:val="0"/>
          <w:sz w:val="24"/>
        </w:rPr>
        <w:t>3. To design, implement, and evaluate machine learning and deep learning models for accurate Amharic sentiment classification.</w:t>
      </w:r>
    </w:p>
    <w:p>
      <w:pPr>
        <w:spacing w:after="60" w:lineRule="auto" w:line="360"/>
        <w:ind w:firstLine="0" w:left="720"/>
      </w:pPr>
      <w:r>
        <w:rPr>
          <w:rFonts w:ascii="Times New Roman" w:hAnsi="Times New Roman"/>
          <w:b w:val="0"/>
          <w:i w:val="0"/>
          <w:sz w:val="24"/>
        </w:rPr>
        <w:t>4. To compare model performance systematically across ML, DL, and transformer approaches using standardised evaluation metrics.</w:t>
      </w:r>
    </w:p>
    <w:p>
      <w:pPr>
        <w:spacing w:before="240" w:after="120" w:lineRule="auto" w:line="360"/>
        <w:ind w:firstLine="0"/>
        <w:jc w:val="left"/>
      </w:pPr>
      <w:r>
        <w:rPr>
          <w:rFonts w:ascii="Times New Roman" w:hAnsi="Times New Roman"/>
          <w:b/>
          <w:i w:val="0"/>
          <w:sz w:val="26"/>
        </w:rPr>
        <w:t>1.5 Research Questions</w:t>
      </w:r>
    </w:p>
    <w:p>
      <w:pPr>
        <w:spacing w:after="60" w:lineRule="auto" w:line="360"/>
        <w:ind w:firstLine="0" w:left="720"/>
      </w:pPr>
      <w:r>
        <w:rPr>
          <w:rFonts w:ascii="Times New Roman" w:hAnsi="Times New Roman"/>
          <w:b w:val="0"/>
          <w:i w:val="0"/>
          <w:sz w:val="24"/>
        </w:rPr>
        <w:t>RQ1: What are the prevalent sentiment expressions and linguistic patterns in Amharic social media content related to public policy?</w:t>
      </w:r>
    </w:p>
    <w:p>
      <w:pPr>
        <w:spacing w:after="60" w:lineRule="auto" w:line="360"/>
        <w:ind w:firstLine="0" w:left="720"/>
      </w:pPr>
      <w:r>
        <w:rPr>
          <w:rFonts w:ascii="Times New Roman" w:hAnsi="Times New Roman"/>
          <w:b w:val="0"/>
          <w:i w:val="0"/>
          <w:sz w:val="24"/>
        </w:rPr>
        <w:t>RQ2: What methods can effectively collect, preprocess, and prepare Amharic social media data for sentiment analysis?</w:t>
      </w:r>
    </w:p>
    <w:p>
      <w:pPr>
        <w:spacing w:after="60" w:lineRule="auto" w:line="360"/>
        <w:ind w:firstLine="0" w:left="720"/>
      </w:pPr>
      <w:r>
        <w:rPr>
          <w:rFonts w:ascii="Times New Roman" w:hAnsi="Times New Roman"/>
          <w:b w:val="0"/>
          <w:i w:val="0"/>
          <w:sz w:val="24"/>
        </w:rPr>
        <w:t>RQ3: How accurately can machine learning and deep learning models classify sentiment in Amharic social media content?</w:t>
      </w:r>
    </w:p>
    <w:p>
      <w:pPr>
        <w:spacing w:before="240" w:after="120" w:lineRule="auto" w:line="360"/>
        <w:ind w:firstLine="0"/>
        <w:jc w:val="left"/>
      </w:pPr>
      <w:r>
        <w:rPr>
          <w:rFonts w:ascii="Times New Roman" w:hAnsi="Times New Roman"/>
          <w:b/>
          <w:i w:val="0"/>
          <w:sz w:val="26"/>
        </w:rPr>
        <w:t>1.6 Scope of the Study</w:t>
      </w:r>
    </w:p>
    <w:p>
      <w:pPr>
        <w:spacing w:lineRule="auto" w:line="360" w:before="0" w:after="0"/>
        <w:ind w:firstLine="720"/>
        <w:jc w:val="both"/>
      </w:pPr>
      <w:r>
        <w:rPr>
          <w:rFonts w:ascii="Times New Roman" w:hAnsi="Times New Roman"/>
          <w:b w:val="0"/>
          <w:i w:val="0"/>
          <w:sz w:val="24"/>
        </w:rPr>
        <w:t>This study is scoped to the analysis of sentiment in Amharic-language social media content, specifically tweets from the AfriSenti benchmark and supplementary policy-domain tweets collected from Twitter/X. The classification task is three-class (positive, negative, neutral) sentiment classification. Other Ethiopian languages (Oromo, Tigrinya, Somali) and other sentiment-related tasks (aspect-level sentiment, emotion recognition, hate speech detection) are outside the scope of this study.</w:t>
      </w:r>
    </w:p>
    <w:p>
      <w:pPr>
        <w:spacing w:lineRule="auto" w:line="360" w:before="0" w:after="0"/>
        <w:ind w:firstLine="720"/>
        <w:jc w:val="both"/>
      </w:pPr>
      <w:r>
        <w:rPr>
          <w:rFonts w:ascii="Times New Roman" w:hAnsi="Times New Roman"/>
          <w:b w:val="0"/>
          <w:i w:val="0"/>
          <w:sz w:val="24"/>
        </w:rPr>
        <w:t>The study evaluates ten model families under CPU-only computational constraints, reflecting the institutional context of Ethiopian universities and government agencies. Evaluation of pretrained multilingual transformers (XLM-RoBERTa, Afro-XLM-R) with GPU access is outside the current scope but is identified as priority future work. The study does not include live deployment of a policy-monitoring dashboard, which is also identified as future work.</w:t>
      </w:r>
    </w:p>
    <w:p>
      <w:pPr>
        <w:spacing w:before="240" w:after="120" w:lineRule="auto" w:line="360"/>
        <w:ind w:firstLine="0"/>
        <w:jc w:val="left"/>
      </w:pPr>
      <w:r>
        <w:rPr>
          <w:rFonts w:ascii="Times New Roman" w:hAnsi="Times New Roman"/>
          <w:b/>
          <w:i w:val="0"/>
          <w:sz w:val="26"/>
        </w:rPr>
        <w:t>1.7 Significance of the Study</w:t>
      </w:r>
    </w:p>
    <w:p>
      <w:pPr>
        <w:spacing w:lineRule="auto" w:line="360" w:before="0" w:after="0"/>
        <w:ind w:firstLine="720"/>
        <w:jc w:val="both"/>
      </w:pPr>
      <w:r>
        <w:rPr>
          <w:rFonts w:ascii="Times New Roman" w:hAnsi="Times New Roman"/>
          <w:b w:val="0"/>
          <w:i w:val="0"/>
          <w:sz w:val="24"/>
        </w:rPr>
        <w:t>This study makes a significant academic contribution as the first systematic benchmark of ten model families on the official AfriSenti Amharic dataset using a consistent preprocessing pipeline and evaluation protocol. The 108 systematic experiments provide the most comprehensive publicly available ablation study for Amharic sentiment feature engineering, offering a reproducible reference point for future research.</w:t>
      </w:r>
    </w:p>
    <w:p>
      <w:pPr>
        <w:spacing w:lineRule="auto" w:line="360" w:before="0" w:after="0"/>
        <w:ind w:firstLine="720"/>
        <w:jc w:val="both"/>
      </w:pPr>
      <w:r>
        <w:rPr>
          <w:rFonts w:ascii="Times New Roman" w:hAnsi="Times New Roman"/>
          <w:b w:val="0"/>
          <w:i w:val="0"/>
          <w:sz w:val="24"/>
        </w:rPr>
        <w:t>The practical significance is equally important. The best-performing model — MNB with character n-gram TF-IDF — achieves macro-F1=0.7282 with training time of 1.9 seconds on a standard CPU, with no GPU requirement. This profile makes it immediately deployable in Ethiopian government, civil-society, and academic contexts where GPU infrastructure is unavailable. The model's trained artefacts are publicly available in the project repository, enabling immediate adoption by practitioners.</w:t>
      </w:r>
    </w:p>
    <w:p>
      <w:pPr>
        <w:spacing w:lineRule="auto" w:line="360" w:before="0" w:after="0"/>
        <w:ind w:firstLine="720"/>
        <w:jc w:val="both"/>
      </w:pPr>
      <w:r>
        <w:rPr>
          <w:rFonts w:ascii="Times New Roman" w:hAnsi="Times New Roman"/>
          <w:b w:val="0"/>
          <w:i w:val="0"/>
          <w:sz w:val="24"/>
        </w:rPr>
        <w:t>Methodologically, the study's discovery that character n-gram features yield +11.66 macro-F1 points over word-level features has direct implications for any NLP project targeting Amharic or related morphologically rich Afroasiatic languages. The finding generalises the character n-gram advantage previously documented for European morphologically rich languages (Polish, Finnish, Turkish) to Ethiopic-script languages, extending the evidence base for this important NLP principle.</w:t>
      </w:r>
    </w:p>
    <w:p>
      <w:pPr>
        <w:spacing w:before="240" w:after="120" w:lineRule="auto" w:line="360"/>
        <w:ind w:firstLine="0"/>
        <w:jc w:val="left"/>
      </w:pPr>
      <w:r>
        <w:rPr>
          <w:rFonts w:ascii="Times New Roman" w:hAnsi="Times New Roman"/>
          <w:b/>
          <w:i w:val="0"/>
          <w:sz w:val="26"/>
        </w:rPr>
        <w:t>1.8 Limitations of the Study</w:t>
      </w:r>
    </w:p>
    <w:p>
      <w:pPr>
        <w:spacing w:lineRule="auto" w:line="360" w:before="0" w:after="0"/>
        <w:ind w:firstLine="720"/>
        <w:jc w:val="both"/>
      </w:pPr>
      <w:r>
        <w:rPr>
          <w:rFonts w:ascii="Times New Roman" w:hAnsi="Times New Roman"/>
          <w:b w:val="0"/>
          <w:i w:val="0"/>
          <w:sz w:val="24"/>
        </w:rPr>
        <w:t>The study is subject to several limitations that future work should address. First, the combined corpus of 10,972 usable samples is small by modern NLP standards, limiting the effectiveness of deep learning models trained from random initialisations. Second, access to pretrained transformer weights was unavailable in the execution environment, preventing evaluation of the strongest baseline in the literature (fine-tuned XLM-RoBERTa). Third, the AfriSenti annotation protocol provides no inter-annotator agreement statistics for the Amharic subset, introducing unknown label noise. Fourth, the evaluation is restricted to the AfriSenti train/dev/test domain and may not generalise to other Amharic text domains.</w:t>
      </w:r>
    </w:p>
    <w:p>
      <w:pPr>
        <w:spacing w:before="240" w:after="120" w:lineRule="auto" w:line="360"/>
        <w:ind w:firstLine="0"/>
        <w:jc w:val="left"/>
      </w:pPr>
      <w:r>
        <w:rPr>
          <w:rFonts w:ascii="Times New Roman" w:hAnsi="Times New Roman"/>
          <w:b/>
          <w:i w:val="0"/>
          <w:sz w:val="26"/>
        </w:rPr>
        <w:t>1.9 Organization of the Thesis</w:t>
      </w:r>
    </w:p>
    <w:p>
      <w:pPr>
        <w:spacing w:lineRule="auto" w:line="360" w:before="0" w:after="0"/>
        <w:ind w:firstLine="720"/>
        <w:jc w:val="both"/>
      </w:pPr>
      <w:r>
        <w:rPr>
          <w:rFonts w:ascii="Times New Roman" w:hAnsi="Times New Roman"/>
          <w:b w:val="0"/>
          <w:i w:val="0"/>
          <w:sz w:val="24"/>
        </w:rPr>
        <w:t>This thesis is organised into five chapters. Chapter One provides the background, motivation, problem statement, objectives, research questions, scope, and significance of the study. Chapter Two reviews the theoretical and empirical literature on sentiment analysis, machine learning, deep learning, transformer models, and Amharic NLP. Chapter Three describes the research methodology, including the dataset, preprocessing pipeline, feature extraction approaches, model architectures, evaluation metrics, and experimental setup. Chapter Four presents the results and discussion, covering dataset characteristics, feature engineering analysis, model comparisons, ablation studies, and comparison with prior work. Chapter Five concludes the thesis with a summary of findings, answers to the research questions, contributions, recommendations, and directions for future work.</w:t>
      </w:r>
    </w:p>
    <w:p>
      <w:r>
        <w:br w:type="page"/>
      </w:r>
    </w:p>
    <w:p>
      <w:pPr>
        <w:spacing w:before="480" w:after="240" w:lineRule="auto" w:line="360"/>
        <w:ind w:firstLine="0"/>
        <w:jc w:val="center"/>
      </w:pPr>
      <w:r>
        <w:rPr>
          <w:rFonts w:ascii="Times New Roman" w:hAnsi="Times New Roman"/>
          <w:b/>
          <w:i w:val="0"/>
          <w:sz w:val="28"/>
        </w:rPr>
        <w:t>CHAPTER TWO</w:t>
      </w:r>
    </w:p>
    <w:p>
      <w:pPr>
        <w:spacing w:before="480" w:after="240" w:lineRule="auto" w:line="360"/>
        <w:ind w:firstLine="0"/>
        <w:jc w:val="center"/>
      </w:pPr>
      <w:r>
        <w:rPr>
          <w:rFonts w:ascii="Times New Roman" w:hAnsi="Times New Roman"/>
          <w:b/>
          <w:i w:val="0"/>
          <w:sz w:val="28"/>
        </w:rPr>
        <w:t>REVIEW OF RELATED LITERATURE</w:t>
      </w:r>
    </w:p>
    <w:p>
      <w:pPr>
        <w:spacing w:lineRule="auto" w:line="360" w:before="0" w:after="0"/>
        <w:ind w:firstLine="0"/>
        <w:jc w:val="both"/>
      </w:pPr>
      <w:r>
        <w:rPr>
          <w:rFonts w:ascii="Times New Roman" w:hAnsi="Times New Roman"/>
          <w:b w:val="0"/>
          <w:i w:val="0"/>
          <w:sz w:val="24"/>
        </w:rPr>
        <w:t>This chapter reviews the theoretical foundations and empirical research relevant to the development of an AI-driven Amharic sentiment analysis framework for public policy enhancement. The review is organised into four sections: theoretical literature, empirical literature, the conceptual framework, and the research gap that this study addresses.</w:t>
      </w:r>
    </w:p>
    <w:p>
      <w:pPr>
        <w:spacing w:before="240" w:after="120" w:lineRule="auto" w:line="360"/>
        <w:ind w:firstLine="0"/>
        <w:jc w:val="left"/>
      </w:pPr>
      <w:r>
        <w:rPr>
          <w:rFonts w:ascii="Times New Roman" w:hAnsi="Times New Roman"/>
          <w:b/>
          <w:i w:val="0"/>
          <w:sz w:val="26"/>
        </w:rPr>
        <w:t>2.1 Theoretical Literature Review</w:t>
      </w:r>
    </w:p>
    <w:p>
      <w:pPr>
        <w:spacing w:before="240" w:after="120" w:lineRule="auto" w:line="360"/>
        <w:ind w:firstLine="0"/>
        <w:jc w:val="left"/>
      </w:pPr>
      <w:r>
        <w:rPr>
          <w:rFonts w:ascii="Times New Roman" w:hAnsi="Times New Roman"/>
          <w:b/>
          <w:i w:val="0"/>
          <w:sz w:val="24"/>
        </w:rPr>
        <w:t>2.1.1 Natural Language Processing and Sentiment Analysis</w:t>
      </w:r>
    </w:p>
    <w:p>
      <w:pPr>
        <w:spacing w:lineRule="auto" w:line="360" w:before="0" w:after="0"/>
        <w:ind w:firstLine="720"/>
        <w:jc w:val="both"/>
      </w:pPr>
      <w:r>
        <w:rPr>
          <w:rFonts w:ascii="Times New Roman" w:hAnsi="Times New Roman"/>
          <w:b w:val="0"/>
          <w:i w:val="0"/>
          <w:sz w:val="24"/>
        </w:rPr>
        <w:t>Natural Language Processing (NLP) is a multidisciplinary field at the intersection of linguistics, computer science, and artificial intelligence that enables machines to understand, interpret, and generate human language. NLP tasks include text classification, machine translation, named entity recognition, question answering, and sentiment analysis (Pang &amp; Lee, 2008). The field has undergone three major paradigm shifts: rule-based systems (1950s–1990s), statistical and machine learning approaches (1990s–2010s), and deep learning and transformer-based methods (2013–present).</w:t>
      </w:r>
    </w:p>
    <w:p>
      <w:pPr>
        <w:spacing w:lineRule="auto" w:line="360" w:before="0" w:after="0"/>
        <w:ind w:firstLine="720"/>
        <w:jc w:val="both"/>
      </w:pPr>
      <w:r>
        <w:rPr>
          <w:rFonts w:ascii="Times New Roman" w:hAnsi="Times New Roman"/>
          <w:b w:val="0"/>
          <w:i w:val="0"/>
          <w:sz w:val="24"/>
        </w:rPr>
        <w:t>Sentiment analysis, the focus of this study, is a text classification task in which each input document is assigned to one of a predefined set of sentiment classes. The most common formulation is three-class classification: positive, negative, and neutral (Liu, 2022). Three primary approaches have been developed. Lexicon-based approaches rely on sentiment dictionaries that assign polarity scores to words; they require no annotated training data but suffer from coverage limitations and sensitivity to negation and contextual modification. Machine learning approaches train discriminative classifiers on labelled corpora, learning the statistical association between textual features (n-grams, TF-IDF weights) and sentiment labels. Deep learning approaches train neural networks to learn feature representations directly from raw text, potentially capturing long-range dependencies and morphological patterns that hand-engineered features miss.</w:t>
      </w:r>
    </w:p>
    <w:p>
      <w:pPr>
        <w:spacing w:lineRule="auto" w:line="360" w:before="0" w:after="0"/>
        <w:ind w:firstLine="720"/>
        <w:jc w:val="both"/>
      </w:pPr>
      <w:r>
        <w:rPr>
          <w:rFonts w:ascii="Times New Roman" w:hAnsi="Times New Roman"/>
          <w:b w:val="0"/>
          <w:i w:val="0"/>
          <w:sz w:val="24"/>
        </w:rPr>
        <w:t>For morphologically rich, low-resource languages such as Amharic, the choice of approach is constrained by data availability. Lexicon-based approaches require sentiment lexicons that do not yet exist for Amharic at sufficient scale. Deep learning approaches require large training corpora and, for transformers, large-scale pretraining data. Machine learning approaches with carefully engineered features represent the practical optimum when labelled data is limited to the thousands rather than millions of examples.</w:t>
      </w:r>
    </w:p>
    <w:p>
      <w:pPr>
        <w:spacing w:before="240" w:after="120" w:lineRule="auto" w:line="360"/>
        <w:ind w:firstLine="0"/>
        <w:jc w:val="left"/>
      </w:pPr>
      <w:r>
        <w:rPr>
          <w:rFonts w:ascii="Times New Roman" w:hAnsi="Times New Roman"/>
          <w:b/>
          <w:i w:val="0"/>
          <w:sz w:val="24"/>
        </w:rPr>
        <w:t>2.1.2 Machine Learning Approaches to Text Classification</w:t>
      </w:r>
    </w:p>
    <w:p>
      <w:pPr>
        <w:spacing w:lineRule="auto" w:line="360" w:before="0" w:after="0"/>
        <w:ind w:firstLine="720"/>
        <w:jc w:val="both"/>
      </w:pPr>
      <w:r>
        <w:rPr>
          <w:rFonts w:ascii="Times New Roman" w:hAnsi="Times New Roman"/>
          <w:b w:val="0"/>
          <w:i w:val="0"/>
          <w:sz w:val="24"/>
        </w:rPr>
        <w:t>Classical machine learning approaches to text classification operate on a bag-of-features representation, most commonly TF-IDF (Term Frequency-Inverse Document Frequency) weighted n-gram vectors. TF-IDF assigns each term a weight proportional to its frequency in the document and inversely proportional to its frequency across the corpus, effectively emphasising discriminative terms over common function words.</w:t>
      </w:r>
    </w:p>
    <w:p>
      <w:pPr>
        <w:spacing w:lineRule="auto" w:line="360" w:before="0" w:after="0"/>
        <w:ind w:firstLine="720"/>
        <w:jc w:val="both"/>
      </w:pPr>
      <w:r>
        <w:rPr>
          <w:rFonts w:ascii="Times New Roman" w:hAnsi="Times New Roman"/>
          <w:b w:val="0"/>
          <w:i w:val="0"/>
          <w:sz w:val="24"/>
        </w:rPr>
        <w:t>Multinomial Naïve Bayes (MNB) applies Bayes' theorem under the conditional independence assumption, estimating the probability of each class given the observed feature counts. Despite its simplifying assumption, MNB is theoretically well-suited to high-dimensional, near-independent features — precisely the property of n-gram TF-IDF bags from short social-media text (Ng &amp; Jordan, 2002). Logistic Regression learns a log-linear discriminant boundary through maximum-likelihood estimation with L2 regularisation. Support Vector Machines (SVM) find the maximum-margin hyperplane separating classes in the feature space; with a linear kernel, SVM is equivalent to a regularised logistic regression under certain conditions. K-Nearest Neighbour (KNN) classifies based on majority vote among the k most similar training examples, where similarity is measured by Euclidean distance in the feature space — a strategy prone to failure in high-dimensional sparse spaces (the curse of dimensionality).</w:t>
      </w:r>
    </w:p>
    <w:p>
      <w:pPr>
        <w:spacing w:lineRule="auto" w:line="360" w:before="0" w:after="0"/>
        <w:ind w:firstLine="720"/>
        <w:jc w:val="both"/>
      </w:pPr>
      <w:r>
        <w:rPr>
          <w:rFonts w:ascii="Times New Roman" w:hAnsi="Times New Roman"/>
          <w:b w:val="0"/>
          <w:i w:val="0"/>
          <w:sz w:val="24"/>
        </w:rPr>
        <w:t>Gradient-boosted tree ensembles (XGBoost, LightGBM) have achieved state-of-the-art results on tabular data but are theoretically ill-suited to high-dimensional sparse TF-IDF vectors, where axis-aligned tree splits cannot efficiently partition the feature space (Rennie et al., 2003). This theoretical expectation is confirmed experimentally in Chapter 4 of this study.</w:t>
      </w:r>
    </w:p>
    <w:p>
      <w:pPr>
        <w:spacing w:before="240" w:after="120" w:lineRule="auto" w:line="360"/>
        <w:ind w:firstLine="0"/>
        <w:jc w:val="left"/>
      </w:pPr>
      <w:r>
        <w:rPr>
          <w:rFonts w:ascii="Times New Roman" w:hAnsi="Times New Roman"/>
          <w:b/>
          <w:i w:val="0"/>
          <w:sz w:val="24"/>
        </w:rPr>
        <w:t>2.1.3 Deep Learning for NLP</w:t>
      </w:r>
    </w:p>
    <w:p>
      <w:pPr>
        <w:spacing w:lineRule="auto" w:line="360" w:before="0" w:after="0"/>
        <w:ind w:firstLine="720"/>
        <w:jc w:val="both"/>
      </w:pPr>
      <w:r>
        <w:rPr>
          <w:rFonts w:ascii="Times New Roman" w:hAnsi="Times New Roman"/>
          <w:b w:val="0"/>
          <w:i w:val="0"/>
          <w:sz w:val="24"/>
        </w:rPr>
        <w:t>Deep learning approaches learn hierarchical feature representations directly from raw text. Convolutional Neural Networks (CNNs) apply learned filters to sequences of word or character embeddings, capturing local n-gram patterns without assuming sequential dependencies (Kim, 2014). Long Short-Term Memory networks (LSTMs) are a type of recurrent neural network designed to capture long-range sequential dependencies through gating mechanisms that regulate information flow (Hochreiter &amp; Schmidhuber, 1997). Bidirectional LSTMs (Bi-LSTMs) extend LSTMs by processing each sequence in both forward and backward directions, producing contextualised representations that incorporate both left and right context for each token.</w:t>
      </w:r>
    </w:p>
    <w:p>
      <w:pPr>
        <w:spacing w:lineRule="auto" w:line="360" w:before="0" w:after="0"/>
        <w:ind w:firstLine="720"/>
        <w:jc w:val="both"/>
      </w:pPr>
      <w:r>
        <w:rPr>
          <w:rFonts w:ascii="Times New Roman" w:hAnsi="Times New Roman"/>
          <w:b w:val="0"/>
          <w:i w:val="0"/>
          <w:sz w:val="24"/>
        </w:rPr>
        <w:t>The fundamental limitation of deep learning models in low-resource settings is sample complexity: the number of training examples required for the model to learn useful representations from random initialisations scales with the number of parameters. A Bi-LSTM with 800,000 parameters trained on 7,680 examples faces an unfavourable parameter-to-data ratio that leads to overfitting. Dropout regularisation (Srivastava et al., 2014) partially mitigates this risk but cannot compensate for the fundamental absence of pretrained semantic knowledge.</w:t>
      </w:r>
    </w:p>
    <w:p>
      <w:pPr>
        <w:spacing w:before="240" w:after="120" w:lineRule="auto" w:line="360"/>
        <w:ind w:firstLine="0"/>
        <w:jc w:val="left"/>
      </w:pPr>
      <w:r>
        <w:rPr>
          <w:rFonts w:ascii="Times New Roman" w:hAnsi="Times New Roman"/>
          <w:b/>
          <w:i w:val="0"/>
          <w:sz w:val="24"/>
        </w:rPr>
        <w:t>2.1.4 Transformer Models and Transfer Learning</w:t>
      </w:r>
    </w:p>
    <w:p>
      <w:pPr>
        <w:spacing w:lineRule="auto" w:line="360" w:before="0" w:after="0"/>
        <w:ind w:firstLine="720"/>
        <w:jc w:val="both"/>
      </w:pPr>
      <w:r>
        <w:rPr>
          <w:rFonts w:ascii="Times New Roman" w:hAnsi="Times New Roman"/>
          <w:b w:val="0"/>
          <w:i w:val="0"/>
          <w:sz w:val="24"/>
        </w:rPr>
        <w:t>The transformer architecture, introduced by Vaswani et al. (2017), replaced recurrence with self-attention mechanisms that compute representations of each token by attending to all other tokens in the sequence simultaneously. This parallelisable architecture enabled scaling to models with billions of parameters trained on massive multilingual corpora.</w:t>
      </w:r>
    </w:p>
    <w:p>
      <w:pPr>
        <w:spacing w:lineRule="auto" w:line="360" w:before="0" w:after="0"/>
        <w:ind w:firstLine="720"/>
        <w:jc w:val="both"/>
      </w:pPr>
      <w:r>
        <w:rPr>
          <w:rFonts w:ascii="Times New Roman" w:hAnsi="Times New Roman"/>
          <w:b w:val="0"/>
          <w:i w:val="0"/>
          <w:sz w:val="24"/>
        </w:rPr>
        <w:t>BERT (Devlin et al., 2019) demonstrated that a bidirectional transformer pretrained on masked language modelling and next-sentence prediction tasks produces universal representations that can be fine-tuned for downstream NLP tasks with minimal task-specific architecture. XLM-RoBERTa (Conneau et al., 2020) extended BERT to 100 languages, including Amharic, through pretraining on the CC-100 multilingual corpus. Afro-XLM-R (Alabi et al., 2022) further adapted XLM-RoBERTa to African languages through multilingual adaptive fine-tuning on African text corpora, demonstrating consistent improvements over vanilla XLM-RoBERTa on African NLP tasks including the AfriSenti SemEval-2023 shared task.</w:t>
      </w:r>
    </w:p>
    <w:p>
      <w:pPr>
        <w:spacing w:lineRule="auto" w:line="360" w:before="0" w:after="0"/>
        <w:ind w:firstLine="720"/>
        <w:jc w:val="both"/>
      </w:pPr>
      <w:r>
        <w:rPr>
          <w:rFonts w:ascii="Times New Roman" w:hAnsi="Times New Roman"/>
          <w:b w:val="0"/>
          <w:i w:val="0"/>
          <w:sz w:val="24"/>
        </w:rPr>
        <w:t>AfriBERTa (Ogueji et al., 2021) is a BERT-based model trained from scratch on text from eleven African languages including Amharic, Hausa, Yoruba, and Swahili. Its Amharic pretraining data, while smaller than XLM-RoBERTa's multilingual corpus, is more targeted and may provide better inductive bias for Amharic morphological structure. Both Afro-XLM-R and AfriBERTa represent the frontier for pretrained Amharic NLP and are identified as priority future work in this study.</w:t>
      </w:r>
    </w:p>
    <w:p>
      <w:pPr>
        <w:spacing w:before="240" w:after="120" w:lineRule="auto" w:line="360"/>
        <w:ind w:firstLine="0"/>
        <w:jc w:val="left"/>
      </w:pPr>
      <w:r>
        <w:rPr>
          <w:rFonts w:ascii="Times New Roman" w:hAnsi="Times New Roman"/>
          <w:b/>
          <w:i w:val="0"/>
          <w:sz w:val="24"/>
        </w:rPr>
        <w:t>2.1.5 Feature Extraction for Morphologically Rich Languages</w:t>
      </w:r>
    </w:p>
    <w:p>
      <w:pPr>
        <w:spacing w:lineRule="auto" w:line="360" w:before="0" w:after="0"/>
        <w:ind w:firstLine="720"/>
        <w:jc w:val="both"/>
      </w:pPr>
      <w:r>
        <w:rPr>
          <w:rFonts w:ascii="Times New Roman" w:hAnsi="Times New Roman"/>
          <w:b w:val="0"/>
          <w:i w:val="0"/>
          <w:sz w:val="24"/>
        </w:rPr>
        <w:t>Amharic's agglutinative morphology means that a single lexical root generates dozens of inflected surface forms through affixation. Word-level tokenisation treats each inflected form as a distinct vocabulary entry, producing high-dimensional sparse representations with low per-feature frequency counts — a regime that disadvantages all frequency-based classifiers. Two principled alternatives have been explored in the literature: character-level n-gram features and sub-word tokenisation.</w:t>
      </w:r>
    </w:p>
    <w:p>
      <w:pPr>
        <w:spacing w:lineRule="auto" w:line="360" w:before="0" w:after="0"/>
        <w:ind w:firstLine="720"/>
        <w:jc w:val="both"/>
      </w:pPr>
      <w:r>
        <w:rPr>
          <w:rFonts w:ascii="Times New Roman" w:hAnsi="Times New Roman"/>
          <w:b w:val="0"/>
          <w:i w:val="0"/>
          <w:sz w:val="24"/>
        </w:rPr>
        <w:t>Character n-gram TF-IDF represents each document as a bag of overlapping character substrings of length n. For a morphologically rich language, character n-grams capture shared substrings across morphological variants, providing implicit morphological smoothing without requiring a formal morphological analyser. Bojanowski et al. (2017) demonstrated this principle for FastText embeddings across multiple morphologically rich languages; the present study demonstrates an analogous benefit in the TF-IDF feature space for Amharic. Byte Pair Encoding (BPE) and SentencePiece tokenisation (Kudo &amp; Richardson, 2018) provide an alternative sub-word approach, learning a vocabulary of common character sequences from corpus statistics. BPE is used in the transformer experiments reported in Chapter 4.</w:t>
      </w:r>
    </w:p>
    <w:p>
      <w:pPr>
        <w:spacing w:before="240" w:after="120" w:lineRule="auto" w:line="360"/>
        <w:ind w:firstLine="0"/>
        <w:jc w:val="left"/>
      </w:pPr>
      <w:r>
        <w:rPr>
          <w:rFonts w:ascii="Times New Roman" w:hAnsi="Times New Roman"/>
          <w:b/>
          <w:i w:val="0"/>
          <w:sz w:val="24"/>
        </w:rPr>
        <w:t>2.1.6 Socio-Technical Systems Theory</w:t>
      </w:r>
    </w:p>
    <w:p>
      <w:pPr>
        <w:spacing w:lineRule="auto" w:line="360" w:before="0" w:after="0"/>
        <w:ind w:firstLine="720"/>
        <w:jc w:val="both"/>
      </w:pPr>
      <w:r>
        <w:rPr>
          <w:rFonts w:ascii="Times New Roman" w:hAnsi="Times New Roman"/>
          <w:b w:val="0"/>
          <w:i w:val="0"/>
          <w:sz w:val="24"/>
        </w:rPr>
        <w:t>Building on the socio-technical systems perspective (Trist &amp; Bamforth, 1951; Emery, 1959), this study acknowledges that AI sentiment analysis tools cannot succeed in isolation from the social environments they serve. Effective deployment of Amharic sentiment tools for public policy requires alignment with institutional workflows, trust from government stakeholders, and consideration of cultural norms around the expression of political opinion in Ethiopian social contexts. Socio-technical theory guides the study's emphasis on practical deployability, interpretability, and the identification of future work that bridges the gap between model development and real-world application.</w:t>
      </w:r>
    </w:p>
    <w:p>
      <w:pPr>
        <w:spacing w:before="240" w:after="120" w:lineRule="auto" w:line="360"/>
        <w:ind w:firstLine="0"/>
        <w:jc w:val="left"/>
      </w:pPr>
      <w:r>
        <w:rPr>
          <w:rFonts w:ascii="Times New Roman" w:hAnsi="Times New Roman"/>
          <w:b/>
          <w:i w:val="0"/>
          <w:sz w:val="24"/>
        </w:rPr>
        <w:t>2.1.7 AI Frameworks for Public Policy and Governance</w:t>
      </w:r>
    </w:p>
    <w:p>
      <w:pPr>
        <w:spacing w:lineRule="auto" w:line="360" w:before="0" w:after="0"/>
        <w:ind w:firstLine="720"/>
        <w:jc w:val="both"/>
      </w:pPr>
      <w:r>
        <w:rPr>
          <w:rFonts w:ascii="Times New Roman" w:hAnsi="Times New Roman"/>
          <w:b w:val="0"/>
          <w:i w:val="0"/>
          <w:sz w:val="24"/>
        </w:rPr>
        <w:t>Public policy frameworks increasingly emphasise evidence-based decision-making and participatory governance. The integration of AI into these frameworks requires attention to transparency, accountability, and the ethical use of citizen data (Doshi-Velez &amp; Kim, 2017). For Ethiopian government contexts, AI sentiment tools must be interpretable (policymakers must understand what the model predicts and why), computationally accessible (deployable without cloud GPU infrastructure), and linguistically appropriate (operating natively on Amharic text). The MNB + character n-gram model developed in this study satisfies all three criteria.</w:t>
      </w:r>
    </w:p>
    <w:p>
      <w:pPr>
        <w:spacing w:before="240" w:after="120" w:lineRule="auto" w:line="360"/>
        <w:ind w:firstLine="0"/>
        <w:jc w:val="left"/>
      </w:pPr>
      <w:r>
        <w:rPr>
          <w:rFonts w:ascii="Times New Roman" w:hAnsi="Times New Roman"/>
          <w:b/>
          <w:i w:val="0"/>
          <w:sz w:val="26"/>
        </w:rPr>
        <w:t>2.2 Empirical Literature Review</w:t>
      </w:r>
    </w:p>
    <w:p>
      <w:pPr>
        <w:spacing w:before="240" w:after="120" w:lineRule="auto" w:line="360"/>
        <w:ind w:firstLine="0"/>
        <w:jc w:val="left"/>
      </w:pPr>
      <w:r>
        <w:rPr>
          <w:rFonts w:ascii="Times New Roman" w:hAnsi="Times New Roman"/>
          <w:b/>
          <w:i w:val="0"/>
          <w:sz w:val="24"/>
        </w:rPr>
        <w:t>2.2.1 Sentiment Analysis in High-Resource Languages</w:t>
      </w:r>
    </w:p>
    <w:p>
      <w:pPr>
        <w:spacing w:lineRule="auto" w:line="360" w:before="0" w:after="0"/>
        <w:ind w:firstLine="720"/>
        <w:jc w:val="both"/>
      </w:pPr>
      <w:r>
        <w:rPr>
          <w:rFonts w:ascii="Times New Roman" w:hAnsi="Times New Roman"/>
          <w:b w:val="0"/>
          <w:i w:val="0"/>
          <w:sz w:val="24"/>
        </w:rPr>
        <w:t>Sentiment analysis has matured significantly in high-resource language settings, particularly English. Early work by Pang et al. (2002) established SVM and Naïve Bayes as effective baselines for document-level sentiment classification. Socher et al. (2013) introduced the Stanford Sentiment Treebank and demonstrated that recursive neural networks could capture compositional sentiment. The BERT revolution (Devlin et al., 2019) led to near-human performance on English sentiment benchmarks through fine-tuning. These advances, however, depend on millions of labelled examples and large-scale pretraining corpora that do not exist for Amharic.</w:t>
      </w:r>
    </w:p>
    <w:p>
      <w:pPr>
        <w:spacing w:lineRule="auto" w:line="360" w:before="0" w:after="0"/>
        <w:ind w:firstLine="720"/>
        <w:jc w:val="both"/>
      </w:pPr>
      <w:r>
        <w:rPr>
          <w:rFonts w:ascii="Times New Roman" w:hAnsi="Times New Roman"/>
          <w:b w:val="0"/>
          <w:i w:val="0"/>
          <w:sz w:val="24"/>
        </w:rPr>
        <w:t>Applications of sentiment analysis for public policy monitoring in developed countries provide the applied motivation for the present study. During the COVID-19 pandemic, sentiment analysis systems tracked public compliance, vaccine hesitancy, and misinformation spread in real time, enabling rapid policy adjustments (Qorib et al., 2023). South Korea, the United States, and the United Kingdom have integrated social media sentiment monitoring into formal policy evaluation processes. These applications demonstrate the practical value of the technology that this study seeks to make accessible for Amharic and Ethiopia.</w:t>
      </w:r>
    </w:p>
    <w:p>
      <w:pPr>
        <w:spacing w:before="240" w:after="120" w:lineRule="auto" w:line="360"/>
        <w:ind w:firstLine="0"/>
        <w:jc w:val="left"/>
      </w:pPr>
      <w:r>
        <w:rPr>
          <w:rFonts w:ascii="Times New Roman" w:hAnsi="Times New Roman"/>
          <w:b/>
          <w:i w:val="0"/>
          <w:sz w:val="24"/>
        </w:rPr>
        <w:t>2.2.2 Sentiment Analysis in African Languages</w:t>
      </w:r>
    </w:p>
    <w:p>
      <w:pPr>
        <w:spacing w:lineRule="auto" w:line="360" w:before="0" w:after="0"/>
        <w:ind w:firstLine="720"/>
        <w:jc w:val="both"/>
      </w:pPr>
      <w:r>
        <w:rPr>
          <w:rFonts w:ascii="Times New Roman" w:hAnsi="Times New Roman"/>
          <w:b w:val="0"/>
          <w:i w:val="0"/>
          <w:sz w:val="24"/>
        </w:rPr>
        <w:t>The AfriSenti project (Muhammad et al., 2023) represents the most significant recent advance in African language sentiment analysis. AfriSenti released annotated sentiment datasets for 14 African languages — including Amharic, Hausa, Yoruba, Igbo, Swahili, and others — collected from Twitter and annotated by native speakers under a standardised three-class protocol. The SemEval-2023 Task 12 shared task, based on AfriSenti, attracted 44 teams and established the first multilingual African sentiment benchmark. Top-performing teams used fine-tuned Afro-XLM-R, achieving weighted F1 scores of 0.65–0.72 on the Amharic test set.</w:t>
      </w:r>
    </w:p>
    <w:p>
      <w:pPr>
        <w:spacing w:lineRule="auto" w:line="360" w:before="0" w:after="0"/>
        <w:ind w:firstLine="720"/>
        <w:jc w:val="both"/>
      </w:pPr>
      <w:r>
        <w:rPr>
          <w:rFonts w:ascii="Times New Roman" w:hAnsi="Times New Roman"/>
          <w:b w:val="0"/>
          <w:i w:val="0"/>
          <w:sz w:val="24"/>
        </w:rPr>
        <w:t>Azime et al. (2023) described the Masakhane-AfriSenti submission, which used Afro-centric language model adapters for low-resource African languages in the SemEval-2023 task. Their approach demonstrated that African-language-specific adaptation of multilingual models provides measurable improvements over off-the-shelf XLM-RoBERTa. Alabi et al. (2022) introduced multilingual adaptive fine-tuning (MAFT) of pretrained models on African languages, establishing the approach that subsequent Afro-XLM-R systems have used.</w:t>
      </w:r>
    </w:p>
    <w:p>
      <w:pPr>
        <w:spacing w:before="240" w:after="120" w:lineRule="auto" w:line="360"/>
        <w:ind w:firstLine="0"/>
        <w:jc w:val="left"/>
      </w:pPr>
      <w:r>
        <w:rPr>
          <w:rFonts w:ascii="Times New Roman" w:hAnsi="Times New Roman"/>
          <w:b/>
          <w:i w:val="0"/>
          <w:sz w:val="24"/>
        </w:rPr>
        <w:t>2.2.3 Amharic NLP and Sentiment Research</w:t>
      </w:r>
    </w:p>
    <w:p>
      <w:pPr>
        <w:spacing w:lineRule="auto" w:line="360" w:before="0" w:after="0"/>
        <w:ind w:firstLine="720"/>
        <w:jc w:val="both"/>
      </w:pPr>
      <w:r>
        <w:rPr>
          <w:rFonts w:ascii="Times New Roman" w:hAnsi="Times New Roman"/>
          <w:b w:val="0"/>
          <w:i w:val="0"/>
          <w:sz w:val="24"/>
        </w:rPr>
        <w:t>Amharic NLP research has grown substantially since 2020. Yimam et al. (2020) published the first systematic exploration of Amharic sentiment analysis using social media texts, building annotation tools and classification models that established foundational preprocessing steps including Ethiopic character normalisation. Their work highlighted the challenge of orthographic inconsistency in informal Amharic writing — multiple equivalent representations for the same phoneme — that the preprocessing pipeline in the present study directly addresses.</w:t>
      </w:r>
    </w:p>
    <w:p>
      <w:pPr>
        <w:spacing w:lineRule="auto" w:line="360" w:before="0" w:after="0"/>
        <w:ind w:firstLine="720"/>
        <w:jc w:val="both"/>
      </w:pPr>
      <w:r>
        <w:rPr>
          <w:rFonts w:ascii="Times New Roman" w:hAnsi="Times New Roman"/>
          <w:b w:val="0"/>
          <w:i w:val="0"/>
          <w:sz w:val="24"/>
        </w:rPr>
        <w:t>Alemayehu et al. (2023) trained a CNN-BiLSTM model on a corpus of Amharic political texts from social media, reporting 91.6% accuracy on binary sentiment classification. While this result appears high, it is not directly comparable to the present study: the corpus was restricted to political text (a stylistically homogeneous domain), the task was binary rather than three-class, and the metric was accuracy rather than macro-F1. Accuracy on imbalanced binary datasets substantially overestimates practical classifier performance.</w:t>
      </w:r>
    </w:p>
    <w:p>
      <w:pPr>
        <w:spacing w:lineRule="auto" w:line="360" w:before="0" w:after="0"/>
        <w:ind w:firstLine="720"/>
        <w:jc w:val="both"/>
      </w:pPr>
      <w:r>
        <w:rPr>
          <w:rFonts w:ascii="Times New Roman" w:hAnsi="Times New Roman"/>
          <w:b w:val="0"/>
          <w:i w:val="0"/>
          <w:sz w:val="24"/>
        </w:rPr>
        <w:t>Alemayehu and Aseres (2022) reviewed Amharic sentiment analysis literature, identifying the scarcity of annotated corpora and computational infrastructure as the primary bottlenecks, and recommending the development of standardised benchmarks — a recommendation that the AfriSenti project subsequently fulfilled. Aynalem (2022) conducted rule-based sentiment analysis on Tigrinya television service reviews, providing a complementary perspective on Ethiopic-script sentiment analysis that highlights the limitations of lexicon-based approaches for under-resourced Semitic languages.</w:t>
      </w:r>
    </w:p>
    <w:p>
      <w:pPr>
        <w:spacing w:lineRule="auto" w:line="360" w:before="0" w:after="0"/>
        <w:ind w:firstLine="720"/>
        <w:jc w:val="both"/>
      </w:pPr>
      <w:r>
        <w:rPr>
          <w:rFonts w:ascii="Times New Roman" w:hAnsi="Times New Roman"/>
          <w:b w:val="0"/>
          <w:i w:val="0"/>
          <w:sz w:val="24"/>
        </w:rPr>
        <w:t>Azime and Mohammed (2023) applied transfer learning approaches to Amharic sentiment analysis, demonstrating that multilingual pretrained models could be effectively adapted to Amharic when fine-tuning data was available. Their results confirmed the theoretical expectation that pretrained representations are the primary driver of transformer performance on small Amharic datasets.</w:t>
      </w:r>
    </w:p>
    <w:p>
      <w:pPr>
        <w:spacing w:before="240" w:after="120" w:lineRule="auto" w:line="360"/>
        <w:ind w:firstLine="0"/>
        <w:jc w:val="left"/>
      </w:pPr>
      <w:r>
        <w:rPr>
          <w:rFonts w:ascii="Times New Roman" w:hAnsi="Times New Roman"/>
          <w:b/>
          <w:i w:val="0"/>
          <w:sz w:val="24"/>
        </w:rPr>
        <w:t>2.2.4 AfriSenti and Multilingual Benchmarks</w:t>
      </w:r>
    </w:p>
    <w:p>
      <w:pPr>
        <w:spacing w:lineRule="auto" w:line="360" w:before="0" w:after="0"/>
        <w:ind w:firstLine="720"/>
        <w:jc w:val="both"/>
      </w:pPr>
      <w:r>
        <w:rPr>
          <w:rFonts w:ascii="Times New Roman" w:hAnsi="Times New Roman"/>
          <w:b w:val="0"/>
          <w:i w:val="0"/>
          <w:sz w:val="24"/>
        </w:rPr>
        <w:t>The AfriSenti benchmark dataset (Muhammad et al., 2023) provides the evaluation framework for this study. The Amharic subset contains approximately 8,950 annotated tweets collected from Twitter/X, with standardised train, development, and test splits. Tweets were annotated by native Amharic speakers using a three-class scheme (positive, negative, neutral) following detailed annotation guidelines developed specifically for African social media text. The corpus reflects the diversity of Ethiopian public discourse on social, political, and cultural topics.</w:t>
      </w:r>
    </w:p>
    <w:p>
      <w:pPr>
        <w:spacing w:lineRule="auto" w:line="360" w:before="0" w:after="0"/>
        <w:ind w:firstLine="720"/>
        <w:jc w:val="both"/>
      </w:pPr>
      <w:r>
        <w:rPr>
          <w:rFonts w:ascii="Times New Roman" w:hAnsi="Times New Roman"/>
          <w:b w:val="0"/>
          <w:i w:val="0"/>
          <w:sz w:val="24"/>
        </w:rPr>
        <w:t>The SemEval-2023 Task 12 shared task evaluation (Muhammad et al., 2023) provided the first systematic comparison of submitted systems on the AfriSenti benchmark. For the Amharic subtask, the top systems achieved weighted F1 scores in the range 0.65–0.72, predominantly using fine-tuned XLM-RoBERTa. The baseline provided by the shared task organisers achieved approximately 0.60 weighted F1 using a Naïve Bayes classifier with word-level TF-IDF features. The present study improves on this baseline by 12+ F1 points through systematic feature engineering, without any architectural changes.</w:t>
      </w:r>
    </w:p>
    <w:p>
      <w:pPr>
        <w:spacing w:before="240" w:after="60"/>
        <w:ind w:firstLine="0"/>
        <w:jc w:val="left"/>
      </w:pPr>
      <w:r>
        <w:rPr>
          <w:rFonts w:ascii="Times New Roman" w:hAnsi="Times New Roman"/>
          <w:b/>
          <w:i w:val="0"/>
          <w:sz w:val="22"/>
        </w:rPr>
        <w:t>Table 2.1: Summary of Related Works on Amharic Sentiment Analysis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Author(s), Year</w:t>
            </w:r>
          </w:p>
        </w:tc>
        <w:tc>
          <w:tcPr>
            <w:tcW w:type="dxa" w:w="1384"/>
            <w:shd w:val="clear" w:color="auto" w:fill="D9D9D9"/>
          </w:tcPr>
          <w:p>
            <w:pPr>
              <w:jc w:val="center"/>
            </w:pPr>
            <w:r/>
            <w:r>
              <w:rPr>
                <w:rFonts w:ascii="Times New Roman" w:hAnsi="Times New Roman"/>
                <w:b/>
                <w:i w:val="0"/>
                <w:sz w:val="22"/>
              </w:rPr>
              <w:t>Language</w:t>
            </w:r>
          </w:p>
        </w:tc>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Best Score</w:t>
            </w:r>
          </w:p>
        </w:tc>
        <w:tc>
          <w:tcPr>
            <w:tcW w:type="dxa" w:w="1384"/>
            <w:shd w:val="clear" w:color="auto" w:fill="D9D9D9"/>
          </w:tcPr>
          <w:p>
            <w:pPr>
              <w:jc w:val="center"/>
            </w:pPr>
            <w:r/>
            <w:r>
              <w:rPr>
                <w:rFonts w:ascii="Times New Roman" w:hAnsi="Times New Roman"/>
                <w:b/>
                <w:i w:val="0"/>
                <w:sz w:val="22"/>
              </w:rPr>
              <w:t>Dataset</w:t>
            </w:r>
          </w:p>
        </w:tc>
        <w:tc>
          <w:tcPr>
            <w:tcW w:type="dxa" w:w="1384"/>
            <w:shd w:val="clear" w:color="auto" w:fill="D9D9D9"/>
          </w:tcPr>
          <w:p>
            <w:pPr>
              <w:jc w:val="center"/>
            </w:pPr>
            <w:r/>
            <w:r>
              <w:rPr>
                <w:rFonts w:ascii="Times New Roman" w:hAnsi="Times New Roman"/>
                <w:b/>
                <w:i w:val="0"/>
                <w:sz w:val="22"/>
              </w:rPr>
              <w:t>Limitations</w:t>
            </w:r>
          </w:p>
        </w:tc>
      </w:tr>
      <w:tr>
        <w:tc>
          <w:tcPr>
            <w:tcW w:type="dxa" w:w="1384"/>
          </w:tcPr>
          <w:p>
            <w:pPr>
              <w:jc w:val="left"/>
            </w:pPr>
            <w:r/>
            <w:r>
              <w:rPr>
                <w:rFonts w:ascii="Times New Roman" w:hAnsi="Times New Roman"/>
                <w:b w:val="0"/>
                <w:i w:val="0"/>
                <w:sz w:val="22"/>
              </w:rPr>
              <w:t>Yimam et al. (2020)</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NB, SVM, CNN</w:t>
            </w:r>
          </w:p>
        </w:tc>
        <w:tc>
          <w:tcPr>
            <w:tcW w:type="dxa" w:w="1384"/>
          </w:tcPr>
          <w:p>
            <w:pPr>
              <w:jc w:val="center"/>
            </w:pPr>
            <w:r/>
            <w:r>
              <w:rPr>
                <w:rFonts w:ascii="Times New Roman" w:hAnsi="Times New Roman"/>
                <w:b w:val="0"/>
                <w:i w:val="0"/>
                <w:sz w:val="22"/>
              </w:rPr>
              <w:t>F1≈0.60</w:t>
            </w:r>
          </w:p>
        </w:tc>
        <w:tc>
          <w:tcPr>
            <w:tcW w:type="dxa" w:w="1384"/>
          </w:tcPr>
          <w:p>
            <w:pPr>
              <w:jc w:val="center"/>
            </w:pPr>
            <w:r/>
            <w:r>
              <w:rPr>
                <w:rFonts w:ascii="Times New Roman" w:hAnsi="Times New Roman"/>
                <w:b w:val="0"/>
                <w:i w:val="0"/>
                <w:sz w:val="22"/>
              </w:rPr>
              <w:t>Custom social media</w:t>
            </w:r>
          </w:p>
        </w:tc>
        <w:tc>
          <w:tcPr>
            <w:tcW w:type="dxa" w:w="1384"/>
          </w:tcPr>
          <w:p>
            <w:pPr>
              <w:jc w:val="center"/>
            </w:pPr>
            <w:r/>
            <w:r>
              <w:rPr>
                <w:rFonts w:ascii="Times New Roman" w:hAnsi="Times New Roman"/>
                <w:b w:val="0"/>
                <w:i w:val="0"/>
                <w:sz w:val="22"/>
              </w:rPr>
              <w:t>Binary; small corpus</w:t>
            </w:r>
          </w:p>
        </w:tc>
      </w:tr>
      <w:tr>
        <w:tc>
          <w:tcPr>
            <w:tcW w:type="dxa" w:w="1384"/>
          </w:tcPr>
          <w:p>
            <w:pPr>
              <w:jc w:val="left"/>
            </w:pPr>
            <w:r/>
            <w:r>
              <w:rPr>
                <w:rFonts w:ascii="Times New Roman" w:hAnsi="Times New Roman"/>
                <w:b w:val="0"/>
                <w:i w:val="0"/>
                <w:sz w:val="22"/>
              </w:rPr>
              <w:t>Tessema &amp; Yimam (2021)</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Acc=0.73</w:t>
            </w:r>
          </w:p>
        </w:tc>
        <w:tc>
          <w:tcPr>
            <w:tcW w:type="dxa" w:w="1384"/>
          </w:tcPr>
          <w:p>
            <w:pPr>
              <w:jc w:val="center"/>
            </w:pPr>
            <w:r/>
            <w:r>
              <w:rPr>
                <w:rFonts w:ascii="Times New Roman" w:hAnsi="Times New Roman"/>
                <w:b w:val="0"/>
                <w:i w:val="0"/>
                <w:sz w:val="22"/>
              </w:rPr>
              <w:t>Custom (binary)</w:t>
            </w:r>
          </w:p>
        </w:tc>
        <w:tc>
          <w:tcPr>
            <w:tcW w:type="dxa" w:w="1384"/>
          </w:tcPr>
          <w:p>
            <w:pPr>
              <w:jc w:val="center"/>
            </w:pPr>
            <w:r/>
            <w:r>
              <w:rPr>
                <w:rFonts w:ascii="Times New Roman" w:hAnsi="Times New Roman"/>
                <w:b w:val="0"/>
                <w:i w:val="0"/>
                <w:sz w:val="22"/>
              </w:rPr>
              <w:t>Binary; domain-specific</w:t>
            </w:r>
          </w:p>
        </w:tc>
      </w:tr>
      <w:tr>
        <w:tc>
          <w:tcPr>
            <w:tcW w:type="dxa" w:w="1384"/>
          </w:tcPr>
          <w:p>
            <w:pPr>
              <w:jc w:val="left"/>
            </w:pPr>
            <w:r/>
            <w:r>
              <w:rPr>
                <w:rFonts w:ascii="Times New Roman" w:hAnsi="Times New Roman"/>
                <w:b w:val="0"/>
                <w:i w:val="0"/>
                <w:sz w:val="22"/>
              </w:rPr>
              <w:t>Alemayehu &amp; Aseres (2022)</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Review paper</w:t>
            </w:r>
          </w:p>
        </w:tc>
        <w:tc>
          <w:tcPr>
            <w:tcW w:type="dxa" w:w="1384"/>
          </w:tcPr>
          <w:p>
            <w:pPr>
              <w:jc w:val="center"/>
            </w:pPr>
            <w:r/>
            <w:r>
              <w:rPr>
                <w:rFonts w:ascii="Times New Roman" w:hAnsi="Times New Roman"/>
                <w:b w:val="0"/>
                <w:i w:val="0"/>
                <w:sz w:val="22"/>
              </w:rPr>
              <w:t>N/A</w:t>
            </w:r>
          </w:p>
        </w:tc>
        <w:tc>
          <w:tcPr>
            <w:tcW w:type="dxa" w:w="1384"/>
          </w:tcPr>
          <w:p>
            <w:pPr>
              <w:jc w:val="center"/>
            </w:pPr>
            <w:r/>
            <w:r>
              <w:rPr>
                <w:rFonts w:ascii="Times New Roman" w:hAnsi="Times New Roman"/>
                <w:b w:val="0"/>
                <w:i w:val="0"/>
                <w:sz w:val="22"/>
              </w:rPr>
              <w:t>Literature survey</w:t>
            </w:r>
          </w:p>
        </w:tc>
        <w:tc>
          <w:tcPr>
            <w:tcW w:type="dxa" w:w="1384"/>
          </w:tcPr>
          <w:p>
            <w:pPr>
              <w:jc w:val="center"/>
            </w:pPr>
            <w:r/>
            <w:r>
              <w:rPr>
                <w:rFonts w:ascii="Times New Roman" w:hAnsi="Times New Roman"/>
                <w:b w:val="0"/>
                <w:i w:val="0"/>
                <w:sz w:val="22"/>
              </w:rPr>
              <w:t>No experiments</w:t>
            </w:r>
          </w:p>
        </w:tc>
      </w:tr>
      <w:tr>
        <w:tc>
          <w:tcPr>
            <w:tcW w:type="dxa" w:w="1384"/>
          </w:tcPr>
          <w:p>
            <w:pPr>
              <w:jc w:val="left"/>
            </w:pPr>
            <w:r/>
            <w:r>
              <w:rPr>
                <w:rFonts w:ascii="Times New Roman" w:hAnsi="Times New Roman"/>
                <w:b w:val="0"/>
                <w:i w:val="0"/>
                <w:sz w:val="22"/>
              </w:rPr>
              <w:t>Alemayehu et al. (2023)</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CNN-BiLSTM</w:t>
            </w:r>
          </w:p>
        </w:tc>
        <w:tc>
          <w:tcPr>
            <w:tcW w:type="dxa" w:w="1384"/>
          </w:tcPr>
          <w:p>
            <w:pPr>
              <w:jc w:val="center"/>
            </w:pPr>
            <w:r/>
            <w:r>
              <w:rPr>
                <w:rFonts w:ascii="Times New Roman" w:hAnsi="Times New Roman"/>
                <w:b w:val="0"/>
                <w:i w:val="0"/>
                <w:sz w:val="22"/>
              </w:rPr>
              <w:t>Acc=0.916</w:t>
            </w:r>
          </w:p>
        </w:tc>
        <w:tc>
          <w:tcPr>
            <w:tcW w:type="dxa" w:w="1384"/>
          </w:tcPr>
          <w:p>
            <w:pPr>
              <w:jc w:val="center"/>
            </w:pPr>
            <w:r/>
            <w:r>
              <w:rPr>
                <w:rFonts w:ascii="Times New Roman" w:hAnsi="Times New Roman"/>
                <w:b w:val="0"/>
                <w:i w:val="0"/>
                <w:sz w:val="22"/>
              </w:rPr>
              <w:t>Political corpus</w:t>
            </w:r>
          </w:p>
        </w:tc>
        <w:tc>
          <w:tcPr>
            <w:tcW w:type="dxa" w:w="1384"/>
          </w:tcPr>
          <w:p>
            <w:pPr>
              <w:jc w:val="center"/>
            </w:pPr>
            <w:r/>
            <w:r>
              <w:rPr>
                <w:rFonts w:ascii="Times New Roman" w:hAnsi="Times New Roman"/>
                <w:b w:val="0"/>
                <w:i w:val="0"/>
                <w:sz w:val="22"/>
              </w:rPr>
              <w:t>Binary; single domain; accuracy only</w:t>
            </w:r>
          </w:p>
        </w:tc>
      </w:tr>
      <w:tr>
        <w:tc>
          <w:tcPr>
            <w:tcW w:type="dxa" w:w="1384"/>
          </w:tcPr>
          <w:p>
            <w:pPr>
              <w:jc w:val="left"/>
            </w:pPr>
            <w:r/>
            <w:r>
              <w:rPr>
                <w:rFonts w:ascii="Times New Roman" w:hAnsi="Times New Roman"/>
                <w:b w:val="0"/>
                <w:i w:val="0"/>
                <w:sz w:val="22"/>
              </w:rPr>
              <w:t>Ayele et al. (2023)</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XLM-RoBERTa</w:t>
            </w:r>
          </w:p>
        </w:tc>
        <w:tc>
          <w:tcPr>
            <w:tcW w:type="dxa" w:w="1384"/>
          </w:tcPr>
          <w:p>
            <w:pPr>
              <w:jc w:val="center"/>
            </w:pPr>
            <w:r/>
            <w:r>
              <w:rPr>
                <w:rFonts w:ascii="Times New Roman" w:hAnsi="Times New Roman"/>
                <w:b w:val="0"/>
                <w:i w:val="0"/>
                <w:sz w:val="22"/>
              </w:rPr>
              <w:t>F1=0.72</w:t>
            </w:r>
          </w:p>
        </w:tc>
        <w:tc>
          <w:tcPr>
            <w:tcW w:type="dxa" w:w="1384"/>
          </w:tcPr>
          <w:p>
            <w:pPr>
              <w:jc w:val="center"/>
            </w:pPr>
            <w:r/>
            <w:r>
              <w:rPr>
                <w:rFonts w:ascii="Times New Roman" w:hAnsi="Times New Roman"/>
                <w:b w:val="0"/>
                <w:i w:val="0"/>
                <w:sz w:val="22"/>
              </w:rPr>
              <w:t>AfriSenti</w:t>
            </w:r>
          </w:p>
        </w:tc>
        <w:tc>
          <w:tcPr>
            <w:tcW w:type="dxa" w:w="1384"/>
          </w:tcPr>
          <w:p>
            <w:pPr>
              <w:jc w:val="center"/>
            </w:pPr>
            <w:r/>
            <w:r>
              <w:rPr>
                <w:rFonts w:ascii="Times New Roman" w:hAnsi="Times New Roman"/>
                <w:b w:val="0"/>
                <w:i w:val="0"/>
                <w:sz w:val="22"/>
              </w:rPr>
              <w:t>GPU required; no classical baseline</w:t>
            </w:r>
          </w:p>
        </w:tc>
      </w:tr>
      <w:tr>
        <w:tc>
          <w:tcPr>
            <w:tcW w:type="dxa" w:w="1384"/>
          </w:tcPr>
          <w:p>
            <w:pPr>
              <w:jc w:val="left"/>
            </w:pPr>
            <w:r/>
            <w:r>
              <w:rPr>
                <w:rFonts w:ascii="Times New Roman" w:hAnsi="Times New Roman"/>
                <w:b w:val="0"/>
                <w:i w:val="0"/>
                <w:sz w:val="22"/>
              </w:rPr>
              <w:t>Azime et al. (2023)</w:t>
            </w:r>
          </w:p>
        </w:tc>
        <w:tc>
          <w:tcPr>
            <w:tcW w:type="dxa" w:w="1384"/>
          </w:tcPr>
          <w:p>
            <w:pPr>
              <w:jc w:val="center"/>
            </w:pPr>
            <w:r/>
            <w:r>
              <w:rPr>
                <w:rFonts w:ascii="Times New Roman" w:hAnsi="Times New Roman"/>
                <w:b w:val="0"/>
                <w:i w:val="0"/>
                <w:sz w:val="22"/>
              </w:rPr>
              <w:t>Multi-African</w:t>
            </w:r>
          </w:p>
        </w:tc>
        <w:tc>
          <w:tcPr>
            <w:tcW w:type="dxa" w:w="1384"/>
          </w:tcPr>
          <w:p>
            <w:pPr>
              <w:jc w:val="center"/>
            </w:pPr>
            <w:r/>
            <w:r>
              <w:rPr>
                <w:rFonts w:ascii="Times New Roman" w:hAnsi="Times New Roman"/>
                <w:b w:val="0"/>
                <w:i w:val="0"/>
                <w:sz w:val="22"/>
              </w:rPr>
              <w:t>Afro-XLM-R</w:t>
            </w:r>
          </w:p>
        </w:tc>
        <w:tc>
          <w:tcPr>
            <w:tcW w:type="dxa" w:w="1384"/>
          </w:tcPr>
          <w:p>
            <w:pPr>
              <w:jc w:val="center"/>
            </w:pPr>
            <w:r/>
            <w:r>
              <w:rPr>
                <w:rFonts w:ascii="Times New Roman" w:hAnsi="Times New Roman"/>
                <w:b w:val="0"/>
                <w:i w:val="0"/>
                <w:sz w:val="22"/>
              </w:rPr>
              <w:t>F1=0.65–0.72</w:t>
            </w:r>
          </w:p>
        </w:tc>
        <w:tc>
          <w:tcPr>
            <w:tcW w:type="dxa" w:w="1384"/>
          </w:tcPr>
          <w:p>
            <w:pPr>
              <w:jc w:val="center"/>
            </w:pPr>
            <w:r/>
            <w:r>
              <w:rPr>
                <w:rFonts w:ascii="Times New Roman" w:hAnsi="Times New Roman"/>
                <w:b w:val="0"/>
                <w:i w:val="0"/>
                <w:sz w:val="22"/>
              </w:rPr>
              <w:t>AfriSenti SemEval</w:t>
            </w:r>
          </w:p>
        </w:tc>
        <w:tc>
          <w:tcPr>
            <w:tcW w:type="dxa" w:w="1384"/>
          </w:tcPr>
          <w:p>
            <w:pPr>
              <w:jc w:val="center"/>
            </w:pPr>
            <w:r/>
            <w:r>
              <w:rPr>
                <w:rFonts w:ascii="Times New Roman" w:hAnsi="Times New Roman"/>
                <w:b w:val="0"/>
                <w:i w:val="0"/>
                <w:sz w:val="22"/>
              </w:rPr>
              <w:t>GPU required</w:t>
            </w:r>
          </w:p>
        </w:tc>
      </w:tr>
      <w:tr>
        <w:tc>
          <w:tcPr>
            <w:tcW w:type="dxa" w:w="1384"/>
          </w:tcPr>
          <w:p>
            <w:pPr>
              <w:jc w:val="left"/>
            </w:pPr>
            <w:r/>
            <w:r>
              <w:rPr>
                <w:rFonts w:ascii="Times New Roman" w:hAnsi="Times New Roman"/>
                <w:b w:val="0"/>
                <w:i w:val="0"/>
                <w:sz w:val="22"/>
              </w:rPr>
              <w:t>Muhammad et al. (2023)</w:t>
            </w:r>
          </w:p>
        </w:tc>
        <w:tc>
          <w:tcPr>
            <w:tcW w:type="dxa" w:w="1384"/>
          </w:tcPr>
          <w:p>
            <w:pPr>
              <w:jc w:val="center"/>
            </w:pPr>
            <w:r/>
            <w:r>
              <w:rPr>
                <w:rFonts w:ascii="Times New Roman" w:hAnsi="Times New Roman"/>
                <w:b w:val="0"/>
                <w:i w:val="0"/>
                <w:sz w:val="22"/>
              </w:rPr>
              <w:t>14 African langs</w:t>
            </w:r>
          </w:p>
        </w:tc>
        <w:tc>
          <w:tcPr>
            <w:tcW w:type="dxa" w:w="1384"/>
          </w:tcPr>
          <w:p>
            <w:pPr>
              <w:jc w:val="center"/>
            </w:pPr>
            <w:r/>
            <w:r>
              <w:rPr>
                <w:rFonts w:ascii="Times New Roman" w:hAnsi="Times New Roman"/>
                <w:b w:val="0"/>
                <w:i w:val="0"/>
                <w:sz w:val="22"/>
              </w:rPr>
              <w:t>Baseline NB</w:t>
            </w:r>
          </w:p>
        </w:tc>
        <w:tc>
          <w:tcPr>
            <w:tcW w:type="dxa" w:w="1384"/>
          </w:tcPr>
          <w:p>
            <w:pPr>
              <w:jc w:val="center"/>
            </w:pPr>
            <w:r/>
            <w:r>
              <w:rPr>
                <w:rFonts w:ascii="Times New Roman" w:hAnsi="Times New Roman"/>
                <w:b w:val="0"/>
                <w:i w:val="0"/>
                <w:sz w:val="22"/>
              </w:rPr>
              <w:t>F1≈0.60</w:t>
            </w:r>
          </w:p>
        </w:tc>
        <w:tc>
          <w:tcPr>
            <w:tcW w:type="dxa" w:w="1384"/>
          </w:tcPr>
          <w:p>
            <w:pPr>
              <w:jc w:val="center"/>
            </w:pPr>
            <w:r/>
            <w:r>
              <w:rPr>
                <w:rFonts w:ascii="Times New Roman" w:hAnsi="Times New Roman"/>
                <w:b w:val="0"/>
                <w:i w:val="0"/>
                <w:sz w:val="22"/>
              </w:rPr>
              <w:t>AfriSenti</w:t>
            </w:r>
          </w:p>
        </w:tc>
        <w:tc>
          <w:tcPr>
            <w:tcW w:type="dxa" w:w="1384"/>
          </w:tcPr>
          <w:p>
            <w:pPr>
              <w:jc w:val="center"/>
            </w:pPr>
            <w:r/>
            <w:r>
              <w:rPr>
                <w:rFonts w:ascii="Times New Roman" w:hAnsi="Times New Roman"/>
                <w:b w:val="0"/>
                <w:i w:val="0"/>
                <w:sz w:val="22"/>
              </w:rPr>
              <w:t>Baseline only; no deep ablation</w:t>
            </w:r>
          </w:p>
        </w:tc>
      </w:tr>
      <w:tr>
        <w:tc>
          <w:tcPr>
            <w:tcW w:type="dxa" w:w="1384"/>
          </w:tcPr>
          <w:p>
            <w:pPr>
              <w:jc w:val="left"/>
            </w:pPr>
            <w:r/>
            <w:r>
              <w:rPr>
                <w:rFonts w:ascii="Times New Roman" w:hAnsi="Times New Roman"/>
                <w:b w:val="0"/>
                <w:i w:val="0"/>
                <w:sz w:val="22"/>
              </w:rPr>
              <w:t>This study (2025)</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MNB + Char n-grams</w:t>
            </w:r>
          </w:p>
        </w:tc>
        <w:tc>
          <w:tcPr>
            <w:tcW w:type="dxa" w:w="1384"/>
          </w:tcPr>
          <w:p>
            <w:pPr>
              <w:jc w:val="center"/>
            </w:pPr>
            <w:r/>
            <w:r>
              <w:rPr>
                <w:rFonts w:ascii="Times New Roman" w:hAnsi="Times New Roman"/>
                <w:b w:val="0"/>
                <w:i w:val="0"/>
                <w:sz w:val="22"/>
              </w:rPr>
              <w:t>F1=0.7282</w:t>
            </w:r>
          </w:p>
        </w:tc>
        <w:tc>
          <w:tcPr>
            <w:tcW w:type="dxa" w:w="1384"/>
          </w:tcPr>
          <w:p>
            <w:pPr>
              <w:jc w:val="center"/>
            </w:pPr>
            <w:r/>
            <w:r>
              <w:rPr>
                <w:rFonts w:ascii="Times New Roman" w:hAnsi="Times New Roman"/>
                <w:b w:val="0"/>
                <w:i w:val="0"/>
                <w:sz w:val="22"/>
              </w:rPr>
              <w:t>AfriSenti + policy</w:t>
            </w:r>
          </w:p>
        </w:tc>
        <w:tc>
          <w:tcPr>
            <w:tcW w:type="dxa" w:w="1384"/>
          </w:tcPr>
          <w:p>
            <w:pPr>
              <w:jc w:val="center"/>
            </w:pPr>
            <w:r/>
            <w:r>
              <w:rPr>
                <w:rFonts w:ascii="Times New Roman" w:hAnsi="Times New Roman"/>
                <w:b w:val="0"/>
                <w:i w:val="0"/>
                <w:sz w:val="22"/>
              </w:rPr>
              <w:t>No pretrained transformers</w:t>
            </w:r>
          </w:p>
        </w:tc>
      </w:tr>
    </w:tbl>
    <w:p>
      <w:pPr>
        <w:spacing w:after="120"/>
      </w:pPr>
    </w:p>
    <w:p>
      <w:pPr>
        <w:spacing w:before="240" w:after="120" w:lineRule="auto" w:line="360"/>
        <w:ind w:firstLine="0"/>
        <w:jc w:val="left"/>
      </w:pPr>
      <w:r>
        <w:rPr>
          <w:rFonts w:ascii="Times New Roman" w:hAnsi="Times New Roman"/>
          <w:b/>
          <w:i w:val="0"/>
          <w:sz w:val="26"/>
        </w:rPr>
        <w:t>2.3 Research Gap</w:t>
      </w:r>
    </w:p>
    <w:p>
      <w:pPr>
        <w:spacing w:lineRule="auto" w:line="360" w:before="0" w:after="0"/>
        <w:ind w:firstLine="720"/>
        <w:jc w:val="both"/>
      </w:pPr>
      <w:r>
        <w:rPr>
          <w:rFonts w:ascii="Times New Roman" w:hAnsi="Times New Roman"/>
          <w:b w:val="0"/>
          <w:i w:val="0"/>
          <w:sz w:val="24"/>
        </w:rPr>
        <w:t>The review of existing literature reveals three principal gaps that this study addresses. First, no prior published study has conducted a systematic, head-to-head comparison of as many as ten model families — spanning classical ML, gradient-boosted ensembles, deep learning, and transformers — on the official AfriSenti Amharic benchmark using consistent preprocessing and evaluation protocols. The fragmentation of prior work across different datasets, metrics, and model subsets makes cross-study comparisons unreliable and prevents practitioners from making informed model selection decisions.</w:t>
      </w:r>
    </w:p>
    <w:p>
      <w:pPr>
        <w:spacing w:lineRule="auto" w:line="360" w:before="0" w:after="0"/>
        <w:ind w:firstLine="720"/>
        <w:jc w:val="both"/>
      </w:pPr>
      <w:r>
        <w:rPr>
          <w:rFonts w:ascii="Times New Roman" w:hAnsi="Times New Roman"/>
          <w:b w:val="0"/>
          <w:i w:val="0"/>
          <w:sz w:val="24"/>
        </w:rPr>
        <w:t>Second, feature engineering for Amharic morphology has been systematically neglected. Prior studies default to word-level TF-IDF without evaluating whether character-level or sub-word features are better suited to Amharic's agglutinative morphology. The potential for character n-gram TF-IDF to dramatically improve performance — grounded in theoretical principles of morphological smoothing — had not been tested in the Amharic sentiment context. This gap motivated the 108-experiment feature engineering ablation that is the central experimental contribution of this thesis.</w:t>
      </w:r>
    </w:p>
    <w:p>
      <w:pPr>
        <w:spacing w:lineRule="auto" w:line="360" w:before="0" w:after="0"/>
        <w:ind w:firstLine="720"/>
        <w:jc w:val="both"/>
      </w:pPr>
      <w:r>
        <w:rPr>
          <w:rFonts w:ascii="Times New Roman" w:hAnsi="Times New Roman"/>
          <w:b w:val="0"/>
          <w:i w:val="0"/>
          <w:sz w:val="24"/>
        </w:rPr>
        <w:t>Third, practical deployability under resource constraints has been underemphasised. High-performing studies require GPU infrastructure and pretrained transformer weights not available in most Ethiopian institutional settings. The present study explicitly targets CPU-only deployment, producing a model — MNB with character n-gram TF-IDF — that is accessible to practitioners without specialised computational infrastructure.</w:t>
      </w:r>
    </w:p>
    <w:p>
      <w:pPr>
        <w:spacing w:before="240" w:after="120" w:lineRule="auto" w:line="360"/>
        <w:ind w:firstLine="0"/>
        <w:jc w:val="left"/>
      </w:pPr>
      <w:r>
        <w:rPr>
          <w:rFonts w:ascii="Times New Roman" w:hAnsi="Times New Roman"/>
          <w:b/>
          <w:i w:val="0"/>
          <w:sz w:val="26"/>
        </w:rPr>
        <w:t>2.4 Conceptual Framework</w:t>
      </w:r>
    </w:p>
    <w:p>
      <w:pPr>
        <w:spacing w:lineRule="auto" w:line="360" w:before="0" w:after="0"/>
        <w:ind w:firstLine="720"/>
        <w:jc w:val="both"/>
      </w:pPr>
      <w:r>
        <w:rPr>
          <w:rFonts w:ascii="Times New Roman" w:hAnsi="Times New Roman"/>
          <w:b w:val="0"/>
          <w:i w:val="0"/>
          <w:sz w:val="24"/>
        </w:rPr>
        <w:t>The conceptual framework for this study (Figure 3.1) illustrates the sequential pipeline through which raw Amharic social media data is transformed into actionable sentiment insights for public policy. The framework is grounded in the socio-technical systems perspective: it emphasises not only the technical components of the pipeline but also the institutional and social contexts that determine whether the pipeline produces useful outputs for policymakers.</w:t>
      </w:r>
    </w:p>
    <w:p>
      <w:pPr>
        <w:spacing w:lineRule="auto" w:line="360" w:before="0" w:after="0"/>
        <w:ind w:firstLine="720"/>
        <w:jc w:val="both"/>
      </w:pPr>
      <w:r>
        <w:rPr>
          <w:rFonts w:ascii="Times New Roman" w:hAnsi="Times New Roman"/>
          <w:b w:val="0"/>
          <w:i w:val="0"/>
          <w:sz w:val="24"/>
        </w:rPr>
        <w:t>The framework comprises five components in strict sequential dependency. Data collection produces a raw annotated corpus of Amharic tweets from AfriSenti and supplementary policy-domain sources. Preprocessing transforms the raw text into a clean, normalised, and consistently encoded representation. Feature extraction converts the preprocessed text into numerical feature vectors suitable for machine learning. Model training and evaluation identifies the best-performing classifier through systematic experimentation. Finally, sentiment trend analysis applies the selected model to new text to generate policy-relevant insights for government stakeholders.</w:t>
      </w:r>
    </w:p>
    <w:p>
      <w:pPr>
        <w:spacing w:lineRule="auto" w:line="360" w:before="0" w:after="0"/>
        <w:ind w:firstLine="720"/>
        <w:jc w:val="both"/>
      </w:pPr>
      <w:r>
        <w:rPr>
          <w:rFonts w:ascii="Times New Roman" w:hAnsi="Times New Roman"/>
          <w:b w:val="0"/>
          <w:i w:val="0"/>
          <w:sz w:val="24"/>
        </w:rPr>
        <w:t>The conceptual framework is operationalised in Chapter Three's methodology section, which describes each component in detail. Figure 3.1 (presented in Chapter Three) provides a visual representation of the pipeline architecture.</w:t>
      </w:r>
    </w:p>
    <w:p>
      <w:r>
        <w:br w:type="page"/>
      </w:r>
    </w:p>
    <w:p>
      <w:pPr>
        <w:spacing w:before="480" w:after="240" w:lineRule="auto" w:line="360"/>
        <w:ind w:firstLine="0"/>
        <w:jc w:val="center"/>
      </w:pPr>
      <w:r>
        <w:rPr>
          <w:rFonts w:ascii="Times New Roman" w:hAnsi="Times New Roman"/>
          <w:b/>
          <w:i w:val="0"/>
          <w:sz w:val="28"/>
        </w:rPr>
        <w:t>CHAPTER THREE</w:t>
      </w:r>
    </w:p>
    <w:p>
      <w:pPr>
        <w:spacing w:before="480" w:after="240" w:lineRule="auto" w:line="360"/>
        <w:ind w:firstLine="0"/>
        <w:jc w:val="center"/>
      </w:pPr>
      <w:r>
        <w:rPr>
          <w:rFonts w:ascii="Times New Roman" w:hAnsi="Times New Roman"/>
          <w:b/>
          <w:i w:val="0"/>
          <w:sz w:val="28"/>
        </w:rPr>
        <w:t>RESEARCH METHODOLOGY</w:t>
      </w:r>
    </w:p>
    <w:p>
      <w:pPr>
        <w:spacing w:lineRule="auto" w:line="360" w:before="0" w:after="0"/>
        <w:ind w:firstLine="0"/>
        <w:jc w:val="both"/>
      </w:pPr>
      <w:r>
        <w:rPr>
          <w:rFonts w:ascii="Times New Roman" w:hAnsi="Times New Roman"/>
          <w:b w:val="0"/>
          <w:i w:val="0"/>
          <w:sz w:val="24"/>
        </w:rPr>
        <w:t>This chapter describes the research design, dataset, preprocessing pipeline, feature extraction approaches, model architectures, evaluation metrics, experimental setup, and ethical considerations that governed the study. All steps described here were completed before the results reported in Chapter Four were obtained; the chapter is written in past tense to reflect the completed nature of the work.</w:t>
      </w:r>
    </w:p>
    <w:p>
      <w:pPr>
        <w:spacing w:before="240" w:after="120" w:lineRule="auto" w:line="360"/>
        <w:ind w:firstLine="0"/>
        <w:jc w:val="left"/>
      </w:pPr>
      <w:r>
        <w:rPr>
          <w:rFonts w:ascii="Times New Roman" w:hAnsi="Times New Roman"/>
          <w:b/>
          <w:i w:val="0"/>
          <w:sz w:val="26"/>
        </w:rPr>
        <w:t>3.1 Research Design</w:t>
      </w:r>
    </w:p>
    <w:p>
      <w:pPr>
        <w:spacing w:lineRule="auto" w:line="360" w:before="0" w:after="0"/>
        <w:ind w:firstLine="720"/>
        <w:jc w:val="both"/>
      </w:pPr>
      <w:r>
        <w:rPr>
          <w:rFonts w:ascii="Times New Roman" w:hAnsi="Times New Roman"/>
          <w:b w:val="0"/>
          <w:i w:val="0"/>
          <w:sz w:val="24"/>
        </w:rPr>
        <w:t>This study employed an experimental research design with systematic model comparison. The central approach was a controlled ablation study in which a common dataset, preprocessing pipeline, and evaluation metric were held constant while the model architecture and feature representation were varied systematically across 108 experiments. This design enabled causal attribution of performance differences to specific modelling choices rather than confounding factors such as data quality or evaluation methodology.</w:t>
      </w:r>
    </w:p>
    <w:p>
      <w:pPr>
        <w:spacing w:lineRule="auto" w:line="360" w:before="0" w:after="0"/>
        <w:ind w:firstLine="720"/>
        <w:jc w:val="both"/>
      </w:pPr>
      <w:r>
        <w:rPr>
          <w:rFonts w:ascii="Times New Roman" w:hAnsi="Times New Roman"/>
          <w:b w:val="0"/>
          <w:i w:val="0"/>
          <w:sz w:val="24"/>
        </w:rPr>
        <w:t>The experimental design proceeded through four phases: baseline ML experiments with word-level features; character n-gram exploration; character n-gram optimisation and stacking; and fine-tuning, ensemble methods, and deep learning. Each phase built on the findings of the previous, implementing an iterative refinement strategy consistent with established machine learning research practice.</w:t>
      </w:r>
    </w:p>
    <w:p>
      <w:pPr>
        <w:spacing w:before="240" w:after="120" w:lineRule="auto" w:line="360"/>
        <w:ind w:firstLine="0"/>
        <w:jc w:val="left"/>
      </w:pPr>
      <w:r>
        <w:rPr>
          <w:rFonts w:ascii="Times New Roman" w:hAnsi="Times New Roman"/>
          <w:b/>
          <w:i w:val="0"/>
          <w:sz w:val="26"/>
        </w:rPr>
        <w:t>3.2 Dataset Description</w:t>
      </w:r>
    </w:p>
    <w:p>
      <w:pPr>
        <w:spacing w:before="240" w:after="120" w:lineRule="auto" w:line="360"/>
        <w:ind w:firstLine="0"/>
        <w:jc w:val="left"/>
      </w:pPr>
      <w:r>
        <w:rPr>
          <w:rFonts w:ascii="Times New Roman" w:hAnsi="Times New Roman"/>
          <w:b/>
          <w:i w:val="0"/>
          <w:sz w:val="24"/>
        </w:rPr>
        <w:t>3.2.1 AfriSenti Amharic Dataset</w:t>
      </w:r>
    </w:p>
    <w:p>
      <w:pPr>
        <w:spacing w:lineRule="auto" w:line="360" w:before="0" w:after="0"/>
        <w:ind w:firstLine="720"/>
        <w:jc w:val="both"/>
      </w:pPr>
      <w:r>
        <w:rPr>
          <w:rFonts w:ascii="Times New Roman" w:hAnsi="Times New Roman"/>
          <w:b w:val="0"/>
          <w:i w:val="0"/>
          <w:sz w:val="24"/>
        </w:rPr>
        <w:t>The primary data source was the AfriSenti Amharic benchmark dataset (Muhammad et al., 2023), a publicly available collection of Amharic-language tweets annotated for three-class sentiment (positive, negative, neutral). The dataset was released as part of the SemEval-2023 Task 12 shared task and provides official train, development, and test splits with standardised annotation guidelines developed by the AfriSenti consortium. Approximately 8,950 tweets were drawn from this source.</w:t>
      </w:r>
    </w:p>
    <w:p>
      <w:pPr>
        <w:spacing w:lineRule="auto" w:line="360" w:before="0" w:after="0"/>
        <w:ind w:firstLine="720"/>
        <w:jc w:val="both"/>
      </w:pPr>
      <w:r>
        <w:rPr>
          <w:rFonts w:ascii="Times New Roman" w:hAnsi="Times New Roman"/>
          <w:b w:val="0"/>
          <w:i w:val="0"/>
          <w:sz w:val="24"/>
        </w:rPr>
        <w:t>A supplementary component of 2,530 Amharic tweets was collected from Twitter/X using Ethiopian government-policy keywords spanning the domains of education, health, economy, and security. These tweets were annotated under the same three-class scheme as AfriSenti by a team of native Amharic speakers. The combined corpus totalled 11,477 Amharic-language tweets before preprocessing.</w:t>
      </w:r>
    </w:p>
    <w:p>
      <w:pPr>
        <w:spacing w:before="240" w:after="120" w:lineRule="auto" w:line="360"/>
        <w:ind w:firstLine="0"/>
        <w:jc w:val="left"/>
      </w:pPr>
      <w:r>
        <w:rPr>
          <w:rFonts w:ascii="Times New Roman" w:hAnsi="Times New Roman"/>
          <w:b/>
          <w:i w:val="0"/>
          <w:sz w:val="24"/>
        </w:rPr>
        <w:t>3.2.2 Dataset Characteristics</w:t>
      </w:r>
    </w:p>
    <w:p>
      <w:pPr>
        <w:spacing w:lineRule="auto" w:line="360" w:before="0" w:after="0"/>
        <w:ind w:firstLine="720"/>
        <w:jc w:val="both"/>
      </w:pPr>
      <w:r>
        <w:rPr>
          <w:rFonts w:ascii="Times New Roman" w:hAnsi="Times New Roman"/>
          <w:b w:val="0"/>
          <w:i w:val="0"/>
          <w:sz w:val="24"/>
        </w:rPr>
        <w:t>After applying the preprocessing pipeline described in Section 3.3, 10,972 samples were retained for modelling (505 samples were discarded as empty after preprocessing). These were partitioned using stratified random splitting with random seed 42 to maintain class proportions across all three sets.</w:t>
      </w:r>
    </w:p>
    <w:p>
      <w:pPr>
        <w:spacing w:before="240" w:after="60"/>
        <w:ind w:firstLine="0"/>
        <w:jc w:val="left"/>
      </w:pPr>
      <w:r>
        <w:rPr>
          <w:rFonts w:ascii="Times New Roman" w:hAnsi="Times New Roman"/>
          <w:b/>
          <w:i w:val="0"/>
          <w:sz w:val="22"/>
        </w:rPr>
        <w:t>Table 3.1: Dataset Statistics — AfriSenti Amharic Corpus</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Split</w:t>
            </w:r>
          </w:p>
        </w:tc>
        <w:tc>
          <w:tcPr>
            <w:tcW w:type="dxa" w:w="2769"/>
            <w:shd w:val="clear" w:color="auto" w:fill="D9D9D9"/>
          </w:tcPr>
          <w:p>
            <w:pPr>
              <w:jc w:val="center"/>
            </w:pPr>
            <w:r/>
            <w:r>
              <w:rPr>
                <w:rFonts w:ascii="Times New Roman" w:hAnsi="Times New Roman"/>
                <w:b/>
                <w:i w:val="0"/>
                <w:sz w:val="22"/>
              </w:rPr>
              <w:t>Samples</w:t>
            </w:r>
          </w:p>
        </w:tc>
        <w:tc>
          <w:tcPr>
            <w:tcW w:type="dxa" w:w="2769"/>
            <w:shd w:val="clear" w:color="auto" w:fill="D9D9D9"/>
          </w:tcPr>
          <w:p>
            <w:pPr>
              <w:jc w:val="center"/>
            </w:pPr>
            <w:r/>
            <w:r>
              <w:rPr>
                <w:rFonts w:ascii="Times New Roman" w:hAnsi="Times New Roman"/>
                <w:b/>
                <w:i w:val="0"/>
                <w:sz w:val="22"/>
              </w:rPr>
              <w:t>Percentage</w:t>
            </w:r>
          </w:p>
        </w:tc>
      </w:tr>
      <w:tr>
        <w:tc>
          <w:tcPr>
            <w:tcW w:type="dxa" w:w="2769"/>
          </w:tcPr>
          <w:p>
            <w:pPr>
              <w:jc w:val="left"/>
            </w:pPr>
            <w:r/>
            <w:r>
              <w:rPr>
                <w:rFonts w:ascii="Times New Roman" w:hAnsi="Times New Roman"/>
                <w:b w:val="0"/>
                <w:i w:val="0"/>
                <w:sz w:val="22"/>
              </w:rPr>
              <w:t>Training</w:t>
            </w:r>
          </w:p>
        </w:tc>
        <w:tc>
          <w:tcPr>
            <w:tcW w:type="dxa" w:w="2769"/>
          </w:tcPr>
          <w:p>
            <w:pPr>
              <w:jc w:val="center"/>
            </w:pPr>
            <w:r/>
            <w:r>
              <w:rPr>
                <w:rFonts w:ascii="Times New Roman" w:hAnsi="Times New Roman"/>
                <w:b w:val="0"/>
                <w:i w:val="0"/>
                <w:sz w:val="22"/>
              </w:rPr>
              <w:t>7,680</w:t>
            </w:r>
          </w:p>
        </w:tc>
        <w:tc>
          <w:tcPr>
            <w:tcW w:type="dxa" w:w="2769"/>
          </w:tcPr>
          <w:p>
            <w:pPr>
              <w:jc w:val="center"/>
            </w:pPr>
            <w:r/>
            <w:r>
              <w:rPr>
                <w:rFonts w:ascii="Times New Roman" w:hAnsi="Times New Roman"/>
                <w:b w:val="0"/>
                <w:i w:val="0"/>
                <w:sz w:val="22"/>
              </w:rPr>
              <w:t>70.0%</w:t>
            </w:r>
          </w:p>
        </w:tc>
      </w:tr>
      <w:tr>
        <w:tc>
          <w:tcPr>
            <w:tcW w:type="dxa" w:w="2769"/>
          </w:tcPr>
          <w:p>
            <w:pPr>
              <w:jc w:val="left"/>
            </w:pPr>
            <w:r/>
            <w:r>
              <w:rPr>
                <w:rFonts w:ascii="Times New Roman" w:hAnsi="Times New Roman"/>
                <w:b w:val="0"/>
                <w:i w:val="0"/>
                <w:sz w:val="22"/>
              </w:rPr>
              <w:t>Validation</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Test</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Total</w:t>
            </w:r>
          </w:p>
        </w:tc>
        <w:tc>
          <w:tcPr>
            <w:tcW w:type="dxa" w:w="2769"/>
          </w:tcPr>
          <w:p>
            <w:pPr>
              <w:jc w:val="center"/>
            </w:pPr>
            <w:r/>
            <w:r>
              <w:rPr>
                <w:rFonts w:ascii="Times New Roman" w:hAnsi="Times New Roman"/>
                <w:b w:val="0"/>
                <w:i w:val="0"/>
                <w:sz w:val="22"/>
              </w:rPr>
              <w:t>10,972</w:t>
            </w:r>
          </w:p>
        </w:tc>
        <w:tc>
          <w:tcPr>
            <w:tcW w:type="dxa" w:w="2769"/>
          </w:tcPr>
          <w:p>
            <w:pPr>
              <w:jc w:val="center"/>
            </w:pPr>
            <w:r/>
            <w:r>
              <w:rPr>
                <w:rFonts w:ascii="Times New Roman" w:hAnsi="Times New Roman"/>
                <w:b w:val="0"/>
                <w:i w:val="0"/>
                <w:sz w:val="22"/>
              </w:rPr>
              <w:t>100%</w:t>
            </w:r>
          </w:p>
        </w:tc>
      </w:tr>
    </w:tbl>
    <w:p>
      <w:pPr>
        <w:spacing w:after="120"/>
      </w:pPr>
    </w:p>
    <w:p>
      <w:pPr>
        <w:spacing w:lineRule="auto" w:line="360" w:before="0" w:after="0"/>
        <w:ind w:firstLine="720"/>
        <w:jc w:val="both"/>
      </w:pPr>
      <w:r>
        <w:rPr>
          <w:rFonts w:ascii="Times New Roman" w:hAnsi="Times New Roman"/>
          <w:b w:val="0"/>
          <w:i w:val="0"/>
          <w:sz w:val="24"/>
        </w:rPr>
        <w:t>The corpus exhibited moderate class imbalance: the negative and neutral classes together accounted for 73.1% of all samples, with the positive class comprising only 26.9%. This imbalance was addressed through stratified splitting, which preserved class proportions in each partition, and through the use of macro-averaged F1 as the primary evaluation metric, which weights all classes equally regardless of support.</w:t>
      </w:r>
    </w:p>
    <w:p>
      <w:pPr>
        <w:spacing w:before="240" w:after="120" w:lineRule="auto" w:line="360"/>
        <w:ind w:firstLine="0"/>
        <w:jc w:val="left"/>
      </w:pPr>
      <w:r>
        <w:rPr>
          <w:rFonts w:ascii="Times New Roman" w:hAnsi="Times New Roman"/>
          <w:b/>
          <w:i w:val="0"/>
          <w:sz w:val="26"/>
        </w:rPr>
        <w:t>3.3 Data Preprocessing</w:t>
      </w:r>
    </w:p>
    <w:p>
      <w:pPr>
        <w:spacing w:lineRule="auto" w:line="360" w:before="0" w:after="0"/>
        <w:ind w:firstLine="720"/>
        <w:jc w:val="both"/>
      </w:pPr>
      <w:r>
        <w:rPr>
          <w:rFonts w:ascii="Times New Roman" w:hAnsi="Times New Roman"/>
          <w:b w:val="0"/>
          <w:i w:val="0"/>
          <w:sz w:val="24"/>
        </w:rPr>
        <w:t>The preprocessing pipeline comprised five sequential stages applied to every tweet before feature extraction. Each stage addressed a specific source of noise or inconsistency characteristic of informal Amharic social media text.</w:t>
      </w:r>
    </w:p>
    <w:p>
      <w:pPr>
        <w:spacing w:after="120" w:lineRule="auto" w:line="360"/>
        <w:ind w:firstLine="0" w:left="720"/>
      </w:pPr>
      <w:r>
        <w:rPr>
          <w:rFonts w:ascii="Times New Roman" w:hAnsi="Times New Roman"/>
          <w:b/>
          <w:i w:val="0"/>
          <w:sz w:val="24"/>
        </w:rPr>
        <w:t xml:space="preserve">1. Unicode NFC Normalisation: </w:t>
      </w:r>
      <w:r>
        <w:rPr>
          <w:rFonts w:ascii="Times New Roman" w:hAnsi="Times New Roman"/>
          <w:b w:val="0"/>
          <w:i w:val="0"/>
          <w:sz w:val="24"/>
        </w:rPr>
        <w:t>All text was converted to Unicode Canonical Decomposition, followed by Canonical Composition (NFC) normalisation, ensuring consistent byte representations for Ethiopic code points. Invisible combining characters introduced by inconsistent keyboard encodings were removed at this stage.</w:t>
      </w:r>
    </w:p>
    <w:p>
      <w:pPr>
        <w:spacing w:after="120" w:lineRule="auto" w:line="360"/>
        <w:ind w:firstLine="0" w:left="720"/>
      </w:pPr>
      <w:r>
        <w:rPr>
          <w:rFonts w:ascii="Times New Roman" w:hAnsi="Times New Roman"/>
          <w:b/>
          <w:i w:val="0"/>
          <w:sz w:val="24"/>
        </w:rPr>
        <w:t xml:space="preserve">2. Ethiopic Character Normalisation: </w:t>
      </w:r>
      <w:r>
        <w:rPr>
          <w:rFonts w:ascii="Times New Roman" w:hAnsi="Times New Roman"/>
          <w:b w:val="0"/>
          <w:i w:val="0"/>
          <w:sz w:val="24"/>
        </w:rPr>
        <w:t>Phonetically equivalent Ge'ez character variants were mapped to canonical forms. The ሐ/ኀ groups were mapped to ሃ; the ዐ group was mapped to አ; and the ፀ group was mapped to the ጸ group. This normalisation reduced vocabulary fragmentation caused by the orthographic freedom common in informal Amharic writing.</w:t>
      </w:r>
    </w:p>
    <w:p>
      <w:pPr>
        <w:spacing w:after="120" w:lineRule="auto" w:line="360"/>
        <w:ind w:firstLine="0" w:left="720"/>
      </w:pPr>
      <w:r>
        <w:rPr>
          <w:rFonts w:ascii="Times New Roman" w:hAnsi="Times New Roman"/>
          <w:b/>
          <w:i w:val="0"/>
          <w:sz w:val="24"/>
        </w:rPr>
        <w:t xml:space="preserve">3. Noise Removal: </w:t>
      </w:r>
      <w:r>
        <w:rPr>
          <w:rFonts w:ascii="Times New Roman" w:hAnsi="Times New Roman"/>
          <w:b w:val="0"/>
          <w:i w:val="0"/>
          <w:sz w:val="24"/>
        </w:rPr>
        <w:t>URLs, @mentions, #hashtags, Arabic numerals, and punctuation were stripped using regular expressions. Only Ethiopic script characters, Latin letters, the Ethiopic word separator (፡ U+1361), and whitespace were retained.</w:t>
      </w:r>
    </w:p>
    <w:p>
      <w:pPr>
        <w:spacing w:after="120" w:lineRule="auto" w:line="360"/>
        <w:ind w:firstLine="0" w:left="720"/>
      </w:pPr>
      <w:r>
        <w:rPr>
          <w:rFonts w:ascii="Times New Roman" w:hAnsi="Times New Roman"/>
          <w:b/>
          <w:i w:val="0"/>
          <w:sz w:val="24"/>
        </w:rPr>
        <w:t xml:space="preserve">4. Whitespace Tokenisation: </w:t>
      </w:r>
      <w:r>
        <w:rPr>
          <w:rFonts w:ascii="Times New Roman" w:hAnsi="Times New Roman"/>
          <w:b w:val="0"/>
          <w:i w:val="0"/>
          <w:sz w:val="24"/>
        </w:rPr>
        <w:t>The cleaned text was split on whitespace boundaries. No morphological segmentation was applied at this stage; sub-character structure was captured implicitly through character n-gram TF-IDF features in the feature extraction stage.</w:t>
      </w:r>
    </w:p>
    <w:p>
      <w:pPr>
        <w:spacing w:after="120" w:lineRule="auto" w:line="360"/>
        <w:ind w:firstLine="0" w:left="720"/>
      </w:pPr>
      <w:r>
        <w:rPr>
          <w:rFonts w:ascii="Times New Roman" w:hAnsi="Times New Roman"/>
          <w:b/>
          <w:i w:val="0"/>
          <w:sz w:val="24"/>
        </w:rPr>
        <w:t xml:space="preserve">5. Amharic Stopword Removal: </w:t>
      </w:r>
      <w:r>
        <w:rPr>
          <w:rFonts w:ascii="Times New Roman" w:hAnsi="Times New Roman"/>
          <w:b w:val="0"/>
          <w:i w:val="0"/>
          <w:sz w:val="24"/>
        </w:rPr>
        <w:t>A curated list of 47 high-frequency Amharic function words and discourse markers (e.g., እና, ናቸው, ይህ, ጋር) that carry minimal sentiment information was filtered from the tokenised text.</w:t>
      </w:r>
    </w:p>
    <w:p>
      <w:pPr>
        <w:spacing w:lineRule="auto" w:line="360" w:before="0" w:after="0"/>
        <w:ind w:firstLine="720"/>
        <w:jc w:val="both"/>
      </w:pPr>
      <w:r>
        <w:rPr>
          <w:rFonts w:ascii="Times New Roman" w:hAnsi="Times New Roman"/>
          <w:b w:val="0"/>
          <w:i w:val="0"/>
          <w:sz w:val="24"/>
        </w:rPr>
        <w:t>The preprocessing pipeline yielded a word-level vocabulary of 36,501 unique token types across the full corpus, reflecting Amharic's morphological richness. The character-level vocabulary spanned 348 unique Ethiopic and Latin characters. The reduction of vocabulary fragmentation through Ethiopic character normalisation was the single most impactful preprocessing step for character n-gram feature quality.</w:t>
      </w:r>
    </w:p>
    <w:p>
      <w:pPr>
        <w:spacing w:before="240" w:after="120" w:lineRule="auto" w:line="360"/>
        <w:ind w:firstLine="0"/>
        <w:jc w:val="left"/>
      </w:pPr>
      <w:r>
        <w:rPr>
          <w:rFonts w:ascii="Times New Roman" w:hAnsi="Times New Roman"/>
          <w:b/>
          <w:i w:val="0"/>
          <w:sz w:val="26"/>
        </w:rPr>
        <w:t>3.4 Feature Extraction</w:t>
      </w:r>
    </w:p>
    <w:p>
      <w:pPr>
        <w:spacing w:before="240" w:after="120" w:lineRule="auto" w:line="360"/>
        <w:ind w:firstLine="0"/>
        <w:jc w:val="left"/>
      </w:pPr>
      <w:r>
        <w:rPr>
          <w:rFonts w:ascii="Times New Roman" w:hAnsi="Times New Roman"/>
          <w:b/>
          <w:i w:val="0"/>
          <w:sz w:val="24"/>
        </w:rPr>
        <w:t>3.4.1 TF-IDF with Word N-grams</w:t>
      </w:r>
    </w:p>
    <w:p>
      <w:pPr>
        <w:spacing w:lineRule="auto" w:line="360" w:before="0" w:after="0"/>
        <w:ind w:firstLine="720"/>
        <w:jc w:val="both"/>
      </w:pPr>
      <w:r>
        <w:rPr>
          <w:rFonts w:ascii="Times New Roman" w:hAnsi="Times New Roman"/>
          <w:b w:val="0"/>
          <w:i w:val="0"/>
          <w:sz w:val="24"/>
        </w:rPr>
        <w:t>Word-level TF-IDF vectorisation was used as the baseline feature representation. The TF-IDF weight for term t in document d is defined as:</w:t>
      </w:r>
    </w:p>
    <w:p>
      <w:pPr>
        <w:spacing w:after="120"/>
        <w:ind w:firstLine="0"/>
        <w:jc w:val="center"/>
      </w:pPr>
      <w:r>
        <w:rPr>
          <w:rFonts w:ascii="Times New Roman" w:hAnsi="Times New Roman"/>
          <w:b w:val="0"/>
          <w:i/>
          <w:sz w:val="24"/>
        </w:rPr>
        <w:t>TF-IDF(t, d) = TF(t, d) × log(N / DF(t))</w:t>
      </w:r>
    </w:p>
    <w:p>
      <w:pPr>
        <w:spacing w:lineRule="auto" w:line="360" w:before="0" w:after="0"/>
        <w:ind w:firstLine="720"/>
        <w:jc w:val="both"/>
      </w:pPr>
      <w:r>
        <w:rPr>
          <w:rFonts w:ascii="Times New Roman" w:hAnsi="Times New Roman"/>
          <w:b w:val="0"/>
          <w:i w:val="0"/>
          <w:sz w:val="24"/>
        </w:rPr>
        <w:t>where TF(t, d) is the frequency of term t in document d, N is the total number of documents, and DF(t) is the number of documents containing term t. Word n-gram configurations explored included unigrams (1,1), bigrams (1,2), and trigrams (1,3) with vocabulary sizes of 10,000 to 50,000.</w:t>
      </w:r>
    </w:p>
    <w:p>
      <w:pPr>
        <w:spacing w:before="240" w:after="120" w:lineRule="auto" w:line="360"/>
        <w:ind w:firstLine="0"/>
        <w:jc w:val="left"/>
      </w:pPr>
      <w:r>
        <w:rPr>
          <w:rFonts w:ascii="Times New Roman" w:hAnsi="Times New Roman"/>
          <w:b/>
          <w:i w:val="0"/>
          <w:sz w:val="24"/>
        </w:rPr>
        <w:t>3.4.2 TF-IDF with Character N-grams</w:t>
      </w:r>
    </w:p>
    <w:p>
      <w:pPr>
        <w:spacing w:lineRule="auto" w:line="360" w:before="0" w:after="0"/>
        <w:ind w:firstLine="720"/>
        <w:jc w:val="both"/>
      </w:pPr>
      <w:r>
        <w:rPr>
          <w:rFonts w:ascii="Times New Roman" w:hAnsi="Times New Roman"/>
          <w:b w:val="0"/>
          <w:i w:val="0"/>
          <w:sz w:val="24"/>
        </w:rPr>
        <w:t>Character-level TF-IDF vectorisation applied the same TF-IDF weighting formula to character n-grams — overlapping substrings of n consecutive characters — rather than word tokens. This approach provides implicit morphological smoothing for Amharic: character n-grams capture shared substrings across morphological variants of the same root, allowing the classifier to detect sentiment signals even for rare or previously unseen inflected forms.</w:t>
      </w:r>
    </w:p>
    <w:p>
      <w:pPr>
        <w:spacing w:lineRule="auto" w:line="360" w:before="0" w:after="0"/>
        <w:ind w:firstLine="720"/>
        <w:jc w:val="both"/>
      </w:pPr>
      <w:r>
        <w:rPr>
          <w:rFonts w:ascii="Times New Roman" w:hAnsi="Times New Roman"/>
          <w:b w:val="0"/>
          <w:i w:val="0"/>
          <w:sz w:val="24"/>
        </w:rPr>
        <w:t>The optimal configuration identified through systematic ablation was character n-grams with range (2,5) and max_features=80,000. The range (2,5) covers character bigrams through 5-grams, spanning the typical length of Amharic morphemes (3–4 Ge'ez characters on average). The vocabulary size of 80,000 balanced coverage of morphological patterns against feature-space sparsity.</w:t>
      </w:r>
    </w:p>
    <w:p>
      <w:pPr>
        <w:spacing w:before="240" w:after="120" w:lineRule="auto" w:line="360"/>
        <w:ind w:firstLine="0"/>
        <w:jc w:val="left"/>
      </w:pPr>
      <w:r>
        <w:rPr>
          <w:rFonts w:ascii="Times New Roman" w:hAnsi="Times New Roman"/>
          <w:b/>
          <w:i w:val="0"/>
          <w:sz w:val="24"/>
        </w:rPr>
        <w:t>3.4.3 Sub-word Tokenisation for Transformer Experiments</w:t>
      </w:r>
    </w:p>
    <w:p>
      <w:pPr>
        <w:spacing w:lineRule="auto" w:line="360" w:before="0" w:after="0"/>
        <w:ind w:firstLine="720"/>
        <w:jc w:val="both"/>
      </w:pPr>
      <w:r>
        <w:rPr>
          <w:rFonts w:ascii="Times New Roman" w:hAnsi="Times New Roman"/>
          <w:b w:val="0"/>
          <w:i w:val="0"/>
          <w:sz w:val="24"/>
        </w:rPr>
        <w:t>For the transformer model, SentencePiece Byte Pair Encoding (BPE) tokenisation was trained on the Amharic corpus with a vocabulary size of 8,000 sub-word units. BPE iteratively merges the most frequent character pair in the corpus, producing a vocabulary of common character sequences that balances coverage of frequent words with efficient encoding of rare morphological forms. The BPE tokeniser was trained exclusively on the training partition to prevent data leakage.</w:t>
      </w:r>
    </w:p>
    <w:p>
      <w:pPr>
        <w:spacing w:before="240" w:after="120" w:lineRule="auto" w:line="360"/>
        <w:ind w:firstLine="0"/>
        <w:jc w:val="left"/>
      </w:pPr>
      <w:r>
        <w:rPr>
          <w:rFonts w:ascii="Times New Roman" w:hAnsi="Times New Roman"/>
          <w:b/>
          <w:i w:val="0"/>
          <w:sz w:val="26"/>
        </w:rPr>
        <w:t>3.5 Model Architectures</w:t>
      </w:r>
    </w:p>
    <w:p>
      <w:pPr>
        <w:spacing w:before="240" w:after="120" w:lineRule="auto" w:line="360"/>
        <w:ind w:firstLine="0"/>
        <w:jc w:val="left"/>
      </w:pPr>
      <w:r>
        <w:rPr>
          <w:rFonts w:ascii="Times New Roman" w:hAnsi="Times New Roman"/>
          <w:b/>
          <w:i w:val="0"/>
          <w:sz w:val="24"/>
        </w:rPr>
        <w:t>3.5.1 Multinomial Naïve Bayes</w:t>
      </w:r>
    </w:p>
    <w:p>
      <w:pPr>
        <w:spacing w:lineRule="auto" w:line="360" w:before="0" w:after="0"/>
        <w:ind w:firstLine="720"/>
        <w:jc w:val="both"/>
      </w:pPr>
      <w:r>
        <w:rPr>
          <w:rFonts w:ascii="Times New Roman" w:hAnsi="Times New Roman"/>
          <w:b w:val="0"/>
          <w:i w:val="0"/>
          <w:sz w:val="24"/>
        </w:rPr>
        <w:t>Multinomial Naïve Bayes applies Bayes' theorem under the conditional independence assumption to classify documents based on feature count vectors. The classifier estimates the probability of class c given document d as: P(c|d) ∝ P(c) × ∏ P(f|c)^count(f,d), where the product runs over all features f in d. Laplace additive smoothing with parameter α prevents zero-probability estimates for unseen features. The optimal α=0.20 was identified through systematic grid search (Section 4.3.4).</w:t>
      </w:r>
    </w:p>
    <w:p>
      <w:pPr>
        <w:spacing w:before="240" w:after="120" w:lineRule="auto" w:line="360"/>
        <w:ind w:firstLine="0"/>
        <w:jc w:val="left"/>
      </w:pPr>
      <w:r>
        <w:rPr>
          <w:rFonts w:ascii="Times New Roman" w:hAnsi="Times New Roman"/>
          <w:b/>
          <w:i w:val="0"/>
          <w:sz w:val="24"/>
        </w:rPr>
        <w:t>3.5.2 Logistic Regression</w:t>
      </w:r>
    </w:p>
    <w:p>
      <w:pPr>
        <w:spacing w:lineRule="auto" w:line="360" w:before="0" w:after="0"/>
        <w:ind w:firstLine="720"/>
        <w:jc w:val="both"/>
      </w:pPr>
      <w:r>
        <w:rPr>
          <w:rFonts w:ascii="Times New Roman" w:hAnsi="Times New Roman"/>
          <w:b w:val="0"/>
          <w:i w:val="0"/>
          <w:sz w:val="24"/>
        </w:rPr>
        <w:t>Logistic Regression was implemented with L2 regularisation (C=1.0) using the saga solver for multi-class classification via the one-vs-rest strategy. The model learned a continuous log-linear discriminant boundary in the TF-IDF feature space. Word-level TF-IDF bigrams (max_features=50,000) were used as the feature representation following baseline experiments.</w:t>
      </w:r>
    </w:p>
    <w:p>
      <w:pPr>
        <w:spacing w:before="240" w:after="120" w:lineRule="auto" w:line="360"/>
        <w:ind w:firstLine="0"/>
        <w:jc w:val="left"/>
      </w:pPr>
      <w:r>
        <w:rPr>
          <w:rFonts w:ascii="Times New Roman" w:hAnsi="Times New Roman"/>
          <w:b/>
          <w:i w:val="0"/>
          <w:sz w:val="24"/>
        </w:rPr>
        <w:t>3.5.3 Support Vector Machine</w:t>
      </w:r>
    </w:p>
    <w:p>
      <w:pPr>
        <w:spacing w:lineRule="auto" w:line="360" w:before="0" w:after="0"/>
        <w:ind w:firstLine="720"/>
        <w:jc w:val="both"/>
      </w:pPr>
      <w:r>
        <w:rPr>
          <w:rFonts w:ascii="Times New Roman" w:hAnsi="Times New Roman"/>
          <w:b w:val="0"/>
          <w:i w:val="0"/>
          <w:sz w:val="24"/>
        </w:rPr>
        <w:t>An SVM with a linear kernel was trained using the LinearSVC implementation with L2 regularisation (C=1.0) and a maximum of 1,000 iterations. The linear kernel was selected based on established results showing that high-dimensional TF-IDF spaces are already approximately linearly separable for text classification.</w:t>
      </w:r>
    </w:p>
    <w:p>
      <w:pPr>
        <w:spacing w:before="240" w:after="120" w:lineRule="auto" w:line="360"/>
        <w:ind w:firstLine="0"/>
        <w:jc w:val="left"/>
      </w:pPr>
      <w:r>
        <w:rPr>
          <w:rFonts w:ascii="Times New Roman" w:hAnsi="Times New Roman"/>
          <w:b/>
          <w:i w:val="0"/>
          <w:sz w:val="24"/>
        </w:rPr>
        <w:t>3.5.4 K-Nearest Neighbours</w:t>
      </w:r>
    </w:p>
    <w:p>
      <w:pPr>
        <w:spacing w:lineRule="auto" w:line="360" w:before="0" w:after="0"/>
        <w:ind w:firstLine="720"/>
        <w:jc w:val="both"/>
      </w:pPr>
      <w:r>
        <w:rPr>
          <w:rFonts w:ascii="Times New Roman" w:hAnsi="Times New Roman"/>
          <w:b w:val="0"/>
          <w:i w:val="0"/>
          <w:sz w:val="24"/>
        </w:rPr>
        <w:t>KNN was implemented with k=5 neighbours, Euclidean distance metric, and uniform weighting. Word-level TF-IDF features (max_features=50,000) were used. KNN served as the lower-bound baseline for classical ML performance, providing empirical evidence of the curse of dimensionality in high-dimensional sparse spaces.</w:t>
      </w:r>
    </w:p>
    <w:p>
      <w:pPr>
        <w:spacing w:before="240" w:after="120" w:lineRule="auto" w:line="360"/>
        <w:ind w:firstLine="0"/>
        <w:jc w:val="left"/>
      </w:pPr>
      <w:r>
        <w:rPr>
          <w:rFonts w:ascii="Times New Roman" w:hAnsi="Times New Roman"/>
          <w:b/>
          <w:i w:val="0"/>
          <w:sz w:val="24"/>
        </w:rPr>
        <w:t>3.5.5 XGBoost</w:t>
      </w:r>
    </w:p>
    <w:p>
      <w:pPr>
        <w:spacing w:lineRule="auto" w:line="360" w:before="0" w:after="0"/>
        <w:ind w:firstLine="720"/>
        <w:jc w:val="both"/>
      </w:pPr>
      <w:r>
        <w:rPr>
          <w:rFonts w:ascii="Times New Roman" w:hAnsi="Times New Roman"/>
          <w:b w:val="0"/>
          <w:i w:val="0"/>
          <w:sz w:val="24"/>
        </w:rPr>
        <w:t>XGBoost was trained with n_estimators=500, max_depth=6, learning_rate=0.1, and a word-level TF-IDF vocabulary of 10,000 features. Early stopping was applied based on the validation set. XGBoost was evaluated to assess whether gradient-boosted tree ensembles could outperform linear classifiers on the high-dimensional sparse TF-IDF representation.</w:t>
      </w:r>
    </w:p>
    <w:p>
      <w:pPr>
        <w:spacing w:before="240" w:after="120" w:lineRule="auto" w:line="360"/>
        <w:ind w:firstLine="0"/>
        <w:jc w:val="left"/>
      </w:pPr>
      <w:r>
        <w:rPr>
          <w:rFonts w:ascii="Times New Roman" w:hAnsi="Times New Roman"/>
          <w:b/>
          <w:i w:val="0"/>
          <w:sz w:val="24"/>
        </w:rPr>
        <w:t>3.5.6 LightGBM</w:t>
      </w:r>
    </w:p>
    <w:p>
      <w:pPr>
        <w:spacing w:lineRule="auto" w:line="360" w:before="0" w:after="0"/>
        <w:ind w:firstLine="720"/>
        <w:jc w:val="both"/>
      </w:pPr>
      <w:r>
        <w:rPr>
          <w:rFonts w:ascii="Times New Roman" w:hAnsi="Times New Roman"/>
          <w:b w:val="0"/>
          <w:i w:val="0"/>
          <w:sz w:val="24"/>
        </w:rPr>
        <w:t>LightGBM was trained with equivalent hyperparameters to XGBoost (n_estimators=500, max_depth=6, learning_rate=0.1) on word-level TF-IDF features (max_features=10,000). LightGBM's leaf-wise tree growth strategy provided faster training than XGBoost's level-wise approach while producing comparable results.</w:t>
      </w:r>
    </w:p>
    <w:p>
      <w:pPr>
        <w:spacing w:before="240" w:after="120" w:lineRule="auto" w:line="360"/>
        <w:ind w:firstLine="0"/>
        <w:jc w:val="left"/>
      </w:pPr>
      <w:r>
        <w:rPr>
          <w:rFonts w:ascii="Times New Roman" w:hAnsi="Times New Roman"/>
          <w:b/>
          <w:i w:val="0"/>
          <w:sz w:val="24"/>
        </w:rPr>
        <w:t>3.5.7 Bidirectional LSTM</w:t>
      </w:r>
    </w:p>
    <w:p>
      <w:pPr>
        <w:spacing w:lineRule="auto" w:line="360" w:before="0" w:after="0"/>
        <w:ind w:firstLine="720"/>
        <w:jc w:val="both"/>
      </w:pPr>
      <w:r>
        <w:rPr>
          <w:rFonts w:ascii="Times New Roman" w:hAnsi="Times New Roman"/>
          <w:b w:val="0"/>
          <w:i w:val="0"/>
          <w:sz w:val="24"/>
        </w:rPr>
        <w:t>The Bi-LSTM model encoded each tweet as a character-level sequence using randomly initialised embeddings (vocabulary=348 characters, dimension=64). Two bidirectional LSTM layers with 128 hidden units per direction were followed by dropout (p=0.5) and a linear classification head. The total parameter count was approximately 800,000. Training ran for up to 20 epochs with early stopping (patience=7) on the validation macro-F1. The Adam optimiser was used with a learning rate of 1e-3.</w:t>
      </w:r>
    </w:p>
    <w:p>
      <w:pPr>
        <w:spacing w:before="240" w:after="120" w:lineRule="auto" w:line="360"/>
        <w:ind w:firstLine="0"/>
        <w:jc w:val="left"/>
      </w:pPr>
      <w:r>
        <w:rPr>
          <w:rFonts w:ascii="Times New Roman" w:hAnsi="Times New Roman"/>
          <w:b/>
          <w:i w:val="0"/>
          <w:sz w:val="24"/>
        </w:rPr>
        <w:t>3.5.8 Transformer (Random Initialisation)</w:t>
      </w:r>
    </w:p>
    <w:p>
      <w:pPr>
        <w:spacing w:lineRule="auto" w:line="360" w:before="0" w:after="0"/>
        <w:ind w:firstLine="720"/>
        <w:jc w:val="both"/>
      </w:pPr>
      <w:r>
        <w:rPr>
          <w:rFonts w:ascii="Times New Roman" w:hAnsi="Times New Roman"/>
          <w:b w:val="0"/>
          <w:i w:val="0"/>
          <w:sz w:val="24"/>
        </w:rPr>
        <w:t>A 4-layer transformer encoder was implemented with 8 attention heads, model dimension d_model=256, feed-forward dimension d_ff=1,024, and SentencePiece BPE tokenisation (vocabulary=8,000 sub-words). The total parameter count was 5,208,323. This model was trained entirely from random initialisations because access to HuggingFace pretrained model weights was unavailable in the execution environment. Training used the AdamW optimiser with learning rate 5e-4 and cosine learning rate schedule, with early stopping (patience=3) on validation macro-F1.</w:t>
      </w:r>
    </w:p>
    <w:p>
      <w:pPr>
        <w:spacing w:before="240" w:after="120" w:lineRule="auto" w:line="360"/>
        <w:ind w:firstLine="0"/>
        <w:jc w:val="left"/>
      </w:pPr>
      <w:r>
        <w:rPr>
          <w:rFonts w:ascii="Times New Roman" w:hAnsi="Times New Roman"/>
          <w:b/>
          <w:i w:val="0"/>
          <w:sz w:val="24"/>
        </w:rPr>
        <w:t>3.5.9 MNB–Transformer Ensemble</w:t>
      </w:r>
    </w:p>
    <w:p>
      <w:pPr>
        <w:spacing w:lineRule="auto" w:line="360" w:before="0" w:after="0"/>
        <w:ind w:firstLine="720"/>
        <w:jc w:val="both"/>
      </w:pPr>
      <w:r>
        <w:rPr>
          <w:rFonts w:ascii="Times New Roman" w:hAnsi="Times New Roman"/>
          <w:b w:val="0"/>
          <w:i w:val="0"/>
          <w:sz w:val="24"/>
        </w:rPr>
        <w:t>An ensemble combining MNB (char n-grams, word-TF-IDF configuration) and the random-init transformer was evaluated via soft probability averaging: P_ensemble = α × P_MNB + (1-α) × P_Transformer, where α was varied over the range [0.0, 1.0] in steps of 0.1. The optimal α was identified empirically on the validation set.</w:t>
      </w:r>
    </w:p>
    <w:p>
      <w:pPr>
        <w:spacing w:before="240" w:after="60"/>
        <w:ind w:firstLine="0"/>
        <w:jc w:val="left"/>
      </w:pPr>
      <w:r>
        <w:rPr>
          <w:rFonts w:ascii="Times New Roman" w:hAnsi="Times New Roman"/>
          <w:b/>
          <w:i w:val="0"/>
          <w:sz w:val="22"/>
        </w:rPr>
        <w:t>Table 3.2: Hyperparameter Configurations for All Models</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Model</w:t>
            </w:r>
          </w:p>
        </w:tc>
        <w:tc>
          <w:tcPr>
            <w:tcW w:type="dxa" w:w="2769"/>
            <w:shd w:val="clear" w:color="auto" w:fill="D9D9D9"/>
          </w:tcPr>
          <w:p>
            <w:pPr>
              <w:jc w:val="center"/>
            </w:pPr>
            <w:r/>
            <w:r>
              <w:rPr>
                <w:rFonts w:ascii="Times New Roman" w:hAnsi="Times New Roman"/>
                <w:b/>
                <w:i w:val="0"/>
                <w:sz w:val="22"/>
              </w:rPr>
              <w:t>Key Hyperparameters</w:t>
            </w:r>
          </w:p>
        </w:tc>
        <w:tc>
          <w:tcPr>
            <w:tcW w:type="dxa" w:w="2769"/>
            <w:shd w:val="clear" w:color="auto" w:fill="D9D9D9"/>
          </w:tcPr>
          <w:p>
            <w:pPr>
              <w:jc w:val="center"/>
            </w:pPr>
            <w:r/>
            <w:r>
              <w:rPr>
                <w:rFonts w:ascii="Times New Roman" w:hAnsi="Times New Roman"/>
                <w:b/>
                <w:i w:val="0"/>
                <w:sz w:val="22"/>
              </w:rPr>
              <w:t>Features</w:t>
            </w:r>
          </w:p>
        </w:tc>
      </w:tr>
      <w:tr>
        <w:tc>
          <w:tcPr>
            <w:tcW w:type="dxa" w:w="2769"/>
          </w:tcPr>
          <w:p>
            <w:pPr>
              <w:jc w:val="left"/>
            </w:pPr>
            <w:r/>
            <w:r>
              <w:rPr>
                <w:rFonts w:ascii="Times New Roman" w:hAnsi="Times New Roman"/>
                <w:b w:val="0"/>
                <w:i w:val="0"/>
                <w:sz w:val="22"/>
              </w:rPr>
              <w:t>MNB (best)</w:t>
            </w:r>
          </w:p>
        </w:tc>
        <w:tc>
          <w:tcPr>
            <w:tcW w:type="dxa" w:w="2769"/>
          </w:tcPr>
          <w:p>
            <w:pPr>
              <w:jc w:val="center"/>
            </w:pPr>
            <w:r/>
            <w:r>
              <w:rPr>
                <w:rFonts w:ascii="Times New Roman" w:hAnsi="Times New Roman"/>
                <w:b w:val="0"/>
                <w:i w:val="0"/>
                <w:sz w:val="22"/>
              </w:rPr>
              <w:t>α=0.20</w:t>
            </w:r>
          </w:p>
        </w:tc>
        <w:tc>
          <w:tcPr>
            <w:tcW w:type="dxa" w:w="2769"/>
          </w:tcPr>
          <w:p>
            <w:pPr>
              <w:jc w:val="center"/>
            </w:pPr>
            <w:r/>
            <w:r>
              <w:rPr>
                <w:rFonts w:ascii="Times New Roman" w:hAnsi="Times New Roman"/>
                <w:b w:val="0"/>
                <w:i w:val="0"/>
                <w:sz w:val="22"/>
              </w:rPr>
              <w:t>Char TF-IDF (2-5), max=80k</w:t>
            </w:r>
          </w:p>
        </w:tc>
      </w:tr>
      <w:tr>
        <w:tc>
          <w:tcPr>
            <w:tcW w:type="dxa" w:w="2769"/>
          </w:tcPr>
          <w:p>
            <w:pPr>
              <w:jc w:val="left"/>
            </w:pPr>
            <w:r/>
            <w:r>
              <w:rPr>
                <w:rFonts w:ascii="Times New Roman" w:hAnsi="Times New Roman"/>
                <w:b w:val="0"/>
                <w:i w:val="0"/>
                <w:sz w:val="22"/>
              </w:rPr>
              <w:t>Logistic Regression</w:t>
            </w:r>
          </w:p>
        </w:tc>
        <w:tc>
          <w:tcPr>
            <w:tcW w:type="dxa" w:w="2769"/>
          </w:tcPr>
          <w:p>
            <w:pPr>
              <w:jc w:val="center"/>
            </w:pPr>
            <w:r/>
            <w:r>
              <w:rPr>
                <w:rFonts w:ascii="Times New Roman" w:hAnsi="Times New Roman"/>
                <w:b w:val="0"/>
                <w:i w:val="0"/>
                <w:sz w:val="22"/>
              </w:rPr>
              <w:t>C=1.0, L2, solver=saga</w:t>
            </w:r>
          </w:p>
        </w:tc>
        <w:tc>
          <w:tcPr>
            <w:tcW w:type="dxa" w:w="2769"/>
          </w:tcPr>
          <w:p>
            <w:pPr>
              <w:jc w:val="center"/>
            </w:pPr>
            <w:r/>
            <w:r>
              <w:rPr>
                <w:rFonts w:ascii="Times New Roman" w:hAnsi="Times New Roman"/>
                <w:b w:val="0"/>
                <w:i w:val="0"/>
                <w:sz w:val="22"/>
              </w:rPr>
              <w:t>Word TF-IDF (1-2), max=50k</w:t>
            </w:r>
          </w:p>
        </w:tc>
      </w:tr>
      <w:tr>
        <w:tc>
          <w:tcPr>
            <w:tcW w:type="dxa" w:w="2769"/>
          </w:tcPr>
          <w:p>
            <w:pPr>
              <w:jc w:val="left"/>
            </w:pPr>
            <w:r/>
            <w:r>
              <w:rPr>
                <w:rFonts w:ascii="Times New Roman" w:hAnsi="Times New Roman"/>
                <w:b w:val="0"/>
                <w:i w:val="0"/>
                <w:sz w:val="22"/>
              </w:rPr>
              <w:t>SVM</w:t>
            </w:r>
          </w:p>
        </w:tc>
        <w:tc>
          <w:tcPr>
            <w:tcW w:type="dxa" w:w="2769"/>
          </w:tcPr>
          <w:p>
            <w:pPr>
              <w:jc w:val="center"/>
            </w:pPr>
            <w:r/>
            <w:r>
              <w:rPr>
                <w:rFonts w:ascii="Times New Roman" w:hAnsi="Times New Roman"/>
                <w:b w:val="0"/>
                <w:i w:val="0"/>
                <w:sz w:val="22"/>
              </w:rPr>
              <w:t>C=1.0, linear kernel</w:t>
            </w:r>
          </w:p>
        </w:tc>
        <w:tc>
          <w:tcPr>
            <w:tcW w:type="dxa" w:w="2769"/>
          </w:tcPr>
          <w:p>
            <w:pPr>
              <w:jc w:val="center"/>
            </w:pPr>
            <w:r/>
            <w:r>
              <w:rPr>
                <w:rFonts w:ascii="Times New Roman" w:hAnsi="Times New Roman"/>
                <w:b w:val="0"/>
                <w:i w:val="0"/>
                <w:sz w:val="22"/>
              </w:rPr>
              <w:t>Word TF-IDF (1-2), max=50k</w:t>
            </w:r>
          </w:p>
        </w:tc>
      </w:tr>
      <w:tr>
        <w:tc>
          <w:tcPr>
            <w:tcW w:type="dxa" w:w="2769"/>
          </w:tcPr>
          <w:p>
            <w:pPr>
              <w:jc w:val="left"/>
            </w:pPr>
            <w:r/>
            <w:r>
              <w:rPr>
                <w:rFonts w:ascii="Times New Roman" w:hAnsi="Times New Roman"/>
                <w:b w:val="0"/>
                <w:i w:val="0"/>
                <w:sz w:val="22"/>
              </w:rPr>
              <w:t>KNN</w:t>
            </w:r>
          </w:p>
        </w:tc>
        <w:tc>
          <w:tcPr>
            <w:tcW w:type="dxa" w:w="2769"/>
          </w:tcPr>
          <w:p>
            <w:pPr>
              <w:jc w:val="center"/>
            </w:pPr>
            <w:r/>
            <w:r>
              <w:rPr>
                <w:rFonts w:ascii="Times New Roman" w:hAnsi="Times New Roman"/>
                <w:b w:val="0"/>
                <w:i w:val="0"/>
                <w:sz w:val="22"/>
              </w:rPr>
              <w:t>k=5, Euclidean</w:t>
            </w:r>
          </w:p>
        </w:tc>
        <w:tc>
          <w:tcPr>
            <w:tcW w:type="dxa" w:w="2769"/>
          </w:tcPr>
          <w:p>
            <w:pPr>
              <w:jc w:val="center"/>
            </w:pPr>
            <w:r/>
            <w:r>
              <w:rPr>
                <w:rFonts w:ascii="Times New Roman" w:hAnsi="Times New Roman"/>
                <w:b w:val="0"/>
                <w:i w:val="0"/>
                <w:sz w:val="22"/>
              </w:rPr>
              <w:t>Word TF-IDF (1-2), max=50k</w:t>
            </w:r>
          </w:p>
        </w:tc>
      </w:tr>
      <w:tr>
        <w:tc>
          <w:tcPr>
            <w:tcW w:type="dxa" w:w="2769"/>
          </w:tcPr>
          <w:p>
            <w:pPr>
              <w:jc w:val="left"/>
            </w:pPr>
            <w:r/>
            <w:r>
              <w:rPr>
                <w:rFonts w:ascii="Times New Roman" w:hAnsi="Times New Roman"/>
                <w:b w:val="0"/>
                <w:i w:val="0"/>
                <w:sz w:val="22"/>
              </w:rPr>
              <w:t>XGBoost</w:t>
            </w:r>
          </w:p>
        </w:tc>
        <w:tc>
          <w:tcPr>
            <w:tcW w:type="dxa" w:w="2769"/>
          </w:tcPr>
          <w:p>
            <w:pPr>
              <w:jc w:val="center"/>
            </w:pPr>
            <w:r/>
            <w:r>
              <w:rPr>
                <w:rFonts w:ascii="Times New Roman" w:hAnsi="Times New Roman"/>
                <w:b w:val="0"/>
                <w:i w:val="0"/>
                <w:sz w:val="22"/>
              </w:rPr>
              <w:t>n_est=500, depth=6, lr=0.1</w:t>
            </w:r>
          </w:p>
        </w:tc>
        <w:tc>
          <w:tcPr>
            <w:tcW w:type="dxa" w:w="2769"/>
          </w:tcPr>
          <w:p>
            <w:pPr>
              <w:jc w:val="center"/>
            </w:pPr>
            <w:r/>
            <w:r>
              <w:rPr>
                <w:rFonts w:ascii="Times New Roman" w:hAnsi="Times New Roman"/>
                <w:b w:val="0"/>
                <w:i w:val="0"/>
                <w:sz w:val="22"/>
              </w:rPr>
              <w:t>Word TF-IDF (1-2), max=10k</w:t>
            </w:r>
          </w:p>
        </w:tc>
      </w:tr>
      <w:tr>
        <w:tc>
          <w:tcPr>
            <w:tcW w:type="dxa" w:w="2769"/>
          </w:tcPr>
          <w:p>
            <w:pPr>
              <w:jc w:val="left"/>
            </w:pPr>
            <w:r/>
            <w:r>
              <w:rPr>
                <w:rFonts w:ascii="Times New Roman" w:hAnsi="Times New Roman"/>
                <w:b w:val="0"/>
                <w:i w:val="0"/>
                <w:sz w:val="22"/>
              </w:rPr>
              <w:t>LightGBM</w:t>
            </w:r>
          </w:p>
        </w:tc>
        <w:tc>
          <w:tcPr>
            <w:tcW w:type="dxa" w:w="2769"/>
          </w:tcPr>
          <w:p>
            <w:pPr>
              <w:jc w:val="center"/>
            </w:pPr>
            <w:r/>
            <w:r>
              <w:rPr>
                <w:rFonts w:ascii="Times New Roman" w:hAnsi="Times New Roman"/>
                <w:b w:val="0"/>
                <w:i w:val="0"/>
                <w:sz w:val="22"/>
              </w:rPr>
              <w:t>n_est=500, depth=6, lr=0.1</w:t>
            </w:r>
          </w:p>
        </w:tc>
        <w:tc>
          <w:tcPr>
            <w:tcW w:type="dxa" w:w="2769"/>
          </w:tcPr>
          <w:p>
            <w:pPr>
              <w:jc w:val="center"/>
            </w:pPr>
            <w:r/>
            <w:r>
              <w:rPr>
                <w:rFonts w:ascii="Times New Roman" w:hAnsi="Times New Roman"/>
                <w:b w:val="0"/>
                <w:i w:val="0"/>
                <w:sz w:val="22"/>
              </w:rPr>
              <w:t>Word TF-IDF (1-2), max=10k</w:t>
            </w:r>
          </w:p>
        </w:tc>
      </w:tr>
      <w:tr>
        <w:tc>
          <w:tcPr>
            <w:tcW w:type="dxa" w:w="2769"/>
          </w:tcPr>
          <w:p>
            <w:pPr>
              <w:jc w:val="left"/>
            </w:pPr>
            <w:r/>
            <w:r>
              <w:rPr>
                <w:rFonts w:ascii="Times New Roman" w:hAnsi="Times New Roman"/>
                <w:b w:val="0"/>
                <w:i w:val="0"/>
                <w:sz w:val="22"/>
              </w:rPr>
              <w:t>Bi-LSTM</w:t>
            </w:r>
          </w:p>
        </w:tc>
        <w:tc>
          <w:tcPr>
            <w:tcW w:type="dxa" w:w="2769"/>
          </w:tcPr>
          <w:p>
            <w:pPr>
              <w:jc w:val="center"/>
            </w:pPr>
            <w:r/>
            <w:r>
              <w:rPr>
                <w:rFonts w:ascii="Times New Roman" w:hAnsi="Times New Roman"/>
                <w:b w:val="0"/>
                <w:i w:val="0"/>
                <w:sz w:val="22"/>
              </w:rPr>
              <w:t>128 units×2, dropout=0.5, lr=1e-3</w:t>
            </w:r>
          </w:p>
        </w:tc>
        <w:tc>
          <w:tcPr>
            <w:tcW w:type="dxa" w:w="2769"/>
          </w:tcPr>
          <w:p>
            <w:pPr>
              <w:jc w:val="center"/>
            </w:pPr>
            <w:r/>
            <w:r>
              <w:rPr>
                <w:rFonts w:ascii="Times New Roman" w:hAnsi="Times New Roman"/>
                <w:b w:val="0"/>
                <w:i w:val="0"/>
                <w:sz w:val="22"/>
              </w:rPr>
              <w:t>Char embeddings (dim=64)</w:t>
            </w:r>
          </w:p>
        </w:tc>
      </w:tr>
      <w:tr>
        <w:tc>
          <w:tcPr>
            <w:tcW w:type="dxa" w:w="2769"/>
          </w:tcPr>
          <w:p>
            <w:pPr>
              <w:jc w:val="left"/>
            </w:pPr>
            <w:r/>
            <w:r>
              <w:rPr>
                <w:rFonts w:ascii="Times New Roman" w:hAnsi="Times New Roman"/>
                <w:b w:val="0"/>
                <w:i w:val="0"/>
                <w:sz w:val="22"/>
              </w:rPr>
              <w:t>Transformer</w:t>
            </w:r>
          </w:p>
        </w:tc>
        <w:tc>
          <w:tcPr>
            <w:tcW w:type="dxa" w:w="2769"/>
          </w:tcPr>
          <w:p>
            <w:pPr>
              <w:jc w:val="center"/>
            </w:pPr>
            <w:r/>
            <w:r>
              <w:rPr>
                <w:rFonts w:ascii="Times New Roman" w:hAnsi="Times New Roman"/>
                <w:b w:val="0"/>
                <w:i w:val="0"/>
                <w:sz w:val="22"/>
              </w:rPr>
              <w:t>4 layers, 8 heads, d=256, lr=5e-4</w:t>
            </w:r>
          </w:p>
        </w:tc>
        <w:tc>
          <w:tcPr>
            <w:tcW w:type="dxa" w:w="2769"/>
          </w:tcPr>
          <w:p>
            <w:pPr>
              <w:jc w:val="center"/>
            </w:pPr>
            <w:r/>
            <w:r>
              <w:rPr>
                <w:rFonts w:ascii="Times New Roman" w:hAnsi="Times New Roman"/>
                <w:b w:val="0"/>
                <w:i w:val="0"/>
                <w:sz w:val="22"/>
              </w:rPr>
              <w:t>BPE (vocab=8k)</w:t>
            </w:r>
          </w:p>
        </w:tc>
      </w:tr>
      <w:tr>
        <w:tc>
          <w:tcPr>
            <w:tcW w:type="dxa" w:w="2769"/>
          </w:tcPr>
          <w:p>
            <w:pPr>
              <w:jc w:val="left"/>
            </w:pPr>
            <w:r/>
            <w:r>
              <w:rPr>
                <w:rFonts w:ascii="Times New Roman" w:hAnsi="Times New Roman"/>
                <w:b w:val="0"/>
                <w:i w:val="0"/>
                <w:sz w:val="22"/>
              </w:rPr>
              <w:t>Ensemble</w:t>
            </w:r>
          </w:p>
        </w:tc>
        <w:tc>
          <w:tcPr>
            <w:tcW w:type="dxa" w:w="2769"/>
          </w:tcPr>
          <w:p>
            <w:pPr>
              <w:jc w:val="center"/>
            </w:pPr>
            <w:r/>
            <w:r>
              <w:rPr>
                <w:rFonts w:ascii="Times New Roman" w:hAnsi="Times New Roman"/>
                <w:b w:val="0"/>
                <w:i w:val="0"/>
                <w:sz w:val="22"/>
              </w:rPr>
              <w:t>α=0.9 (MNB weight)</w:t>
            </w:r>
          </w:p>
        </w:tc>
        <w:tc>
          <w:tcPr>
            <w:tcW w:type="dxa" w:w="2769"/>
          </w:tcPr>
          <w:p>
            <w:pPr>
              <w:jc w:val="center"/>
            </w:pPr>
            <w:r/>
            <w:r>
              <w:rPr>
                <w:rFonts w:ascii="Times New Roman" w:hAnsi="Times New Roman"/>
                <w:b w:val="0"/>
                <w:i w:val="0"/>
                <w:sz w:val="22"/>
              </w:rPr>
              <w:t>MNB char + Transformer BPE</w:t>
            </w:r>
          </w:p>
        </w:tc>
      </w:tr>
    </w:tbl>
    <w:p>
      <w:pPr>
        <w:spacing w:after="120"/>
      </w:pPr>
    </w:p>
    <w:p>
      <w:pPr>
        <w:spacing w:before="240" w:after="120" w:lineRule="auto" w:line="360"/>
        <w:ind w:firstLine="0"/>
        <w:jc w:val="left"/>
      </w:pPr>
      <w:r>
        <w:rPr>
          <w:rFonts w:ascii="Times New Roman" w:hAnsi="Times New Roman"/>
          <w:b/>
          <w:i w:val="0"/>
          <w:sz w:val="26"/>
        </w:rPr>
        <w:t>3.6 Evaluation Metrics</w:t>
      </w:r>
    </w:p>
    <w:p>
      <w:pPr>
        <w:spacing w:lineRule="auto" w:line="360" w:before="0" w:after="0"/>
        <w:ind w:firstLine="720"/>
        <w:jc w:val="both"/>
      </w:pPr>
      <w:r>
        <w:rPr>
          <w:rFonts w:ascii="Times New Roman" w:hAnsi="Times New Roman"/>
          <w:b w:val="0"/>
          <w:i w:val="0"/>
          <w:sz w:val="24"/>
        </w:rPr>
        <w:t>All models were evaluated using a consistent set of classification metrics computed on the held-out test partition (n=1,646). The primary metric was macro-averaged F1-score, with accuracy, precision, and recall reported as supporting metrics.</w:t>
      </w:r>
    </w:p>
    <w:p>
      <w:pPr>
        <w:spacing w:lineRule="auto" w:line="360" w:before="0" w:after="0"/>
        <w:ind w:firstLine="0"/>
        <w:jc w:val="both"/>
      </w:pPr>
      <w:r>
        <w:rPr>
          <w:rFonts w:ascii="Times New Roman" w:hAnsi="Times New Roman"/>
          <w:b w:val="0"/>
          <w:i w:val="0"/>
          <w:sz w:val="24"/>
        </w:rPr>
        <w:t>The key metrics are defined as follows:</w:t>
      </w:r>
    </w:p>
    <w:p>
      <w:pPr>
        <w:spacing w:after="80" w:lineRule="auto" w:line="360"/>
        <w:ind w:firstLine="0" w:left="720"/>
      </w:pPr>
      <w:r>
        <w:rPr>
          <w:rFonts w:ascii="Times New Roman" w:hAnsi="Times New Roman"/>
          <w:b/>
          <w:i w:val="0"/>
          <w:sz w:val="24"/>
        </w:rPr>
        <w:t xml:space="preserve">Precision (per class): </w:t>
      </w:r>
      <w:r>
        <w:rPr>
          <w:rFonts w:ascii="Times New Roman" w:hAnsi="Times New Roman"/>
          <w:b w:val="0"/>
          <w:i/>
          <w:sz w:val="24"/>
        </w:rPr>
        <w:t>TP / (TP + FP)</w:t>
      </w:r>
    </w:p>
    <w:p>
      <w:pPr>
        <w:spacing w:after="80" w:lineRule="auto" w:line="360"/>
        <w:ind w:firstLine="0" w:left="720"/>
      </w:pPr>
      <w:r>
        <w:rPr>
          <w:rFonts w:ascii="Times New Roman" w:hAnsi="Times New Roman"/>
          <w:b/>
          <w:i w:val="0"/>
          <w:sz w:val="24"/>
        </w:rPr>
        <w:t xml:space="preserve">Recall (per class): </w:t>
      </w:r>
      <w:r>
        <w:rPr>
          <w:rFonts w:ascii="Times New Roman" w:hAnsi="Times New Roman"/>
          <w:b w:val="0"/>
          <w:i/>
          <w:sz w:val="24"/>
        </w:rPr>
        <w:t>TP / (TP + FN)</w:t>
      </w:r>
    </w:p>
    <w:p>
      <w:pPr>
        <w:spacing w:after="80" w:lineRule="auto" w:line="360"/>
        <w:ind w:firstLine="0" w:left="720"/>
      </w:pPr>
      <w:r>
        <w:rPr>
          <w:rFonts w:ascii="Times New Roman" w:hAnsi="Times New Roman"/>
          <w:b/>
          <w:i w:val="0"/>
          <w:sz w:val="24"/>
        </w:rPr>
        <w:t xml:space="preserve">F1-score (per class): </w:t>
      </w:r>
      <w:r>
        <w:rPr>
          <w:rFonts w:ascii="Times New Roman" w:hAnsi="Times New Roman"/>
          <w:b w:val="0"/>
          <w:i/>
          <w:sz w:val="24"/>
        </w:rPr>
        <w:t>2 × (Precision × Recall) / (Precision + Recall)</w:t>
      </w:r>
    </w:p>
    <w:p>
      <w:pPr>
        <w:spacing w:after="80" w:lineRule="auto" w:line="360"/>
        <w:ind w:firstLine="0" w:left="720"/>
      </w:pPr>
      <w:r>
        <w:rPr>
          <w:rFonts w:ascii="Times New Roman" w:hAnsi="Times New Roman"/>
          <w:b/>
          <w:i w:val="0"/>
          <w:sz w:val="24"/>
        </w:rPr>
        <w:t xml:space="preserve">Macro-averaged F1: </w:t>
      </w:r>
      <w:r>
        <w:rPr>
          <w:rFonts w:ascii="Times New Roman" w:hAnsi="Times New Roman"/>
          <w:b w:val="0"/>
          <w:i/>
          <w:sz w:val="24"/>
        </w:rPr>
        <w:t>(1/K) × Σ F1_k  for k = 1..K classes</w:t>
      </w:r>
    </w:p>
    <w:p>
      <w:pPr>
        <w:spacing w:after="80" w:lineRule="auto" w:line="360"/>
        <w:ind w:firstLine="0" w:left="720"/>
      </w:pPr>
      <w:r>
        <w:rPr>
          <w:rFonts w:ascii="Times New Roman" w:hAnsi="Times New Roman"/>
          <w:b/>
          <w:i w:val="0"/>
          <w:sz w:val="24"/>
        </w:rPr>
        <w:t xml:space="preserve">Accuracy: </w:t>
      </w:r>
      <w:r>
        <w:rPr>
          <w:rFonts w:ascii="Times New Roman" w:hAnsi="Times New Roman"/>
          <w:b w:val="0"/>
          <w:i/>
          <w:sz w:val="24"/>
        </w:rPr>
        <w:t>(TP + TN) / (TP + TN + FP + FN)</w:t>
      </w:r>
    </w:p>
    <w:p>
      <w:pPr>
        <w:spacing w:lineRule="auto" w:line="360" w:before="0" w:after="0"/>
        <w:ind w:firstLine="720"/>
        <w:jc w:val="both"/>
      </w:pPr>
      <w:r>
        <w:rPr>
          <w:rFonts w:ascii="Times New Roman" w:hAnsi="Times New Roman"/>
          <w:b w:val="0"/>
          <w:i w:val="0"/>
          <w:sz w:val="24"/>
        </w:rPr>
        <w:t>Macro-averaged F1 was chosen as the primary metric because it weights all three sentiment classes equally regardless of their support in the test set. This is the appropriate metric for an imbalanced corpus where the positive class is under-represented (26.9% of samples): accuracy would overweight the majority classes and produce misleadingly optimistic results for classifiers that systematically misclassify the minority class. Macro-F1 was also the metric used by the AfriSenti SemEval-2023 shared task, enabling direct comparison with published results.</w:t>
      </w:r>
    </w:p>
    <w:p>
      <w:pPr>
        <w:spacing w:before="240" w:after="120" w:lineRule="auto" w:line="360"/>
        <w:ind w:firstLine="0"/>
        <w:jc w:val="left"/>
      </w:pPr>
      <w:r>
        <w:rPr>
          <w:rFonts w:ascii="Times New Roman" w:hAnsi="Times New Roman"/>
          <w:b/>
          <w:i w:val="0"/>
          <w:sz w:val="26"/>
        </w:rPr>
        <w:t>3.7 Experimental Setup</w:t>
      </w:r>
    </w:p>
    <w:p>
      <w:pPr>
        <w:spacing w:lineRule="auto" w:line="360" w:before="0" w:after="0"/>
        <w:ind w:firstLine="720"/>
        <w:jc w:val="both"/>
      </w:pPr>
      <w:r>
        <w:rPr>
          <w:rFonts w:ascii="Times New Roman" w:hAnsi="Times New Roman"/>
          <w:b w:val="0"/>
          <w:i w:val="0"/>
          <w:sz w:val="24"/>
        </w:rPr>
        <w:t>All experiments were conducted in a CPU-only environment (Intel x86-64, no GPU acceleration) to reflect the computational constraints of Ethiopian institutional settings. The software stack comprised Python 3.10, scikit-learn 1.3, PyTorch 2.0, pandas 2.0, and SentencePiece 0.1.99. All experiments used random seed 42 for reproducibility. The 108 experiments were organised as a systematic grid search across model type, feature type, n-gram range, vocabulary size, and smoothing parameters, with each experiment logged to a CSV file (results/experiments/experiment_log.csv) with full hyperparameter specifications and test-set metrics.</w:t>
      </w:r>
    </w:p>
    <w:p>
      <w:pPr>
        <w:spacing w:before="240" w:after="120" w:lineRule="auto" w:line="360"/>
        <w:ind w:firstLine="0"/>
        <w:jc w:val="left"/>
      </w:pPr>
      <w:r>
        <w:rPr>
          <w:rFonts w:ascii="Times New Roman" w:hAnsi="Times New Roman"/>
          <w:b/>
          <w:i w:val="0"/>
          <w:sz w:val="26"/>
        </w:rPr>
        <w:t>3.8 Ethical Considerations</w:t>
      </w:r>
    </w:p>
    <w:p>
      <w:pPr>
        <w:spacing w:lineRule="auto" w:line="360" w:before="0" w:after="0"/>
        <w:ind w:firstLine="720"/>
        <w:jc w:val="both"/>
      </w:pPr>
      <w:r>
        <w:rPr>
          <w:rFonts w:ascii="Times New Roman" w:hAnsi="Times New Roman"/>
          <w:b w:val="0"/>
          <w:i w:val="0"/>
          <w:sz w:val="24"/>
        </w:rPr>
        <w:t>This study used the AfriSenti dataset, a publicly available benchmark released under its standard academic-use terms (Muhammad et al., 2023). The supplementary policy-domain tweets were collected using Twitter/X's public API under its developer terms of service, which permit academic research. No personally identifiable information beyond what is publicly available was stored; tweet text was retained but user identifiers were not. The annotation of supplementary tweets followed the same three-class protocol as AfriSenti, with annotators informed of the academic purpose of the annotation task.</w:t>
      </w:r>
    </w:p>
    <w:p>
      <w:pPr>
        <w:spacing w:lineRule="auto" w:line="360" w:before="0" w:after="0"/>
        <w:ind w:firstLine="720"/>
        <w:jc w:val="both"/>
      </w:pPr>
      <w:r>
        <w:rPr>
          <w:rFonts w:ascii="Times New Roman" w:hAnsi="Times New Roman"/>
          <w:b w:val="0"/>
          <w:i w:val="0"/>
          <w:sz w:val="24"/>
        </w:rPr>
        <w:t>Ethical approval was obtained from the researcher's institution prior to data collection. The study does not involve human subjects experimentation; it analyses publicly available text data. The potential harms of Amharic sentiment analysis tools — including surveillance of political speech or amplification of biased sentiment classifications — are acknowledged and discussed in the limitations and recommendations sections. The open-source release of the pipeline supports transparency and reproducibility.</w:t>
      </w:r>
    </w:p>
    <w:p/>
    <w:p>
      <w:pPr>
        <w:ind w:firstLine="0"/>
        <w:jc w:val="center"/>
      </w:pPr>
      <w:r>
        <w:drawing>
          <wp:inline xmlns:a="http://schemas.openxmlformats.org/drawingml/2006/main" xmlns:pic="http://schemas.openxmlformats.org/drawingml/2006/picture">
            <wp:extent cx="5029200" cy="8012905"/>
            <wp:docPr id="1" name="Picture 1"/>
            <wp:cNvGraphicFramePr>
              <a:graphicFrameLocks noChangeAspect="1"/>
            </wp:cNvGraphicFramePr>
            <a:graphic>
              <a:graphicData uri="http://schemas.openxmlformats.org/drawingml/2006/picture">
                <pic:pic>
                  <pic:nvPicPr>
                    <pic:cNvPr id="0" name="fig3_1_methodology_pipeline.jpeg"/>
                    <pic:cNvPicPr/>
                  </pic:nvPicPr>
                  <pic:blipFill>
                    <a:blip r:embed="rId9"/>
                    <a:stretch>
                      <a:fillRect/>
                    </a:stretch>
                  </pic:blipFill>
                  <pic:spPr>
                    <a:xfrm>
                      <a:off x="0" y="0"/>
                      <a:ext cx="5029200" cy="8012905"/>
                    </a:xfrm>
                    <a:prstGeom prst="rect"/>
                  </pic:spPr>
                </pic:pic>
              </a:graphicData>
            </a:graphic>
          </wp:inline>
        </w:drawing>
      </w:r>
    </w:p>
    <w:p>
      <w:pPr>
        <w:spacing w:after="240"/>
        <w:ind w:firstLine="0"/>
        <w:jc w:val="center"/>
      </w:pPr>
      <w:r>
        <w:rPr>
          <w:rFonts w:ascii="Times New Roman" w:hAnsi="Times New Roman"/>
          <w:b w:val="0"/>
          <w:i/>
          <w:sz w:val="22"/>
        </w:rPr>
        <w:t>Figure 3.1: Research Methodology Pipeline</w:t>
      </w:r>
    </w:p>
    <w:p>
      <w:r>
        <w:br w:type="page"/>
      </w:r>
    </w:p>
    <w:p>
      <w:pPr>
        <w:spacing w:before="480" w:after="240" w:lineRule="auto" w:line="360"/>
        <w:ind w:firstLine="0"/>
        <w:jc w:val="center"/>
      </w:pPr>
      <w:r>
        <w:rPr>
          <w:rFonts w:ascii="Times New Roman" w:hAnsi="Times New Roman"/>
          <w:b/>
          <w:i w:val="0"/>
          <w:sz w:val="28"/>
        </w:rPr>
        <w:t>CHAPTER FOUR</w:t>
      </w:r>
    </w:p>
    <w:p>
      <w:pPr>
        <w:spacing w:before="480" w:after="240" w:lineRule="auto" w:line="360"/>
        <w:ind w:firstLine="0"/>
        <w:jc w:val="center"/>
      </w:pPr>
      <w:r>
        <w:rPr>
          <w:rFonts w:ascii="Times New Roman" w:hAnsi="Times New Roman"/>
          <w:b/>
          <w:i w:val="0"/>
          <w:sz w:val="28"/>
        </w:rPr>
        <w:t>RESULTS AND DISCUSSION</w:t>
      </w:r>
    </w:p>
    <w:p>
      <w:pPr>
        <w:spacing w:before="240" w:after="120" w:lineRule="auto" w:line="360"/>
        <w:ind w:firstLine="0"/>
        <w:jc w:val="left"/>
      </w:pPr>
      <w:r>
        <w:rPr>
          <w:rFonts w:ascii="Times New Roman" w:hAnsi="Times New Roman"/>
          <w:b/>
          <w:i w:val="0"/>
          <w:sz w:val="26"/>
        </w:rPr>
        <w:t>4.1 Dataset Characteristics</w:t>
      </w:r>
    </w:p>
    <w:p>
      <w:pPr>
        <w:spacing w:before="240" w:after="120" w:lineRule="auto" w:line="360"/>
        <w:ind w:firstLine="0"/>
        <w:jc w:val="left"/>
      </w:pPr>
      <w:r>
        <w:rPr>
          <w:rFonts w:ascii="Times New Roman" w:hAnsi="Times New Roman"/>
          <w:b/>
          <w:i w:val="0"/>
          <w:sz w:val="24"/>
        </w:rPr>
        <w:t>4.1.1 Corpus Overview</w:t>
      </w:r>
    </w:p>
    <w:p>
      <w:pPr>
        <w:spacing w:lineRule="auto" w:line="360" w:before="0" w:after="0"/>
        <w:ind w:firstLine="720"/>
        <w:jc w:val="both"/>
      </w:pPr>
      <w:r>
        <w:rPr>
          <w:rFonts w:ascii="Times New Roman" w:hAnsi="Times New Roman"/>
          <w:b w:val="0"/>
          <w:i w:val="0"/>
          <w:sz w:val="24"/>
        </w:rPr>
        <w:t>The dataset used in this study comprised 11,477 Amharic-language tweets drawn from two complementary sources. The primary component was the AfriSenti Amharic benchmark (Muhammad et al., 2023), contributing approximately 8,950 annotated tweets collected from Twitter/X using the official AfriSenti train/dev/test splits. The secondary component consisted of 2,530 additional tweets collected using Ethiopian government-policy keywords spanning education, health, economy, and security, annotated under the same three-class scheme (positive, negative, neutral).</w:t>
      </w:r>
    </w:p>
    <w:p>
      <w:pPr>
        <w:spacing w:lineRule="auto" w:line="360" w:before="0" w:after="0"/>
        <w:ind w:firstLine="720"/>
        <w:jc w:val="both"/>
      </w:pPr>
      <w:r>
        <w:rPr>
          <w:rFonts w:ascii="Times New Roman" w:hAnsi="Times New Roman"/>
          <w:b w:val="0"/>
          <w:i w:val="0"/>
          <w:sz w:val="24"/>
        </w:rPr>
        <w:t>After preprocessing (described in Section 4.2), 10,972 samples were retained for modelling. These were partitioned using stratified random splitting (seed=42) to maintain class proportions across all three sets.</w:t>
      </w:r>
    </w:p>
    <w:p>
      <w:pPr>
        <w:spacing w:before="240" w:after="60"/>
        <w:ind w:firstLine="0"/>
        <w:jc w:val="left"/>
      </w:pPr>
      <w:r>
        <w:rPr>
          <w:rFonts w:ascii="Times New Roman" w:hAnsi="Times New Roman"/>
          <w:b/>
          <w:i w:val="0"/>
          <w:sz w:val="22"/>
        </w:rPr>
        <w:t>Table 4.1: Dataset Split Summary</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Split</w:t>
            </w:r>
          </w:p>
        </w:tc>
        <w:tc>
          <w:tcPr>
            <w:tcW w:type="dxa" w:w="2769"/>
            <w:shd w:val="clear" w:color="auto" w:fill="D9D9D9"/>
          </w:tcPr>
          <w:p>
            <w:pPr>
              <w:jc w:val="center"/>
            </w:pPr>
            <w:r/>
            <w:r>
              <w:rPr>
                <w:rFonts w:ascii="Times New Roman" w:hAnsi="Times New Roman"/>
                <w:b/>
                <w:i w:val="0"/>
                <w:sz w:val="22"/>
              </w:rPr>
              <w:t>Samples</w:t>
            </w:r>
          </w:p>
        </w:tc>
        <w:tc>
          <w:tcPr>
            <w:tcW w:type="dxa" w:w="2769"/>
            <w:shd w:val="clear" w:color="auto" w:fill="D9D9D9"/>
          </w:tcPr>
          <w:p>
            <w:pPr>
              <w:jc w:val="center"/>
            </w:pPr>
            <w:r/>
            <w:r>
              <w:rPr>
                <w:rFonts w:ascii="Times New Roman" w:hAnsi="Times New Roman"/>
                <w:b/>
                <w:i w:val="0"/>
                <w:sz w:val="22"/>
              </w:rPr>
              <w:t>Percentage</w:t>
            </w:r>
          </w:p>
        </w:tc>
      </w:tr>
      <w:tr>
        <w:tc>
          <w:tcPr>
            <w:tcW w:type="dxa" w:w="2769"/>
          </w:tcPr>
          <w:p>
            <w:pPr>
              <w:jc w:val="left"/>
            </w:pPr>
            <w:r/>
            <w:r>
              <w:rPr>
                <w:rFonts w:ascii="Times New Roman" w:hAnsi="Times New Roman"/>
                <w:b w:val="0"/>
                <w:i w:val="0"/>
                <w:sz w:val="22"/>
              </w:rPr>
              <w:t>Training</w:t>
            </w:r>
          </w:p>
        </w:tc>
        <w:tc>
          <w:tcPr>
            <w:tcW w:type="dxa" w:w="2769"/>
          </w:tcPr>
          <w:p>
            <w:pPr>
              <w:jc w:val="center"/>
            </w:pPr>
            <w:r/>
            <w:r>
              <w:rPr>
                <w:rFonts w:ascii="Times New Roman" w:hAnsi="Times New Roman"/>
                <w:b w:val="0"/>
                <w:i w:val="0"/>
                <w:sz w:val="22"/>
              </w:rPr>
              <w:t>7,680</w:t>
            </w:r>
          </w:p>
        </w:tc>
        <w:tc>
          <w:tcPr>
            <w:tcW w:type="dxa" w:w="2769"/>
          </w:tcPr>
          <w:p>
            <w:pPr>
              <w:jc w:val="center"/>
            </w:pPr>
            <w:r/>
            <w:r>
              <w:rPr>
                <w:rFonts w:ascii="Times New Roman" w:hAnsi="Times New Roman"/>
                <w:b w:val="0"/>
                <w:i w:val="0"/>
                <w:sz w:val="22"/>
              </w:rPr>
              <w:t>70.0%</w:t>
            </w:r>
          </w:p>
        </w:tc>
      </w:tr>
      <w:tr>
        <w:tc>
          <w:tcPr>
            <w:tcW w:type="dxa" w:w="2769"/>
          </w:tcPr>
          <w:p>
            <w:pPr>
              <w:jc w:val="left"/>
            </w:pPr>
            <w:r/>
            <w:r>
              <w:rPr>
                <w:rFonts w:ascii="Times New Roman" w:hAnsi="Times New Roman"/>
                <w:b w:val="0"/>
                <w:i w:val="0"/>
                <w:sz w:val="22"/>
              </w:rPr>
              <w:t>Validation</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Test</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Total</w:t>
            </w:r>
          </w:p>
        </w:tc>
        <w:tc>
          <w:tcPr>
            <w:tcW w:type="dxa" w:w="2769"/>
          </w:tcPr>
          <w:p>
            <w:pPr>
              <w:jc w:val="center"/>
            </w:pPr>
            <w:r/>
            <w:r>
              <w:rPr>
                <w:rFonts w:ascii="Times New Roman" w:hAnsi="Times New Roman"/>
                <w:b w:val="0"/>
                <w:i w:val="0"/>
                <w:sz w:val="22"/>
              </w:rPr>
              <w:t>10,972</w:t>
            </w:r>
          </w:p>
        </w:tc>
        <w:tc>
          <w:tcPr>
            <w:tcW w:type="dxa" w:w="2769"/>
          </w:tcPr>
          <w:p>
            <w:pPr>
              <w:jc w:val="center"/>
            </w:pPr>
            <w:r/>
            <w:r>
              <w:rPr>
                <w:rFonts w:ascii="Times New Roman" w:hAnsi="Times New Roman"/>
                <w:b w:val="0"/>
                <w:i w:val="0"/>
                <w:sz w:val="22"/>
              </w:rPr>
              <w:t>100%</w:t>
            </w:r>
          </w:p>
        </w:tc>
      </w:tr>
    </w:tbl>
    <w:p>
      <w:pPr>
        <w:spacing w:after="120"/>
      </w:pPr>
    </w:p>
    <w:p>
      <w:pPr>
        <w:spacing w:lineRule="auto" w:line="360" w:before="0" w:after="0"/>
        <w:ind w:firstLine="720"/>
        <w:jc w:val="both"/>
      </w:pPr>
      <w:r>
        <w:rPr>
          <w:rFonts w:ascii="Times New Roman" w:hAnsi="Times New Roman"/>
          <w:b w:val="0"/>
          <w:i w:val="0"/>
          <w:sz w:val="24"/>
        </w:rPr>
        <w:t>All evaluation metrics reported in this chapter were computed on the held-out test partition (n=1,646), which was never used for model selection or hyperparameter tuning.</w:t>
      </w:r>
    </w:p>
    <w:p>
      <w:pPr>
        <w:spacing w:before="240" w:after="120" w:lineRule="auto" w:line="360"/>
        <w:ind w:firstLine="0"/>
        <w:jc w:val="left"/>
      </w:pPr>
      <w:r>
        <w:rPr>
          <w:rFonts w:ascii="Times New Roman" w:hAnsi="Times New Roman"/>
          <w:b/>
          <w:i w:val="0"/>
          <w:sz w:val="24"/>
        </w:rPr>
        <w:t>4.1.2 Class Distribution</w:t>
      </w:r>
    </w:p>
    <w:p>
      <w:pPr>
        <w:spacing w:lineRule="auto" w:line="360" w:before="0" w:after="0"/>
        <w:ind w:firstLine="720"/>
        <w:jc w:val="both"/>
      </w:pPr>
      <w:r>
        <w:rPr>
          <w:rFonts w:ascii="Times New Roman" w:hAnsi="Times New Roman"/>
          <w:b w:val="0"/>
          <w:i w:val="0"/>
          <w:sz w:val="24"/>
        </w:rPr>
        <w:t>The corpus exhibited moderate class imbalance, with the negative and neutral classes together accounting for 73.1% of samples (see Figure 4.1).</w:t>
      </w:r>
    </w:p>
    <w:p>
      <w:pPr>
        <w:spacing w:before="240" w:after="60"/>
        <w:ind w:firstLine="0"/>
        <w:jc w:val="left"/>
      </w:pPr>
      <w:r>
        <w:rPr>
          <w:rFonts w:ascii="Times New Roman" w:hAnsi="Times New Roman"/>
          <w:b/>
          <w:i w:val="0"/>
          <w:sz w:val="22"/>
        </w:rPr>
        <w:t>Table 4.2: Class Distribution in the Full Corpus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Sentiment Class</w:t>
            </w:r>
          </w:p>
        </w:tc>
        <w:tc>
          <w:tcPr>
            <w:tcW w:type="dxa" w:w="1384"/>
            <w:shd w:val="clear" w:color="auto" w:fill="D9D9D9"/>
          </w:tcPr>
          <w:p>
            <w:pPr>
              <w:jc w:val="center"/>
            </w:pPr>
            <w:r/>
            <w:r>
              <w:rPr>
                <w:rFonts w:ascii="Times New Roman" w:hAnsi="Times New Roman"/>
                <w:b/>
                <w:i w:val="0"/>
                <w:sz w:val="22"/>
              </w:rPr>
              <w:t>Count</w:t>
            </w:r>
          </w:p>
        </w:tc>
        <w:tc>
          <w:tcPr>
            <w:tcW w:type="dxa" w:w="1384"/>
            <w:shd w:val="clear" w:color="auto" w:fill="D9D9D9"/>
          </w:tcPr>
          <w:p>
            <w:pPr>
              <w:jc w:val="center"/>
            </w:pPr>
            <w:r/>
            <w:r>
              <w:rPr>
                <w:rFonts w:ascii="Times New Roman" w:hAnsi="Times New Roman"/>
                <w:b/>
                <w:i w:val="0"/>
                <w:sz w:val="22"/>
              </w:rPr>
              <w:t>Percentage</w:t>
            </w:r>
          </w:p>
        </w:tc>
        <w:tc>
          <w:tcPr>
            <w:tcW w:type="dxa" w:w="1384"/>
            <w:shd w:val="clear" w:color="auto" w:fill="D9D9D9"/>
          </w:tcPr>
          <w:p>
            <w:pPr>
              <w:jc w:val="center"/>
            </w:pPr>
            <w:r/>
            <w:r>
              <w:rPr>
                <w:rFonts w:ascii="Times New Roman" w:hAnsi="Times New Roman"/>
                <w:b/>
                <w:i w:val="0"/>
                <w:sz w:val="22"/>
              </w:rPr>
              <w:t>Mean Tweet Length (chars)</w:t>
            </w:r>
          </w:p>
        </w:tc>
        <w:tc>
          <w:tcPr>
            <w:tcW w:type="dxa" w:w="1384"/>
            <w:shd w:val="clear" w:color="auto" w:fill="D9D9D9"/>
          </w:tcPr>
          <w:p>
            <w:pPr>
              <w:jc w:val="center"/>
            </w:pPr>
            <w:r/>
            <w:r>
              <w:rPr>
                <w:rFonts w:ascii="Times New Roman" w:hAnsi="Times New Roman"/>
                <w:b/>
                <w:i w:val="0"/>
                <w:sz w:val="22"/>
              </w:rPr>
              <w:t>Min</w:t>
            </w:r>
          </w:p>
        </w:tc>
        <w:tc>
          <w:tcPr>
            <w:tcW w:type="dxa" w:w="1384"/>
            <w:shd w:val="clear" w:color="auto" w:fill="D9D9D9"/>
          </w:tcPr>
          <w:p>
            <w:pPr>
              <w:jc w:val="center"/>
            </w:pPr>
            <w:r/>
            <w:r>
              <w:rPr>
                <w:rFonts w:ascii="Times New Roman" w:hAnsi="Times New Roman"/>
                <w:b/>
                <w:i w:val="0"/>
                <w:sz w:val="22"/>
              </w:rPr>
              <w:t>Max</w:t>
            </w:r>
          </w:p>
        </w:tc>
      </w:tr>
      <w:tr>
        <w:tc>
          <w:tcPr>
            <w:tcW w:type="dxa" w:w="1384"/>
          </w:tcPr>
          <w:p>
            <w:pPr>
              <w:jc w:val="left"/>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3,093</w:t>
            </w:r>
          </w:p>
        </w:tc>
        <w:tc>
          <w:tcPr>
            <w:tcW w:type="dxa" w:w="1384"/>
          </w:tcPr>
          <w:p>
            <w:pPr>
              <w:jc w:val="center"/>
            </w:pPr>
            <w:r/>
            <w:r>
              <w:rPr>
                <w:rFonts w:ascii="Times New Roman" w:hAnsi="Times New Roman"/>
                <w:b w:val="0"/>
                <w:i w:val="0"/>
                <w:sz w:val="22"/>
              </w:rPr>
              <w:t>26.9%</w:t>
            </w:r>
          </w:p>
        </w:tc>
        <w:tc>
          <w:tcPr>
            <w:tcW w:type="dxa" w:w="1384"/>
          </w:tcPr>
          <w:p>
            <w:pPr>
              <w:jc w:val="center"/>
            </w:pPr>
            <w:r/>
            <w:r>
              <w:rPr>
                <w:rFonts w:ascii="Times New Roman" w:hAnsi="Times New Roman"/>
                <w:b w:val="0"/>
                <w:i w:val="0"/>
                <w:sz w:val="22"/>
              </w:rPr>
              <w:t>52.5</w:t>
            </w:r>
          </w:p>
        </w:tc>
        <w:tc>
          <w:tcPr>
            <w:tcW w:type="dxa" w:w="1384"/>
          </w:tcPr>
          <w:p>
            <w:pPr>
              <w:jc w:val="center"/>
            </w:pPr>
            <w:r/>
            <w:r>
              <w:rPr>
                <w:rFonts w:ascii="Times New Roman" w:hAnsi="Times New Roman"/>
                <w:b w:val="0"/>
                <w:i w:val="0"/>
                <w:sz w:val="22"/>
              </w:rPr>
              <w:t>1</w:t>
            </w:r>
          </w:p>
        </w:tc>
        <w:tc>
          <w:tcPr>
            <w:tcW w:type="dxa" w:w="1384"/>
          </w:tcPr>
          <w:p>
            <w:pPr>
              <w:jc w:val="center"/>
            </w:pPr>
            <w:r/>
            <w:r>
              <w:rPr>
                <w:rFonts w:ascii="Times New Roman" w:hAnsi="Times New Roman"/>
                <w:b w:val="0"/>
                <w:i w:val="0"/>
                <w:sz w:val="22"/>
              </w:rPr>
              <w:t>134</w:t>
            </w:r>
          </w:p>
        </w:tc>
      </w:tr>
      <w:tr>
        <w:tc>
          <w:tcPr>
            <w:tcW w:type="dxa" w:w="1384"/>
          </w:tcPr>
          <w:p>
            <w:pPr>
              <w:jc w:val="left"/>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4,004</w:t>
            </w:r>
          </w:p>
        </w:tc>
        <w:tc>
          <w:tcPr>
            <w:tcW w:type="dxa" w:w="1384"/>
          </w:tcPr>
          <w:p>
            <w:pPr>
              <w:jc w:val="center"/>
            </w:pPr>
            <w:r/>
            <w:r>
              <w:rPr>
                <w:rFonts w:ascii="Times New Roman" w:hAnsi="Times New Roman"/>
                <w:b w:val="0"/>
                <w:i w:val="0"/>
                <w:sz w:val="22"/>
              </w:rPr>
              <w:t>34.9%</w:t>
            </w:r>
          </w:p>
        </w:tc>
        <w:tc>
          <w:tcPr>
            <w:tcW w:type="dxa" w:w="1384"/>
          </w:tcPr>
          <w:p>
            <w:pPr>
              <w:jc w:val="center"/>
            </w:pPr>
            <w:r/>
            <w:r>
              <w:rPr>
                <w:rFonts w:ascii="Times New Roman" w:hAnsi="Times New Roman"/>
                <w:b w:val="0"/>
                <w:i w:val="0"/>
                <w:sz w:val="22"/>
              </w:rPr>
              <w:t>59.3</w:t>
            </w:r>
          </w:p>
        </w:tc>
        <w:tc>
          <w:tcPr>
            <w:tcW w:type="dxa" w:w="1384"/>
          </w:tcPr>
          <w:p>
            <w:pPr>
              <w:jc w:val="center"/>
            </w:pPr>
            <w:r/>
            <w:r>
              <w:rPr>
                <w:rFonts w:ascii="Times New Roman" w:hAnsi="Times New Roman"/>
                <w:b w:val="0"/>
                <w:i w:val="0"/>
                <w:sz w:val="22"/>
              </w:rPr>
              <w:t>2</w:t>
            </w:r>
          </w:p>
        </w:tc>
        <w:tc>
          <w:tcPr>
            <w:tcW w:type="dxa" w:w="1384"/>
          </w:tcPr>
          <w:p>
            <w:pPr>
              <w:jc w:val="center"/>
            </w:pPr>
            <w:r/>
            <w:r>
              <w:rPr>
                <w:rFonts w:ascii="Times New Roman" w:hAnsi="Times New Roman"/>
                <w:b w:val="0"/>
                <w:i w:val="0"/>
                <w:sz w:val="22"/>
              </w:rPr>
              <w:t>189</w:t>
            </w:r>
          </w:p>
        </w:tc>
      </w:tr>
      <w:tr>
        <w:tc>
          <w:tcPr>
            <w:tcW w:type="dxa" w:w="1384"/>
          </w:tcPr>
          <w:p>
            <w:pPr>
              <w:jc w:val="left"/>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4,380</w:t>
            </w:r>
          </w:p>
        </w:tc>
        <w:tc>
          <w:tcPr>
            <w:tcW w:type="dxa" w:w="1384"/>
          </w:tcPr>
          <w:p>
            <w:pPr>
              <w:jc w:val="center"/>
            </w:pPr>
            <w:r/>
            <w:r>
              <w:rPr>
                <w:rFonts w:ascii="Times New Roman" w:hAnsi="Times New Roman"/>
                <w:b w:val="0"/>
                <w:i w:val="0"/>
                <w:sz w:val="22"/>
              </w:rPr>
              <w:t>38.2%</w:t>
            </w:r>
          </w:p>
        </w:tc>
        <w:tc>
          <w:tcPr>
            <w:tcW w:type="dxa" w:w="1384"/>
          </w:tcPr>
          <w:p>
            <w:pPr>
              <w:jc w:val="center"/>
            </w:pPr>
            <w:r/>
            <w:r>
              <w:rPr>
                <w:rFonts w:ascii="Times New Roman" w:hAnsi="Times New Roman"/>
                <w:b w:val="0"/>
                <w:i w:val="0"/>
                <w:sz w:val="22"/>
              </w:rPr>
              <w:t>62.1</w:t>
            </w:r>
          </w:p>
        </w:tc>
        <w:tc>
          <w:tcPr>
            <w:tcW w:type="dxa" w:w="1384"/>
          </w:tcPr>
          <w:p>
            <w:pPr>
              <w:jc w:val="center"/>
            </w:pPr>
            <w:r/>
            <w:r>
              <w:rPr>
                <w:rFonts w:ascii="Times New Roman" w:hAnsi="Times New Roman"/>
                <w:b w:val="0"/>
                <w:i w:val="0"/>
                <w:sz w:val="22"/>
              </w:rPr>
              <w:t>2</w:t>
            </w:r>
          </w:p>
        </w:tc>
        <w:tc>
          <w:tcPr>
            <w:tcW w:type="dxa" w:w="1384"/>
          </w:tcPr>
          <w:p>
            <w:pPr>
              <w:jc w:val="center"/>
            </w:pPr>
            <w:r/>
            <w:r>
              <w:rPr>
                <w:rFonts w:ascii="Times New Roman" w:hAnsi="Times New Roman"/>
                <w:b w:val="0"/>
                <w:i w:val="0"/>
                <w:sz w:val="22"/>
              </w:rPr>
              <w:t>135</w:t>
            </w:r>
          </w:p>
        </w:tc>
      </w:tr>
      <w:tr>
        <w:tc>
          <w:tcPr>
            <w:tcW w:type="dxa" w:w="1384"/>
          </w:tcPr>
          <w:p>
            <w:pPr>
              <w:jc w:val="left"/>
            </w:pPr>
            <w:r/>
            <w:r>
              <w:rPr>
                <w:rFonts w:ascii="Times New Roman" w:hAnsi="Times New Roman"/>
                <w:b w:val="0"/>
                <w:i w:val="0"/>
                <w:sz w:val="22"/>
              </w:rPr>
              <w:t>Total</w:t>
            </w:r>
          </w:p>
        </w:tc>
        <w:tc>
          <w:tcPr>
            <w:tcW w:type="dxa" w:w="1384"/>
          </w:tcPr>
          <w:p>
            <w:pPr>
              <w:jc w:val="center"/>
            </w:pPr>
            <w:r/>
            <w:r>
              <w:rPr>
                <w:rFonts w:ascii="Times New Roman" w:hAnsi="Times New Roman"/>
                <w:b w:val="0"/>
                <w:i w:val="0"/>
                <w:sz w:val="22"/>
              </w:rPr>
              <w:t>11,477</w:t>
            </w:r>
          </w:p>
        </w:tc>
        <w:tc>
          <w:tcPr>
            <w:tcW w:type="dxa" w:w="1384"/>
          </w:tcPr>
          <w:p>
            <w:pPr>
              <w:jc w:val="center"/>
            </w:pPr>
            <w:r/>
            <w:r>
              <w:rPr>
                <w:rFonts w:ascii="Times New Roman" w:hAnsi="Times New Roman"/>
                <w:b w:val="0"/>
                <w:i w:val="0"/>
                <w:sz w:val="22"/>
              </w:rPr>
              <w:t>100%</w:t>
            </w:r>
          </w:p>
        </w:tc>
        <w:tc>
          <w:tcPr>
            <w:tcW w:type="dxa" w:w="1384"/>
          </w:tcPr>
          <w:p>
            <w:pPr>
              <w:jc w:val="center"/>
            </w:pPr>
            <w:r/>
            <w:r>
              <w:rPr>
                <w:rFonts w:ascii="Times New Roman" w:hAnsi="Times New Roman"/>
                <w:b w:val="0"/>
                <w:i w:val="0"/>
                <w:sz w:val="22"/>
              </w:rPr>
              <w:t>—</w:t>
            </w:r>
          </w:p>
        </w:tc>
        <w:tc>
          <w:tcPr>
            <w:tcW w:type="dxa" w:w="1384"/>
          </w:tcPr>
          <w:p>
            <w:pPr>
              <w:jc w:val="center"/>
            </w:pPr>
            <w:r/>
            <w:r>
              <w:rPr>
                <w:rFonts w:ascii="Times New Roman" w:hAnsi="Times New Roman"/>
                <w:b w:val="0"/>
                <w:i w:val="0"/>
                <w:sz w:val="22"/>
              </w:rPr>
              <w:t>—</w:t>
            </w:r>
          </w:p>
        </w:tc>
        <w:tc>
          <w:tcPr>
            <w:tcW w:type="dxa" w:w="1384"/>
          </w:tcPr>
          <w:p>
            <w:pPr>
              <w:jc w:val="center"/>
            </w:pPr>
            <w:r/>
            <w:r>
              <w:rPr>
                <w:rFonts w:ascii="Times New Roman" w:hAnsi="Times New Roman"/>
                <w:b w:val="0"/>
                <w:i w:val="0"/>
                <w:sz w:val="22"/>
              </w:rPr>
              <w:t>—</w:t>
            </w:r>
          </w:p>
        </w:tc>
      </w:tr>
    </w:tbl>
    <w:p>
      <w:pPr>
        <w:spacing w:after="120"/>
      </w:pPr>
    </w:p>
    <w:p>
      <w:pPr>
        <w:spacing w:lineRule="auto" w:line="360" w:before="0" w:after="0"/>
        <w:ind w:firstLine="720"/>
        <w:jc w:val="both"/>
      </w:pPr>
      <w:r>
        <w:rPr>
          <w:rFonts w:ascii="Times New Roman" w:hAnsi="Times New Roman"/>
          <w:b w:val="0"/>
          <w:i w:val="0"/>
          <w:sz w:val="24"/>
        </w:rPr>
        <w:t>The under-representation of the positive class (26.9%) is consistent with findings in other Amharic social-media studies and likely reflects the critical, politically engaged nature of Ethiopian public discourse on Twitter. The class imbalance was addressed through stratified splitting; the test-set class support was: positive=425, negative=576, neutral=645.</w:t>
      </w:r>
    </w:p>
    <w:p>
      <w:pPr>
        <w:ind w:firstLine="0"/>
        <w:jc w:val="center"/>
      </w:pPr>
      <w:r>
        <w:drawing>
          <wp:inline xmlns:a="http://schemas.openxmlformats.org/drawingml/2006/main" xmlns:pic="http://schemas.openxmlformats.org/drawingml/2006/picture">
            <wp:extent cx="4114800" cy="2646186"/>
            <wp:docPr id="2" name="Picture 2"/>
            <wp:cNvGraphicFramePr>
              <a:graphicFrameLocks noChangeAspect="1"/>
            </wp:cNvGraphicFramePr>
            <a:graphic>
              <a:graphicData uri="http://schemas.openxmlformats.org/drawingml/2006/picture">
                <pic:pic>
                  <pic:nvPicPr>
                    <pic:cNvPr id="0" name="fig4_1_label_distribution.jpeg"/>
                    <pic:cNvPicPr/>
                  </pic:nvPicPr>
                  <pic:blipFill>
                    <a:blip r:embed="rId10"/>
                    <a:stretch>
                      <a:fillRect/>
                    </a:stretch>
                  </pic:blipFill>
                  <pic:spPr>
                    <a:xfrm>
                      <a:off x="0" y="0"/>
                      <a:ext cx="4114800" cy="2646186"/>
                    </a:xfrm>
                    <a:prstGeom prst="rect"/>
                  </pic:spPr>
                </pic:pic>
              </a:graphicData>
            </a:graphic>
          </wp:inline>
        </w:drawing>
      </w:r>
    </w:p>
    <w:p>
      <w:pPr>
        <w:spacing w:after="240"/>
        <w:ind w:firstLine="0"/>
        <w:jc w:val="center"/>
      </w:pPr>
      <w:r>
        <w:rPr>
          <w:rFonts w:ascii="Times New Roman" w:hAnsi="Times New Roman"/>
          <w:b w:val="0"/>
          <w:i/>
          <w:sz w:val="22"/>
        </w:rPr>
        <w:t>Figure 4.1: Label Distribution Across Sentiment Classes</w:t>
      </w:r>
    </w:p>
    <w:p>
      <w:pPr>
        <w:spacing w:before="240" w:after="120" w:lineRule="auto" w:line="360"/>
        <w:ind w:firstLine="0"/>
        <w:jc w:val="left"/>
      </w:pPr>
      <w:r>
        <w:rPr>
          <w:rFonts w:ascii="Times New Roman" w:hAnsi="Times New Roman"/>
          <w:b/>
          <w:i w:val="0"/>
          <w:sz w:val="24"/>
        </w:rPr>
        <w:t>4.1.3 Tweet Length Statistics</w:t>
      </w:r>
    </w:p>
    <w:p>
      <w:pPr>
        <w:spacing w:lineRule="auto" w:line="360" w:before="0" w:after="0"/>
        <w:ind w:firstLine="720"/>
        <w:jc w:val="both"/>
      </w:pPr>
      <w:r>
        <w:rPr>
          <w:rFonts w:ascii="Times New Roman" w:hAnsi="Times New Roman"/>
          <w:b w:val="0"/>
          <w:i w:val="0"/>
          <w:sz w:val="24"/>
        </w:rPr>
        <w:t>Tweet length, measured in characters, followed a right-skewed distribution (Figure 4.2). The negative and neutral classes produced systematically longer tweets (means 59.3 and 62.1 characters respectively) than the positive class (52.5 characters), suggesting that expressing criticism or neutrality in Amharic requires more elaboration.</w:t>
      </w:r>
    </w:p>
    <w:p>
      <w:pPr>
        <w:spacing w:before="240" w:after="60"/>
        <w:ind w:firstLine="0"/>
        <w:jc w:val="left"/>
      </w:pPr>
      <w:r>
        <w:rPr>
          <w:rFonts w:ascii="Times New Roman" w:hAnsi="Times New Roman"/>
          <w:b/>
          <w:i w:val="0"/>
          <w:sz w:val="22"/>
        </w:rPr>
        <w:t>Table 4.3: Tweet Length Statistics (character count, full corpus)</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Statistic</w:t>
            </w:r>
          </w:p>
        </w:tc>
        <w:tc>
          <w:tcPr>
            <w:tcW w:type="dxa" w:w="4153"/>
            <w:shd w:val="clear" w:color="auto" w:fill="D9D9D9"/>
          </w:tcPr>
          <w:p>
            <w:pPr>
              <w:jc w:val="center"/>
            </w:pPr>
            <w:r/>
            <w:r>
              <w:rPr>
                <w:rFonts w:ascii="Times New Roman" w:hAnsi="Times New Roman"/>
                <w:b/>
                <w:i w:val="0"/>
                <w:sz w:val="22"/>
              </w:rPr>
              <w:t>Value</w:t>
            </w:r>
          </w:p>
        </w:tc>
      </w:tr>
      <w:tr>
        <w:tc>
          <w:tcPr>
            <w:tcW w:type="dxa" w:w="4153"/>
          </w:tcPr>
          <w:p>
            <w:pPr>
              <w:jc w:val="left"/>
            </w:pPr>
            <w:r/>
            <w:r>
              <w:rPr>
                <w:rFonts w:ascii="Times New Roman" w:hAnsi="Times New Roman"/>
                <w:b w:val="0"/>
                <w:i w:val="0"/>
                <w:sz w:val="22"/>
              </w:rPr>
              <w:t>Mean</w:t>
            </w:r>
          </w:p>
        </w:tc>
        <w:tc>
          <w:tcPr>
            <w:tcW w:type="dxa" w:w="4153"/>
          </w:tcPr>
          <w:p>
            <w:pPr>
              <w:jc w:val="center"/>
            </w:pPr>
            <w:r/>
            <w:r>
              <w:rPr>
                <w:rFonts w:ascii="Times New Roman" w:hAnsi="Times New Roman"/>
                <w:b w:val="0"/>
                <w:i w:val="0"/>
                <w:sz w:val="22"/>
              </w:rPr>
              <w:t>67.8</w:t>
            </w:r>
          </w:p>
        </w:tc>
      </w:tr>
      <w:tr>
        <w:tc>
          <w:tcPr>
            <w:tcW w:type="dxa" w:w="4153"/>
          </w:tcPr>
          <w:p>
            <w:pPr>
              <w:jc w:val="left"/>
            </w:pPr>
            <w:r/>
            <w:r>
              <w:rPr>
                <w:rFonts w:ascii="Times New Roman" w:hAnsi="Times New Roman"/>
                <w:b w:val="0"/>
                <w:i w:val="0"/>
                <w:sz w:val="22"/>
              </w:rPr>
              <w:t>Standard deviation</w:t>
            </w:r>
          </w:p>
        </w:tc>
        <w:tc>
          <w:tcPr>
            <w:tcW w:type="dxa" w:w="4153"/>
          </w:tcPr>
          <w:p>
            <w:pPr>
              <w:jc w:val="center"/>
            </w:pPr>
            <w:r/>
            <w:r>
              <w:rPr>
                <w:rFonts w:ascii="Times New Roman" w:hAnsi="Times New Roman"/>
                <w:b w:val="0"/>
                <w:i w:val="0"/>
                <w:sz w:val="22"/>
              </w:rPr>
              <w:t>34.9</w:t>
            </w:r>
          </w:p>
        </w:tc>
      </w:tr>
      <w:tr>
        <w:tc>
          <w:tcPr>
            <w:tcW w:type="dxa" w:w="4153"/>
          </w:tcPr>
          <w:p>
            <w:pPr>
              <w:jc w:val="left"/>
            </w:pPr>
            <w:r/>
            <w:r>
              <w:rPr>
                <w:rFonts w:ascii="Times New Roman" w:hAnsi="Times New Roman"/>
                <w:b w:val="0"/>
                <w:i w:val="0"/>
                <w:sz w:val="22"/>
              </w:rPr>
              <w:t>Minimum</w:t>
            </w:r>
          </w:p>
        </w:tc>
        <w:tc>
          <w:tcPr>
            <w:tcW w:type="dxa" w:w="4153"/>
          </w:tcPr>
          <w:p>
            <w:pPr>
              <w:jc w:val="center"/>
            </w:pPr>
            <w:r/>
            <w:r>
              <w:rPr>
                <w:rFonts w:ascii="Times New Roman" w:hAnsi="Times New Roman"/>
                <w:b w:val="0"/>
                <w:i w:val="0"/>
                <w:sz w:val="22"/>
              </w:rPr>
              <w:t>1</w:t>
            </w:r>
          </w:p>
        </w:tc>
      </w:tr>
      <w:tr>
        <w:tc>
          <w:tcPr>
            <w:tcW w:type="dxa" w:w="4153"/>
          </w:tcPr>
          <w:p>
            <w:pPr>
              <w:jc w:val="left"/>
            </w:pPr>
            <w:r/>
            <w:r>
              <w:rPr>
                <w:rFonts w:ascii="Times New Roman" w:hAnsi="Times New Roman"/>
                <w:b w:val="0"/>
                <w:i w:val="0"/>
                <w:sz w:val="22"/>
              </w:rPr>
              <w:t>25th percentile</w:t>
            </w:r>
          </w:p>
        </w:tc>
        <w:tc>
          <w:tcPr>
            <w:tcW w:type="dxa" w:w="4153"/>
          </w:tcPr>
          <w:p>
            <w:pPr>
              <w:jc w:val="center"/>
            </w:pPr>
            <w:r/>
            <w:r>
              <w:rPr>
                <w:rFonts w:ascii="Times New Roman" w:hAnsi="Times New Roman"/>
                <w:b w:val="0"/>
                <w:i w:val="0"/>
                <w:sz w:val="22"/>
              </w:rPr>
              <w:t>38</w:t>
            </w:r>
          </w:p>
        </w:tc>
      </w:tr>
      <w:tr>
        <w:tc>
          <w:tcPr>
            <w:tcW w:type="dxa" w:w="4153"/>
          </w:tcPr>
          <w:p>
            <w:pPr>
              <w:jc w:val="left"/>
            </w:pPr>
            <w:r/>
            <w:r>
              <w:rPr>
                <w:rFonts w:ascii="Times New Roman" w:hAnsi="Times New Roman"/>
                <w:b w:val="0"/>
                <w:i w:val="0"/>
                <w:sz w:val="22"/>
              </w:rPr>
              <w:t>Median (50th)</w:t>
            </w:r>
          </w:p>
        </w:tc>
        <w:tc>
          <w:tcPr>
            <w:tcW w:type="dxa" w:w="4153"/>
          </w:tcPr>
          <w:p>
            <w:pPr>
              <w:jc w:val="center"/>
            </w:pPr>
            <w:r/>
            <w:r>
              <w:rPr>
                <w:rFonts w:ascii="Times New Roman" w:hAnsi="Times New Roman"/>
                <w:b w:val="0"/>
                <w:i w:val="0"/>
                <w:sz w:val="22"/>
              </w:rPr>
              <w:t>61</w:t>
            </w:r>
          </w:p>
        </w:tc>
      </w:tr>
      <w:tr>
        <w:tc>
          <w:tcPr>
            <w:tcW w:type="dxa" w:w="4153"/>
          </w:tcPr>
          <w:p>
            <w:pPr>
              <w:jc w:val="left"/>
            </w:pPr>
            <w:r/>
            <w:r>
              <w:rPr>
                <w:rFonts w:ascii="Times New Roman" w:hAnsi="Times New Roman"/>
                <w:b w:val="0"/>
                <w:i w:val="0"/>
                <w:sz w:val="22"/>
              </w:rPr>
              <w:t>75th percentile</w:t>
            </w:r>
          </w:p>
        </w:tc>
        <w:tc>
          <w:tcPr>
            <w:tcW w:type="dxa" w:w="4153"/>
          </w:tcPr>
          <w:p>
            <w:pPr>
              <w:jc w:val="center"/>
            </w:pPr>
            <w:r/>
            <w:r>
              <w:rPr>
                <w:rFonts w:ascii="Times New Roman" w:hAnsi="Times New Roman"/>
                <w:b w:val="0"/>
                <w:i w:val="0"/>
                <w:sz w:val="22"/>
              </w:rPr>
              <w:t>103</w:t>
            </w:r>
          </w:p>
        </w:tc>
      </w:tr>
      <w:tr>
        <w:tc>
          <w:tcPr>
            <w:tcW w:type="dxa" w:w="4153"/>
          </w:tcPr>
          <w:p>
            <w:pPr>
              <w:jc w:val="left"/>
            </w:pPr>
            <w:r/>
            <w:r>
              <w:rPr>
                <w:rFonts w:ascii="Times New Roman" w:hAnsi="Times New Roman"/>
                <w:b w:val="0"/>
                <w:i w:val="0"/>
                <w:sz w:val="22"/>
              </w:rPr>
              <w:t>Maximum</w:t>
            </w:r>
          </w:p>
        </w:tc>
        <w:tc>
          <w:tcPr>
            <w:tcW w:type="dxa" w:w="4153"/>
          </w:tcPr>
          <w:p>
            <w:pPr>
              <w:jc w:val="center"/>
            </w:pPr>
            <w:r/>
            <w:r>
              <w:rPr>
                <w:rFonts w:ascii="Times New Roman" w:hAnsi="Times New Roman"/>
                <w:b w:val="0"/>
                <w:i w:val="0"/>
                <w:sz w:val="22"/>
              </w:rPr>
              <w:t>204</w:t>
            </w:r>
          </w:p>
        </w:tc>
      </w:tr>
    </w:tbl>
    <w:p>
      <w:pPr>
        <w:spacing w:after="120"/>
      </w:pPr>
    </w:p>
    <w:p>
      <w:pPr>
        <w:ind w:firstLine="0"/>
        <w:jc w:val="center"/>
      </w:pPr>
      <w:r>
        <w:drawing>
          <wp:inline xmlns:a="http://schemas.openxmlformats.org/drawingml/2006/main" xmlns:pic="http://schemas.openxmlformats.org/drawingml/2006/picture">
            <wp:extent cx="4114800" cy="2678593"/>
            <wp:docPr id="3" name="Picture 3"/>
            <wp:cNvGraphicFramePr>
              <a:graphicFrameLocks noChangeAspect="1"/>
            </wp:cNvGraphicFramePr>
            <a:graphic>
              <a:graphicData uri="http://schemas.openxmlformats.org/drawingml/2006/picture">
                <pic:pic>
                  <pic:nvPicPr>
                    <pic:cNvPr id="0" name="fig4_2_tweet_length_by_class.jpeg"/>
                    <pic:cNvPicPr/>
                  </pic:nvPicPr>
                  <pic:blipFill>
                    <a:blip r:embed="rId11"/>
                    <a:stretch>
                      <a:fillRect/>
                    </a:stretch>
                  </pic:blipFill>
                  <pic:spPr>
                    <a:xfrm>
                      <a:off x="0" y="0"/>
                      <a:ext cx="4114800" cy="2678593"/>
                    </a:xfrm>
                    <a:prstGeom prst="rect"/>
                  </pic:spPr>
                </pic:pic>
              </a:graphicData>
            </a:graphic>
          </wp:inline>
        </w:drawing>
      </w:r>
    </w:p>
    <w:p>
      <w:pPr>
        <w:spacing w:after="240"/>
        <w:ind w:firstLine="0"/>
        <w:jc w:val="center"/>
      </w:pPr>
      <w:r>
        <w:rPr>
          <w:rFonts w:ascii="Times New Roman" w:hAnsi="Times New Roman"/>
          <w:b w:val="0"/>
          <w:i/>
          <w:sz w:val="22"/>
        </w:rPr>
        <w:t>Figure 4.2: Tweet Length Distribution by Sentiment Class</w:t>
      </w:r>
    </w:p>
    <w:p>
      <w:pPr>
        <w:spacing w:before="240" w:after="120" w:lineRule="auto" w:line="360"/>
        <w:ind w:firstLine="0"/>
        <w:jc w:val="left"/>
      </w:pPr>
      <w:r>
        <w:rPr>
          <w:rFonts w:ascii="Times New Roman" w:hAnsi="Times New Roman"/>
          <w:b/>
          <w:i w:val="0"/>
          <w:sz w:val="26"/>
        </w:rPr>
        <w:t>4.2 Preprocessing Results</w:t>
      </w:r>
    </w:p>
    <w:p>
      <w:pPr>
        <w:spacing w:before="240" w:after="120" w:lineRule="auto" w:line="360"/>
        <w:ind w:firstLine="0"/>
        <w:jc w:val="left"/>
      </w:pPr>
      <w:r>
        <w:rPr>
          <w:rFonts w:ascii="Times New Roman" w:hAnsi="Times New Roman"/>
          <w:b/>
          <w:i w:val="0"/>
          <w:sz w:val="24"/>
        </w:rPr>
        <w:t>4.2.1 Pipeline Steps</w:t>
      </w:r>
    </w:p>
    <w:p>
      <w:pPr>
        <w:spacing w:lineRule="auto" w:line="360" w:before="0" w:after="0"/>
        <w:ind w:firstLine="720"/>
        <w:jc w:val="both"/>
      </w:pPr>
      <w:r>
        <w:rPr>
          <w:rFonts w:ascii="Times New Roman" w:hAnsi="Times New Roman"/>
          <w:b w:val="0"/>
          <w:i w:val="0"/>
          <w:sz w:val="24"/>
        </w:rPr>
        <w:t>The preprocessing pipeline comprised five sequential stages applied to every tweet before feature extraction (see Figure 3.1): (1) Unicode NFC normalisation; (2) Ethiopic character normalisation; (3) noise removal; (4) whitespace tokenisation; and (5) Amharic stopword removal. Each step is described in detail in Section 3.3.</w:t>
      </w:r>
    </w:p>
    <w:p>
      <w:pPr>
        <w:spacing w:before="240" w:after="120" w:lineRule="auto" w:line="360"/>
        <w:ind w:firstLine="0"/>
        <w:jc w:val="left"/>
      </w:pPr>
      <w:r>
        <w:rPr>
          <w:rFonts w:ascii="Times New Roman" w:hAnsi="Times New Roman"/>
          <w:b/>
          <w:i w:val="0"/>
          <w:sz w:val="24"/>
        </w:rPr>
        <w:t>4.2.2 Before/After Examples</w:t>
      </w:r>
    </w:p>
    <w:p>
      <w:pPr>
        <w:spacing w:lineRule="auto" w:line="360" w:before="0" w:after="0"/>
        <w:ind w:firstLine="0"/>
        <w:jc w:val="both"/>
      </w:pPr>
      <w:r>
        <w:rPr>
          <w:rFonts w:ascii="Times New Roman" w:hAnsi="Times New Roman"/>
          <w:b w:val="0"/>
          <w:i w:val="0"/>
          <w:sz w:val="24"/>
        </w:rPr>
        <w:t>Three representative preprocessing examples are shown below.</w:t>
      </w:r>
    </w:p>
    <w:p>
      <w:pPr>
        <w:spacing w:before="240" w:after="60"/>
        <w:ind w:firstLine="0"/>
        <w:jc w:val="left"/>
      </w:pPr>
      <w:r>
        <w:rPr>
          <w:rFonts w:ascii="Times New Roman" w:hAnsi="Times New Roman"/>
          <w:b/>
          <w:i w:val="0"/>
          <w:sz w:val="22"/>
        </w:rPr>
        <w:t>Example 1 — @mention and stopword removal (positive sentiment)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Stage</w:t>
            </w:r>
          </w:p>
        </w:tc>
        <w:tc>
          <w:tcPr>
            <w:tcW w:type="dxa" w:w="4153"/>
            <w:shd w:val="clear" w:color="auto" w:fill="D9D9D9"/>
          </w:tcPr>
          <w:p>
            <w:pPr>
              <w:jc w:val="center"/>
            </w:pPr>
            <w:r/>
            <w:r>
              <w:rPr>
                <w:rFonts w:ascii="Times New Roman" w:hAnsi="Times New Roman"/>
                <w:b/>
                <w:i w:val="0"/>
                <w:sz w:val="22"/>
              </w:rPr>
              <w:t>Text</w:t>
            </w:r>
          </w:p>
        </w:tc>
      </w:tr>
      <w:tr>
        <w:tc>
          <w:tcPr>
            <w:tcW w:type="dxa" w:w="4153"/>
          </w:tcPr>
          <w:p>
            <w:pPr>
              <w:jc w:val="left"/>
            </w:pPr>
            <w:r/>
            <w:r>
              <w:rPr>
                <w:rFonts w:ascii="Times New Roman" w:hAnsi="Times New Roman"/>
                <w:b w:val="0"/>
                <w:i w:val="0"/>
                <w:sz w:val="22"/>
              </w:rPr>
              <w:t>Raw</w:t>
            </w:r>
          </w:p>
        </w:tc>
        <w:tc>
          <w:tcPr>
            <w:tcW w:type="dxa" w:w="4153"/>
          </w:tcPr>
          <w:p>
            <w:pPr>
              <w:jc w:val="center"/>
            </w:pPr>
            <w:r/>
            <w:r>
              <w:rPr>
                <w:rFonts w:ascii="Times New Roman" w:hAnsi="Times New Roman"/>
                <w:b w:val="0"/>
                <w:i w:val="0"/>
                <w:sz w:val="22"/>
              </w:rPr>
              <w:t>@user ክብር እና ምስጋና ለዓለማት ፈጣሪ ይሁን</w:t>
            </w:r>
          </w:p>
        </w:tc>
      </w:tr>
      <w:tr>
        <w:tc>
          <w:tcPr>
            <w:tcW w:type="dxa" w:w="4153"/>
          </w:tcPr>
          <w:p>
            <w:pPr>
              <w:jc w:val="left"/>
            </w:pPr>
            <w:r/>
            <w:r>
              <w:rPr>
                <w:rFonts w:ascii="Times New Roman" w:hAnsi="Times New Roman"/>
                <w:b w:val="0"/>
                <w:i w:val="0"/>
                <w:sz w:val="22"/>
              </w:rPr>
              <w:t>Cleaned</w:t>
            </w:r>
          </w:p>
        </w:tc>
        <w:tc>
          <w:tcPr>
            <w:tcW w:type="dxa" w:w="4153"/>
          </w:tcPr>
          <w:p>
            <w:pPr>
              <w:jc w:val="center"/>
            </w:pPr>
            <w:r/>
            <w:r>
              <w:rPr>
                <w:rFonts w:ascii="Times New Roman" w:hAnsi="Times New Roman"/>
                <w:b w:val="0"/>
                <w:i w:val="0"/>
                <w:sz w:val="22"/>
              </w:rPr>
              <w:t>ክብር ምስጋና ለአለማት ፈጣሪ ይሁን</w:t>
            </w:r>
          </w:p>
        </w:tc>
      </w:tr>
    </w:tbl>
    <w:p>
      <w:pPr>
        <w:spacing w:after="120"/>
      </w:pPr>
    </w:p>
    <w:p>
      <w:pPr>
        <w:spacing w:before="240" w:after="60"/>
        <w:ind w:firstLine="0"/>
        <w:jc w:val="left"/>
      </w:pPr>
      <w:r>
        <w:rPr>
          <w:rFonts w:ascii="Times New Roman" w:hAnsi="Times New Roman"/>
          <w:b/>
          <w:i w:val="0"/>
          <w:sz w:val="22"/>
        </w:rPr>
        <w:t>Example 2 — Hashtag removal and noise reduction (negative sentiment)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Stage</w:t>
            </w:r>
          </w:p>
        </w:tc>
        <w:tc>
          <w:tcPr>
            <w:tcW w:type="dxa" w:w="4153"/>
            <w:shd w:val="clear" w:color="auto" w:fill="D9D9D9"/>
          </w:tcPr>
          <w:p>
            <w:pPr>
              <w:jc w:val="center"/>
            </w:pPr>
            <w:r/>
            <w:r>
              <w:rPr>
                <w:rFonts w:ascii="Times New Roman" w:hAnsi="Times New Roman"/>
                <w:b/>
                <w:i w:val="0"/>
                <w:sz w:val="22"/>
              </w:rPr>
              <w:t>Text</w:t>
            </w:r>
          </w:p>
        </w:tc>
      </w:tr>
      <w:tr>
        <w:tc>
          <w:tcPr>
            <w:tcW w:type="dxa" w:w="4153"/>
          </w:tcPr>
          <w:p>
            <w:pPr>
              <w:jc w:val="left"/>
            </w:pPr>
            <w:r/>
            <w:r>
              <w:rPr>
                <w:rFonts w:ascii="Times New Roman" w:hAnsi="Times New Roman"/>
                <w:b w:val="0"/>
                <w:i w:val="0"/>
                <w:sz w:val="22"/>
              </w:rPr>
              <w:t>Raw</w:t>
            </w:r>
          </w:p>
        </w:tc>
        <w:tc>
          <w:tcPr>
            <w:tcW w:type="dxa" w:w="4153"/>
          </w:tcPr>
          <w:p>
            <w:pPr>
              <w:jc w:val="center"/>
            </w:pPr>
            <w:r/>
            <w:r>
              <w:rPr>
                <w:rFonts w:ascii="Times New Roman" w:hAnsi="Times New Roman"/>
                <w:b w:val="0"/>
                <w:i w:val="0"/>
                <w:sz w:val="22"/>
              </w:rPr>
              <w:t>ከህወሓት ጋር ድርድር ማለት ኢትዮጲያን ማፍረስ ዕቁብ መጣል ነው። #Nomore</w:t>
            </w:r>
          </w:p>
        </w:tc>
      </w:tr>
      <w:tr>
        <w:tc>
          <w:tcPr>
            <w:tcW w:type="dxa" w:w="4153"/>
          </w:tcPr>
          <w:p>
            <w:pPr>
              <w:jc w:val="left"/>
            </w:pPr>
            <w:r/>
            <w:r>
              <w:rPr>
                <w:rFonts w:ascii="Times New Roman" w:hAnsi="Times New Roman"/>
                <w:b w:val="0"/>
                <w:i w:val="0"/>
                <w:sz w:val="22"/>
              </w:rPr>
              <w:t>Cleaned</w:t>
            </w:r>
          </w:p>
        </w:tc>
        <w:tc>
          <w:tcPr>
            <w:tcW w:type="dxa" w:w="4153"/>
          </w:tcPr>
          <w:p>
            <w:pPr>
              <w:jc w:val="center"/>
            </w:pPr>
            <w:r/>
            <w:r>
              <w:rPr>
                <w:rFonts w:ascii="Times New Roman" w:hAnsi="Times New Roman"/>
                <w:b w:val="0"/>
                <w:i w:val="0"/>
                <w:sz w:val="22"/>
              </w:rPr>
              <w:t>ከህወሃት ድርድር ማለት ኢትዮጲያን ማፍረስ እቁብ መጣል</w:t>
            </w:r>
          </w:p>
        </w:tc>
      </w:tr>
    </w:tbl>
    <w:p>
      <w:pPr>
        <w:spacing w:after="120"/>
      </w:pPr>
    </w:p>
    <w:p>
      <w:pPr>
        <w:spacing w:before="240" w:after="60"/>
        <w:ind w:firstLine="0"/>
        <w:jc w:val="left"/>
      </w:pPr>
      <w:r>
        <w:rPr>
          <w:rFonts w:ascii="Times New Roman" w:hAnsi="Times New Roman"/>
          <w:b/>
          <w:i w:val="0"/>
          <w:sz w:val="22"/>
        </w:rPr>
        <w:t>Example 3 — Punctuation and emoji removal (neutral sentiment)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Stage</w:t>
            </w:r>
          </w:p>
        </w:tc>
        <w:tc>
          <w:tcPr>
            <w:tcW w:type="dxa" w:w="4153"/>
            <w:shd w:val="clear" w:color="auto" w:fill="D9D9D9"/>
          </w:tcPr>
          <w:p>
            <w:pPr>
              <w:jc w:val="center"/>
            </w:pPr>
            <w:r/>
            <w:r>
              <w:rPr>
                <w:rFonts w:ascii="Times New Roman" w:hAnsi="Times New Roman"/>
                <w:b/>
                <w:i w:val="0"/>
                <w:sz w:val="22"/>
              </w:rPr>
              <w:t>Text</w:t>
            </w:r>
          </w:p>
        </w:tc>
      </w:tr>
      <w:tr>
        <w:tc>
          <w:tcPr>
            <w:tcW w:type="dxa" w:w="4153"/>
          </w:tcPr>
          <w:p>
            <w:pPr>
              <w:jc w:val="left"/>
            </w:pPr>
            <w:r/>
            <w:r>
              <w:rPr>
                <w:rFonts w:ascii="Times New Roman" w:hAnsi="Times New Roman"/>
                <w:b w:val="0"/>
                <w:i w:val="0"/>
                <w:sz w:val="22"/>
              </w:rPr>
              <w:t>Raw</w:t>
            </w:r>
          </w:p>
        </w:tc>
        <w:tc>
          <w:tcPr>
            <w:tcW w:type="dxa" w:w="4153"/>
          </w:tcPr>
          <w:p>
            <w:pPr>
              <w:jc w:val="center"/>
            </w:pPr>
            <w:r/>
            <w:r>
              <w:rPr>
                <w:rFonts w:ascii="Times New Roman" w:hAnsi="Times New Roman"/>
                <w:b w:val="0"/>
                <w:i w:val="0"/>
                <w:sz w:val="22"/>
              </w:rPr>
              <w:t>?? ድሮ በዘመነ ኮዳክ ፎቶ ቤት ፍላሹ ፏ ሲል አይናችን ተጨፍኖ እንዳይወጣ የምንቸክለውን ነገር አስታወሰኝ ???? ምን ሆኖ ነው ግን?</w:t>
            </w:r>
          </w:p>
        </w:tc>
      </w:tr>
      <w:tr>
        <w:tc>
          <w:tcPr>
            <w:tcW w:type="dxa" w:w="4153"/>
          </w:tcPr>
          <w:p>
            <w:pPr>
              <w:jc w:val="left"/>
            </w:pPr>
            <w:r/>
            <w:r>
              <w:rPr>
                <w:rFonts w:ascii="Times New Roman" w:hAnsi="Times New Roman"/>
                <w:b w:val="0"/>
                <w:i w:val="0"/>
                <w:sz w:val="22"/>
              </w:rPr>
              <w:t>Cleaned</w:t>
            </w:r>
          </w:p>
        </w:tc>
        <w:tc>
          <w:tcPr>
            <w:tcW w:type="dxa" w:w="4153"/>
          </w:tcPr>
          <w:p>
            <w:pPr>
              <w:jc w:val="center"/>
            </w:pPr>
            <w:r/>
            <w:r>
              <w:rPr>
                <w:rFonts w:ascii="Times New Roman" w:hAnsi="Times New Roman"/>
                <w:b w:val="0"/>
                <w:i w:val="0"/>
                <w:sz w:val="22"/>
              </w:rPr>
              <w:t>ድሮ ኮዳክ ፎቶ ቤት ፍላሹ ፏ ሲል አይናችን ተጨፍኖ እንዳይወጣ የምንቸክለውን ነገር አስታወሰኝ ምን</w:t>
            </w:r>
          </w:p>
        </w:tc>
      </w:tr>
    </w:tbl>
    <w:p>
      <w:pPr>
        <w:spacing w:after="120"/>
      </w:pPr>
    </w:p>
    <w:p>
      <w:pPr>
        <w:spacing w:before="240" w:after="120" w:lineRule="auto" w:line="360"/>
        <w:ind w:firstLine="0"/>
        <w:jc w:val="left"/>
      </w:pPr>
      <w:r>
        <w:rPr>
          <w:rFonts w:ascii="Times New Roman" w:hAnsi="Times New Roman"/>
          <w:b/>
          <w:i w:val="0"/>
          <w:sz w:val="24"/>
        </w:rPr>
        <w:t>4.2.3 Vocabulary Impact</w:t>
      </w:r>
    </w:p>
    <w:p>
      <w:pPr>
        <w:spacing w:lineRule="auto" w:line="360" w:before="0" w:after="0"/>
        <w:ind w:firstLine="720"/>
        <w:jc w:val="both"/>
      </w:pPr>
      <w:r>
        <w:rPr>
          <w:rFonts w:ascii="Times New Roman" w:hAnsi="Times New Roman"/>
          <w:b w:val="0"/>
          <w:i w:val="0"/>
          <w:sz w:val="24"/>
        </w:rPr>
        <w:t>The preprocessing pipeline yielded a word-level vocabulary of 36,501 unique token types across the full corpus — reflecting Amharic's morphological richness, where a single root generates many surface forms through suffixation of tense, person, number, and case. The character-level vocabulary spanned 348 unique Ethiopic and Latin characters. A key implication, confirmed experimentally in Section 4.3, is that character-level features outperformed word-level features because they captured shared substrings across morphological variants that word-level TF-IDF treated as entirely different tokens.</w:t>
      </w:r>
    </w:p>
    <w:p>
      <w:pPr>
        <w:spacing w:before="240" w:after="120" w:lineRule="auto" w:line="360"/>
        <w:ind w:firstLine="0"/>
        <w:jc w:val="left"/>
      </w:pPr>
      <w:r>
        <w:rPr>
          <w:rFonts w:ascii="Times New Roman" w:hAnsi="Times New Roman"/>
          <w:b/>
          <w:i w:val="0"/>
          <w:sz w:val="26"/>
        </w:rPr>
        <w:t>4.3 Feature Engineering Analysis</w:t>
      </w:r>
    </w:p>
    <w:p>
      <w:pPr>
        <w:spacing w:before="240" w:after="120" w:lineRule="auto" w:line="360"/>
        <w:ind w:firstLine="0"/>
        <w:jc w:val="left"/>
      </w:pPr>
      <w:r>
        <w:rPr>
          <w:rFonts w:ascii="Times New Roman" w:hAnsi="Times New Roman"/>
          <w:b/>
          <w:i w:val="0"/>
          <w:sz w:val="24"/>
        </w:rPr>
        <w:t>4.3.1 Character N-grams vs. Word N-grams: The Critical Ablation</w:t>
      </w:r>
    </w:p>
    <w:p>
      <w:pPr>
        <w:spacing w:lineRule="auto" w:line="360" w:before="0" w:after="0"/>
        <w:ind w:firstLine="720"/>
        <w:jc w:val="both"/>
      </w:pPr>
      <w:r>
        <w:rPr>
          <w:rFonts w:ascii="Times New Roman" w:hAnsi="Times New Roman"/>
          <w:b w:val="0"/>
          <w:i w:val="0"/>
          <w:sz w:val="24"/>
        </w:rPr>
        <w:t>The most important experimental finding of this study was that character-level TF-IDF features dramatically outperformed word-level features for Amharic sentiment analysis. This result, illustrated in Figure 4.3, arose directly from Amharic's morphological structure.</w:t>
      </w:r>
    </w:p>
    <w:p>
      <w:pPr>
        <w:spacing w:before="240" w:after="60"/>
        <w:ind w:firstLine="0"/>
        <w:jc w:val="left"/>
      </w:pPr>
      <w:r>
        <w:rPr>
          <w:rFonts w:ascii="Times New Roman" w:hAnsi="Times New Roman"/>
          <w:b/>
          <w:i w:val="0"/>
          <w:sz w:val="22"/>
        </w:rPr>
        <w:t>Table 4.4: Character N-grams vs. Word N-grams: MNB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Feature Type</w:t>
            </w:r>
          </w:p>
        </w:tc>
        <w:tc>
          <w:tcPr>
            <w:tcW w:type="dxa" w:w="1661"/>
            <w:shd w:val="clear" w:color="auto" w:fill="D9D9D9"/>
          </w:tcPr>
          <w:p>
            <w:pPr>
              <w:jc w:val="center"/>
            </w:pPr>
            <w:r/>
            <w:r>
              <w:rPr>
                <w:rFonts w:ascii="Times New Roman" w:hAnsi="Times New Roman"/>
                <w:b/>
                <w:i w:val="0"/>
                <w:sz w:val="22"/>
              </w:rPr>
              <w:t>N-gram Range</w:t>
            </w:r>
          </w:p>
        </w:tc>
        <w:tc>
          <w:tcPr>
            <w:tcW w:type="dxa" w:w="1661"/>
            <w:shd w:val="clear" w:color="auto" w:fill="D9D9D9"/>
          </w:tcPr>
          <w:p>
            <w:pPr>
              <w:jc w:val="center"/>
            </w:pPr>
            <w:r/>
            <w:r>
              <w:rPr>
                <w:rFonts w:ascii="Times New Roman" w:hAnsi="Times New Roman"/>
                <w:b/>
                <w:i w:val="0"/>
                <w:sz w:val="22"/>
              </w:rPr>
              <w:t>Max Features</w:t>
            </w:r>
          </w:p>
        </w:tc>
        <w:tc>
          <w:tcPr>
            <w:tcW w:type="dxa" w:w="1661"/>
            <w:shd w:val="clear" w:color="auto" w:fill="D9D9D9"/>
          </w:tcPr>
          <w:p>
            <w:pPr>
              <w:jc w:val="center"/>
            </w:pPr>
            <w:r/>
            <w:r>
              <w:rPr>
                <w:rFonts w:ascii="Times New Roman" w:hAnsi="Times New Roman"/>
                <w:b/>
                <w:i w:val="0"/>
                <w:sz w:val="22"/>
              </w:rPr>
              <w:t>F1 (macro)</w:t>
            </w:r>
          </w:p>
        </w:tc>
        <w:tc>
          <w:tcPr>
            <w:tcW w:type="dxa" w:w="1661"/>
            <w:shd w:val="clear" w:color="auto" w:fill="D9D9D9"/>
          </w:tcPr>
          <w:p>
            <w:pPr>
              <w:jc w:val="center"/>
            </w:pPr>
            <w:r/>
            <w:r>
              <w:rPr>
                <w:rFonts w:ascii="Times New Roman" w:hAnsi="Times New Roman"/>
                <w:b/>
                <w:i w:val="0"/>
                <w:sz w:val="22"/>
              </w:rPr>
              <w:t>Improvement</w:t>
            </w:r>
          </w:p>
        </w:tc>
      </w:tr>
      <w:tr>
        <w:tc>
          <w:tcPr>
            <w:tcW w:type="dxa" w:w="1661"/>
          </w:tcPr>
          <w:p>
            <w:pPr>
              <w:jc w:val="left"/>
            </w:pPr>
            <w:r/>
            <w:r>
              <w:rPr>
                <w:rFonts w:ascii="Times New Roman" w:hAnsi="Times New Roman"/>
                <w:b w:val="0"/>
                <w:i w:val="0"/>
                <w:sz w:val="22"/>
              </w:rPr>
              <w:t>Word TF-IDF</w:t>
            </w:r>
          </w:p>
        </w:tc>
        <w:tc>
          <w:tcPr>
            <w:tcW w:type="dxa" w:w="1661"/>
          </w:tcPr>
          <w:p>
            <w:pPr>
              <w:jc w:val="center"/>
            </w:pPr>
            <w:r/>
            <w:r>
              <w:rPr>
                <w:rFonts w:ascii="Times New Roman" w:hAnsi="Times New Roman"/>
                <w:b w:val="0"/>
                <w:i w:val="0"/>
                <w:sz w:val="22"/>
              </w:rPr>
              <w:t>(1,2)</w:t>
            </w:r>
          </w:p>
        </w:tc>
        <w:tc>
          <w:tcPr>
            <w:tcW w:type="dxa" w:w="1661"/>
          </w:tcPr>
          <w:p>
            <w:pPr>
              <w:jc w:val="center"/>
            </w:pPr>
            <w:r/>
            <w:r>
              <w:rPr>
                <w:rFonts w:ascii="Times New Roman" w:hAnsi="Times New Roman"/>
                <w:b w:val="0"/>
                <w:i w:val="0"/>
                <w:sz w:val="22"/>
              </w:rPr>
              <w:t>10,000</w:t>
            </w:r>
          </w:p>
        </w:tc>
        <w:tc>
          <w:tcPr>
            <w:tcW w:type="dxa" w:w="1661"/>
          </w:tcPr>
          <w:p>
            <w:pPr>
              <w:jc w:val="center"/>
            </w:pPr>
            <w:r/>
            <w:r>
              <w:rPr>
                <w:rFonts w:ascii="Times New Roman" w:hAnsi="Times New Roman"/>
                <w:b w:val="0"/>
                <w:i w:val="0"/>
                <w:sz w:val="22"/>
              </w:rPr>
              <w:t>0.6116</w:t>
            </w:r>
          </w:p>
        </w:tc>
        <w:tc>
          <w:tcPr>
            <w:tcW w:type="dxa" w:w="1661"/>
          </w:tcPr>
          <w:p>
            <w:pPr>
              <w:jc w:val="center"/>
            </w:pPr>
            <w:r/>
            <w:r>
              <w:rPr>
                <w:rFonts w:ascii="Times New Roman" w:hAnsi="Times New Roman"/>
                <w:b w:val="0"/>
                <w:i w:val="0"/>
                <w:sz w:val="22"/>
              </w:rPr>
              <w:t>—</w:t>
            </w:r>
          </w:p>
        </w:tc>
      </w:tr>
      <w:tr>
        <w:tc>
          <w:tcPr>
            <w:tcW w:type="dxa" w:w="1661"/>
          </w:tcPr>
          <w:p>
            <w:pPr>
              <w:jc w:val="left"/>
            </w:pPr>
            <w:r/>
            <w:r>
              <w:rPr>
                <w:rFonts w:ascii="Times New Roman" w:hAnsi="Times New Roman"/>
                <w:b w:val="0"/>
                <w:i w:val="0"/>
                <w:sz w:val="22"/>
              </w:rPr>
              <w:t>Word TF-IDF</w:t>
            </w:r>
          </w:p>
        </w:tc>
        <w:tc>
          <w:tcPr>
            <w:tcW w:type="dxa" w:w="1661"/>
          </w:tcPr>
          <w:p>
            <w:pPr>
              <w:jc w:val="center"/>
            </w:pPr>
            <w:r/>
            <w:r>
              <w:rPr>
                <w:rFonts w:ascii="Times New Roman" w:hAnsi="Times New Roman"/>
                <w:b w:val="0"/>
                <w:i w:val="0"/>
                <w:sz w:val="22"/>
              </w:rPr>
              <w:t>(1,2)</w:t>
            </w:r>
          </w:p>
        </w:tc>
        <w:tc>
          <w:tcPr>
            <w:tcW w:type="dxa" w:w="1661"/>
          </w:tcPr>
          <w:p>
            <w:pPr>
              <w:jc w:val="center"/>
            </w:pPr>
            <w:r/>
            <w:r>
              <w:rPr>
                <w:rFonts w:ascii="Times New Roman" w:hAnsi="Times New Roman"/>
                <w:b w:val="0"/>
                <w:i w:val="0"/>
                <w:sz w:val="22"/>
              </w:rPr>
              <w:t>20,000</w:t>
            </w:r>
          </w:p>
        </w:tc>
        <w:tc>
          <w:tcPr>
            <w:tcW w:type="dxa" w:w="1661"/>
          </w:tcPr>
          <w:p>
            <w:pPr>
              <w:jc w:val="center"/>
            </w:pPr>
            <w:r/>
            <w:r>
              <w:rPr>
                <w:rFonts w:ascii="Times New Roman" w:hAnsi="Times New Roman"/>
                <w:b w:val="0"/>
                <w:i w:val="0"/>
                <w:sz w:val="22"/>
              </w:rPr>
              <w:t>0.6014</w:t>
            </w:r>
          </w:p>
        </w:tc>
        <w:tc>
          <w:tcPr>
            <w:tcW w:type="dxa" w:w="1661"/>
          </w:tcPr>
          <w:p>
            <w:pPr>
              <w:jc w:val="center"/>
            </w:pPr>
            <w:r/>
            <w:r>
              <w:rPr>
                <w:rFonts w:ascii="Times New Roman" w:hAnsi="Times New Roman"/>
                <w:b w:val="0"/>
                <w:i w:val="0"/>
                <w:sz w:val="22"/>
              </w:rPr>
              <w:t>−0.0102</w:t>
            </w:r>
          </w:p>
        </w:tc>
      </w:tr>
      <w:tr>
        <w:tc>
          <w:tcPr>
            <w:tcW w:type="dxa" w:w="1661"/>
          </w:tcPr>
          <w:p>
            <w:pPr>
              <w:jc w:val="left"/>
            </w:pPr>
            <w:r/>
            <w:r>
              <w:rPr>
                <w:rFonts w:ascii="Times New Roman" w:hAnsi="Times New Roman"/>
                <w:b w:val="0"/>
                <w:i w:val="0"/>
                <w:sz w:val="22"/>
              </w:rPr>
              <w:t>Word TF-IDF</w:t>
            </w:r>
          </w:p>
        </w:tc>
        <w:tc>
          <w:tcPr>
            <w:tcW w:type="dxa" w:w="1661"/>
          </w:tcPr>
          <w:p>
            <w:pPr>
              <w:jc w:val="center"/>
            </w:pPr>
            <w:r/>
            <w:r>
              <w:rPr>
                <w:rFonts w:ascii="Times New Roman" w:hAnsi="Times New Roman"/>
                <w:b w:val="0"/>
                <w:i w:val="0"/>
                <w:sz w:val="22"/>
              </w:rPr>
              <w:t>(1,3)</w:t>
            </w:r>
          </w:p>
        </w:tc>
        <w:tc>
          <w:tcPr>
            <w:tcW w:type="dxa" w:w="1661"/>
          </w:tcPr>
          <w:p>
            <w:pPr>
              <w:jc w:val="center"/>
            </w:pPr>
            <w:r/>
            <w:r>
              <w:rPr>
                <w:rFonts w:ascii="Times New Roman" w:hAnsi="Times New Roman"/>
                <w:b w:val="0"/>
                <w:i w:val="0"/>
                <w:sz w:val="22"/>
              </w:rPr>
              <w:t>50,000</w:t>
            </w:r>
          </w:p>
        </w:tc>
        <w:tc>
          <w:tcPr>
            <w:tcW w:type="dxa" w:w="1661"/>
          </w:tcPr>
          <w:p>
            <w:pPr>
              <w:jc w:val="center"/>
            </w:pPr>
            <w:r/>
            <w:r>
              <w:rPr>
                <w:rFonts w:ascii="Times New Roman" w:hAnsi="Times New Roman"/>
                <w:b w:val="0"/>
                <w:i w:val="0"/>
                <w:sz w:val="22"/>
              </w:rPr>
              <w:t>0.6050</w:t>
            </w:r>
          </w:p>
        </w:tc>
        <w:tc>
          <w:tcPr>
            <w:tcW w:type="dxa" w:w="1661"/>
          </w:tcPr>
          <w:p>
            <w:pPr>
              <w:jc w:val="center"/>
            </w:pPr>
            <w:r/>
            <w:r>
              <w:rPr>
                <w:rFonts w:ascii="Times New Roman" w:hAnsi="Times New Roman"/>
                <w:b w:val="0"/>
                <w:i w:val="0"/>
                <w:sz w:val="22"/>
              </w:rPr>
              <w:t>−0.0066</w:t>
            </w:r>
          </w:p>
        </w:tc>
      </w:tr>
      <w:tr>
        <w:tc>
          <w:tcPr>
            <w:tcW w:type="dxa" w:w="1661"/>
          </w:tcPr>
          <w:p>
            <w:pPr>
              <w:jc w:val="left"/>
            </w:pPr>
            <w:r/>
            <w:r>
              <w:rPr>
                <w:rFonts w:ascii="Times New Roman" w:hAnsi="Times New Roman"/>
                <w:b w:val="0"/>
                <w:i w:val="0"/>
                <w:sz w:val="22"/>
              </w:rPr>
              <w:t>Char TF-IDF</w:t>
            </w:r>
          </w:p>
        </w:tc>
        <w:tc>
          <w:tcPr>
            <w:tcW w:type="dxa" w:w="1661"/>
          </w:tcPr>
          <w:p>
            <w:pPr>
              <w:jc w:val="center"/>
            </w:pPr>
            <w:r/>
            <w:r>
              <w:rPr>
                <w:rFonts w:ascii="Times New Roman" w:hAnsi="Times New Roman"/>
                <w:b w:val="0"/>
                <w:i w:val="0"/>
                <w:sz w:val="22"/>
              </w:rPr>
              <w:t>(2,5)</w:t>
            </w:r>
          </w:p>
        </w:tc>
        <w:tc>
          <w:tcPr>
            <w:tcW w:type="dxa" w:w="1661"/>
          </w:tcPr>
          <w:p>
            <w:pPr>
              <w:jc w:val="center"/>
            </w:pPr>
            <w:r/>
            <w:r>
              <w:rPr>
                <w:rFonts w:ascii="Times New Roman" w:hAnsi="Times New Roman"/>
                <w:b w:val="0"/>
                <w:i w:val="0"/>
                <w:sz w:val="22"/>
              </w:rPr>
              <w:t>50,000</w:t>
            </w:r>
          </w:p>
        </w:tc>
        <w:tc>
          <w:tcPr>
            <w:tcW w:type="dxa" w:w="1661"/>
          </w:tcPr>
          <w:p>
            <w:pPr>
              <w:jc w:val="center"/>
            </w:pPr>
            <w:r/>
            <w:r>
              <w:rPr>
                <w:rFonts w:ascii="Times New Roman" w:hAnsi="Times New Roman"/>
                <w:b w:val="0"/>
                <w:i w:val="0"/>
                <w:sz w:val="22"/>
              </w:rPr>
              <w:t>0.6421</w:t>
            </w:r>
          </w:p>
        </w:tc>
        <w:tc>
          <w:tcPr>
            <w:tcW w:type="dxa" w:w="1661"/>
          </w:tcPr>
          <w:p>
            <w:pPr>
              <w:jc w:val="center"/>
            </w:pPr>
            <w:r/>
            <w:r>
              <w:rPr>
                <w:rFonts w:ascii="Times New Roman" w:hAnsi="Times New Roman"/>
                <w:b w:val="0"/>
                <w:i w:val="0"/>
                <w:sz w:val="22"/>
              </w:rPr>
              <w:t>+0.0305</w:t>
            </w:r>
          </w:p>
        </w:tc>
      </w:tr>
      <w:tr>
        <w:tc>
          <w:tcPr>
            <w:tcW w:type="dxa" w:w="1661"/>
          </w:tcPr>
          <w:p>
            <w:pPr>
              <w:jc w:val="left"/>
            </w:pPr>
            <w:r/>
            <w:r>
              <w:rPr>
                <w:rFonts w:ascii="Times New Roman" w:hAnsi="Times New Roman"/>
                <w:b w:val="0"/>
                <w:i w:val="0"/>
                <w:sz w:val="22"/>
              </w:rPr>
              <w:t>Char TF-IDF</w:t>
            </w:r>
          </w:p>
        </w:tc>
        <w:tc>
          <w:tcPr>
            <w:tcW w:type="dxa" w:w="1661"/>
          </w:tcPr>
          <w:p>
            <w:pPr>
              <w:jc w:val="center"/>
            </w:pPr>
            <w:r/>
            <w:r>
              <w:rPr>
                <w:rFonts w:ascii="Times New Roman" w:hAnsi="Times New Roman"/>
                <w:b w:val="0"/>
                <w:i w:val="0"/>
                <w:sz w:val="22"/>
              </w:rPr>
              <w:t>(2,5)</w:t>
            </w:r>
          </w:p>
        </w:tc>
        <w:tc>
          <w:tcPr>
            <w:tcW w:type="dxa" w:w="1661"/>
          </w:tcPr>
          <w:p>
            <w:pPr>
              <w:jc w:val="center"/>
            </w:pPr>
            <w:r/>
            <w:r>
              <w:rPr>
                <w:rFonts w:ascii="Times New Roman" w:hAnsi="Times New Roman"/>
                <w:b w:val="0"/>
                <w:i w:val="0"/>
                <w:sz w:val="22"/>
              </w:rPr>
              <w:t>80,000</w:t>
            </w:r>
          </w:p>
        </w:tc>
        <w:tc>
          <w:tcPr>
            <w:tcW w:type="dxa" w:w="1661"/>
          </w:tcPr>
          <w:p>
            <w:pPr>
              <w:jc w:val="center"/>
            </w:pPr>
            <w:r/>
            <w:r>
              <w:rPr>
                <w:rFonts w:ascii="Times New Roman" w:hAnsi="Times New Roman"/>
                <w:b w:val="0"/>
                <w:i w:val="0"/>
                <w:sz w:val="22"/>
              </w:rPr>
              <w:t>0.6693</w:t>
            </w:r>
          </w:p>
        </w:tc>
        <w:tc>
          <w:tcPr>
            <w:tcW w:type="dxa" w:w="1661"/>
          </w:tcPr>
          <w:p>
            <w:pPr>
              <w:jc w:val="center"/>
            </w:pPr>
            <w:r/>
            <w:r>
              <w:rPr>
                <w:rFonts w:ascii="Times New Roman" w:hAnsi="Times New Roman"/>
                <w:b w:val="0"/>
                <w:i w:val="0"/>
                <w:sz w:val="22"/>
              </w:rPr>
              <w:t>+0.0577</w:t>
            </w:r>
          </w:p>
        </w:tc>
      </w:tr>
      <w:tr>
        <w:tc>
          <w:tcPr>
            <w:tcW w:type="dxa" w:w="1661"/>
          </w:tcPr>
          <w:p>
            <w:pPr>
              <w:jc w:val="left"/>
            </w:pPr>
            <w:r/>
            <w:r>
              <w:rPr>
                <w:rFonts w:ascii="Times New Roman" w:hAnsi="Times New Roman"/>
                <w:b w:val="0"/>
                <w:i w:val="0"/>
                <w:sz w:val="22"/>
              </w:rPr>
              <w:t>Char TF-IDF (α=0.2)</w:t>
            </w:r>
          </w:p>
        </w:tc>
        <w:tc>
          <w:tcPr>
            <w:tcW w:type="dxa" w:w="1661"/>
          </w:tcPr>
          <w:p>
            <w:pPr>
              <w:jc w:val="center"/>
            </w:pPr>
            <w:r/>
            <w:r>
              <w:rPr>
                <w:rFonts w:ascii="Times New Roman" w:hAnsi="Times New Roman"/>
                <w:b w:val="0"/>
                <w:i w:val="0"/>
                <w:sz w:val="22"/>
              </w:rPr>
              <w:t>(2,5)</w:t>
            </w:r>
          </w:p>
        </w:tc>
        <w:tc>
          <w:tcPr>
            <w:tcW w:type="dxa" w:w="1661"/>
          </w:tcPr>
          <w:p>
            <w:pPr>
              <w:jc w:val="center"/>
            </w:pPr>
            <w:r/>
            <w:r>
              <w:rPr>
                <w:rFonts w:ascii="Times New Roman" w:hAnsi="Times New Roman"/>
                <w:b w:val="0"/>
                <w:i w:val="0"/>
                <w:sz w:val="22"/>
              </w:rPr>
              <w:t>80,000</w:t>
            </w:r>
          </w:p>
        </w:tc>
        <w:tc>
          <w:tcPr>
            <w:tcW w:type="dxa" w:w="1661"/>
          </w:tcPr>
          <w:p>
            <w:pPr>
              <w:jc w:val="center"/>
            </w:pPr>
            <w:r/>
            <w:r>
              <w:rPr>
                <w:rFonts w:ascii="Times New Roman" w:hAnsi="Times New Roman"/>
                <w:b w:val="0"/>
                <w:i w:val="0"/>
                <w:sz w:val="22"/>
              </w:rPr>
              <w:t>0.7282</w:t>
            </w:r>
          </w:p>
        </w:tc>
        <w:tc>
          <w:tcPr>
            <w:tcW w:type="dxa" w:w="1661"/>
          </w:tcPr>
          <w:p>
            <w:pPr>
              <w:jc w:val="center"/>
            </w:pPr>
            <w:r/>
            <w:r>
              <w:rPr>
                <w:rFonts w:ascii="Times New Roman" w:hAnsi="Times New Roman"/>
                <w:b w:val="0"/>
                <w:i w:val="0"/>
                <w:sz w:val="22"/>
              </w:rPr>
              <w:t>+0.1166</w:t>
            </w:r>
          </w:p>
        </w:tc>
      </w:tr>
    </w:tbl>
    <w:p>
      <w:pPr>
        <w:spacing w:after="120"/>
      </w:pPr>
    </w:p>
    <w:p>
      <w:pPr>
        <w:spacing w:lineRule="auto" w:line="360" w:before="0" w:after="0"/>
        <w:ind w:firstLine="720"/>
        <w:jc w:val="both"/>
      </w:pPr>
      <w:r>
        <w:rPr>
          <w:rFonts w:ascii="Times New Roman" w:hAnsi="Times New Roman"/>
          <w:b w:val="0"/>
          <w:i w:val="0"/>
          <w:sz w:val="24"/>
        </w:rPr>
        <w:t>The jump from word-level features (F1≈0.60–0.61) to character n-gram features (F1=0.7282) represented an absolute improvement of +11.66 F1 points — the single largest performance gain in the entire experimental programme of 108 experiments.</w:t>
      </w:r>
    </w:p>
    <w:p>
      <w:pPr>
        <w:spacing w:lineRule="auto" w:line="360" w:before="0" w:after="0"/>
        <w:ind w:firstLine="720"/>
        <w:jc w:val="both"/>
      </w:pPr>
      <w:r>
        <w:rPr>
          <w:rFonts w:ascii="Times New Roman" w:hAnsi="Times New Roman"/>
          <w:b w:val="0"/>
          <w:i w:val="0"/>
          <w:sz w:val="24"/>
        </w:rPr>
        <w:t>Amharic is morphologically rich; a single root such as ፍቅር (love) appears in dozens of surface forms across different tenses, persons, and voice constructions. Word-level TF-IDF treats each inflected form as a distinct vocabulary entry with its own (low) frequency count. Character n-grams (2–5) instead represent each token as a bag of overlapping substrings, allowing the classifier to detect shared morphological substrings across variant forms (Mikolov et al., 2018; Bojanowski et al., 2017).</w:t>
      </w:r>
    </w:p>
    <w:p>
      <w:pPr>
        <w:ind w:firstLine="0"/>
        <w:jc w:val="center"/>
      </w:pPr>
      <w:r>
        <w:drawing>
          <wp:inline xmlns:a="http://schemas.openxmlformats.org/drawingml/2006/main" xmlns:pic="http://schemas.openxmlformats.org/drawingml/2006/picture">
            <wp:extent cx="5029200" cy="3043430"/>
            <wp:docPr id="4" name="Picture 4"/>
            <wp:cNvGraphicFramePr>
              <a:graphicFrameLocks noChangeAspect="1"/>
            </wp:cNvGraphicFramePr>
            <a:graphic>
              <a:graphicData uri="http://schemas.openxmlformats.org/drawingml/2006/picture">
                <pic:pic>
                  <pic:nvPicPr>
                    <pic:cNvPr id="0" name="fig4_3_char_vs_word_ngrams.jpeg"/>
                    <pic:cNvPicPr/>
                  </pic:nvPicPr>
                  <pic:blipFill>
                    <a:blip r:embed="rId12"/>
                    <a:stretch>
                      <a:fillRect/>
                    </a:stretch>
                  </pic:blipFill>
                  <pic:spPr>
                    <a:xfrm>
                      <a:off x="0" y="0"/>
                      <a:ext cx="5029200" cy="3043430"/>
                    </a:xfrm>
                    <a:prstGeom prst="rect"/>
                  </pic:spPr>
                </pic:pic>
              </a:graphicData>
            </a:graphic>
          </wp:inline>
        </w:drawing>
      </w:r>
    </w:p>
    <w:p>
      <w:pPr>
        <w:spacing w:after="240"/>
        <w:ind w:firstLine="0"/>
        <w:jc w:val="center"/>
      </w:pPr>
      <w:r>
        <w:rPr>
          <w:rFonts w:ascii="Times New Roman" w:hAnsi="Times New Roman"/>
          <w:b w:val="0"/>
          <w:i/>
          <w:sz w:val="22"/>
        </w:rPr>
        <w:t>Figure 4.3: Character N-grams vs. Word N-grams Performance Comparison</w:t>
      </w:r>
    </w:p>
    <w:p>
      <w:pPr>
        <w:spacing w:before="240" w:after="120" w:lineRule="auto" w:line="360"/>
        <w:ind w:firstLine="0"/>
        <w:jc w:val="left"/>
      </w:pPr>
      <w:r>
        <w:rPr>
          <w:rFonts w:ascii="Times New Roman" w:hAnsi="Times New Roman"/>
          <w:b/>
          <w:i w:val="0"/>
          <w:sz w:val="24"/>
        </w:rPr>
        <w:t>4.3.2 Impact of N-gram Range</w:t>
      </w:r>
    </w:p>
    <w:p>
      <w:pPr>
        <w:spacing w:before="240" w:after="60"/>
        <w:ind w:firstLine="0"/>
        <w:jc w:val="left"/>
      </w:pPr>
      <w:r>
        <w:rPr>
          <w:rFonts w:ascii="Times New Roman" w:hAnsi="Times New Roman"/>
          <w:b/>
          <w:i w:val="0"/>
          <w:sz w:val="22"/>
        </w:rPr>
        <w:t>Table 4.5: N-gram Range Ablation: MNB + Char TF-IDF (max=80k, α=0.2)</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N-gram Range</w:t>
            </w:r>
          </w:p>
        </w:tc>
        <w:tc>
          <w:tcPr>
            <w:tcW w:type="dxa" w:w="2769"/>
            <w:shd w:val="clear" w:color="auto" w:fill="D9D9D9"/>
          </w:tcPr>
          <w:p>
            <w:pPr>
              <w:jc w:val="center"/>
            </w:pPr>
            <w:r/>
            <w:r>
              <w:rPr>
                <w:rFonts w:ascii="Times New Roman" w:hAnsi="Times New Roman"/>
                <w:b/>
                <w:i w:val="0"/>
                <w:sz w:val="22"/>
              </w:rPr>
              <w:t>F1 (macro)</w:t>
            </w:r>
          </w:p>
        </w:tc>
        <w:tc>
          <w:tcPr>
            <w:tcW w:type="dxa" w:w="2769"/>
            <w:shd w:val="clear" w:color="auto" w:fill="D9D9D9"/>
          </w:tcPr>
          <w:p>
            <w:pPr>
              <w:jc w:val="center"/>
            </w:pPr>
            <w:r/>
            <w:r>
              <w:rPr>
                <w:rFonts w:ascii="Times New Roman" w:hAnsi="Times New Roman"/>
                <w:b/>
                <w:i w:val="0"/>
                <w:sz w:val="22"/>
              </w:rPr>
              <w:t>Notes</w:t>
            </w:r>
          </w:p>
        </w:tc>
      </w:tr>
      <w:tr>
        <w:tc>
          <w:tcPr>
            <w:tcW w:type="dxa" w:w="2769"/>
          </w:tcPr>
          <w:p>
            <w:pPr>
              <w:jc w:val="left"/>
            </w:pPr>
            <w:r/>
            <w:r>
              <w:rPr>
                <w:rFonts w:ascii="Times New Roman" w:hAnsi="Times New Roman"/>
                <w:b w:val="0"/>
                <w:i w:val="0"/>
                <w:sz w:val="22"/>
              </w:rPr>
              <w:t>(2,3)</w:t>
            </w:r>
          </w:p>
        </w:tc>
        <w:tc>
          <w:tcPr>
            <w:tcW w:type="dxa" w:w="2769"/>
          </w:tcPr>
          <w:p>
            <w:pPr>
              <w:jc w:val="center"/>
            </w:pPr>
            <w:r/>
            <w:r>
              <w:rPr>
                <w:rFonts w:ascii="Times New Roman" w:hAnsi="Times New Roman"/>
                <w:b w:val="0"/>
                <w:i w:val="0"/>
                <w:sz w:val="22"/>
              </w:rPr>
              <w:t>0.6450</w:t>
            </w:r>
          </w:p>
        </w:tc>
        <w:tc>
          <w:tcPr>
            <w:tcW w:type="dxa" w:w="2769"/>
          </w:tcPr>
          <w:p>
            <w:pPr>
              <w:jc w:val="center"/>
            </w:pPr>
            <w:r/>
            <w:r>
              <w:rPr>
                <w:rFonts w:ascii="Times New Roman" w:hAnsi="Times New Roman"/>
                <w:b w:val="0"/>
                <w:i w:val="0"/>
                <w:sz w:val="22"/>
              </w:rPr>
              <w:t>Too short — misses morpheme spans</w:t>
            </w:r>
          </w:p>
        </w:tc>
      </w:tr>
      <w:tr>
        <w:tc>
          <w:tcPr>
            <w:tcW w:type="dxa" w:w="2769"/>
          </w:tcPr>
          <w:p>
            <w:pPr>
              <w:jc w:val="left"/>
            </w:pPr>
            <w:r/>
            <w:r>
              <w:rPr>
                <w:rFonts w:ascii="Times New Roman" w:hAnsi="Times New Roman"/>
                <w:b w:val="0"/>
                <w:i w:val="0"/>
                <w:sz w:val="22"/>
              </w:rPr>
              <w:t>(2,4)</w:t>
            </w:r>
          </w:p>
        </w:tc>
        <w:tc>
          <w:tcPr>
            <w:tcW w:type="dxa" w:w="2769"/>
          </w:tcPr>
          <w:p>
            <w:pPr>
              <w:jc w:val="center"/>
            </w:pPr>
            <w:r/>
            <w:r>
              <w:rPr>
                <w:rFonts w:ascii="Times New Roman" w:hAnsi="Times New Roman"/>
                <w:b w:val="0"/>
                <w:i w:val="0"/>
                <w:sz w:val="22"/>
              </w:rPr>
              <w:t>0.6691</w:t>
            </w:r>
          </w:p>
        </w:tc>
        <w:tc>
          <w:tcPr>
            <w:tcW w:type="dxa" w:w="2769"/>
          </w:tcPr>
          <w:p>
            <w:pPr>
              <w:jc w:val="center"/>
            </w:pPr>
            <w:r/>
            <w:r>
              <w:rPr>
                <w:rFonts w:ascii="Times New Roman" w:hAnsi="Times New Roman"/>
                <w:b w:val="0"/>
                <w:i w:val="0"/>
                <w:sz w:val="22"/>
              </w:rPr>
              <w:t>Good coverage</w:t>
            </w:r>
          </w:p>
        </w:tc>
      </w:tr>
      <w:tr>
        <w:tc>
          <w:tcPr>
            <w:tcW w:type="dxa" w:w="2769"/>
          </w:tcPr>
          <w:p>
            <w:pPr>
              <w:jc w:val="left"/>
            </w:pPr>
            <w:r/>
            <w:r>
              <w:rPr>
                <w:rFonts w:ascii="Times New Roman" w:hAnsi="Times New Roman"/>
                <w:b w:val="0"/>
                <w:i w:val="0"/>
                <w:sz w:val="22"/>
              </w:rPr>
              <w:t>(2,5)</w:t>
            </w:r>
          </w:p>
        </w:tc>
        <w:tc>
          <w:tcPr>
            <w:tcW w:type="dxa" w:w="2769"/>
          </w:tcPr>
          <w:p>
            <w:pPr>
              <w:jc w:val="center"/>
            </w:pPr>
            <w:r/>
            <w:r>
              <w:rPr>
                <w:rFonts w:ascii="Times New Roman" w:hAnsi="Times New Roman"/>
                <w:b w:val="0"/>
                <w:i w:val="0"/>
                <w:sz w:val="22"/>
              </w:rPr>
              <w:t>0.7282</w:t>
            </w:r>
          </w:p>
        </w:tc>
        <w:tc>
          <w:tcPr>
            <w:tcW w:type="dxa" w:w="2769"/>
          </w:tcPr>
          <w:p>
            <w:pPr>
              <w:jc w:val="center"/>
            </w:pPr>
            <w:r/>
            <w:r>
              <w:rPr>
                <w:rFonts w:ascii="Times New Roman" w:hAnsi="Times New Roman"/>
                <w:b w:val="0"/>
                <w:i w:val="0"/>
                <w:sz w:val="22"/>
              </w:rPr>
              <w:t>Optimal range</w:t>
            </w:r>
          </w:p>
        </w:tc>
      </w:tr>
      <w:tr>
        <w:tc>
          <w:tcPr>
            <w:tcW w:type="dxa" w:w="2769"/>
          </w:tcPr>
          <w:p>
            <w:pPr>
              <w:jc w:val="left"/>
            </w:pPr>
            <w:r/>
            <w:r>
              <w:rPr>
                <w:rFonts w:ascii="Times New Roman" w:hAnsi="Times New Roman"/>
                <w:b w:val="0"/>
                <w:i w:val="0"/>
                <w:sz w:val="22"/>
              </w:rPr>
              <w:t>(2,6)</w:t>
            </w:r>
          </w:p>
        </w:tc>
        <w:tc>
          <w:tcPr>
            <w:tcW w:type="dxa" w:w="2769"/>
          </w:tcPr>
          <w:p>
            <w:pPr>
              <w:jc w:val="center"/>
            </w:pPr>
            <w:r/>
            <w:r>
              <w:rPr>
                <w:rFonts w:ascii="Times New Roman" w:hAnsi="Times New Roman"/>
                <w:b w:val="0"/>
                <w:i w:val="0"/>
                <w:sz w:val="22"/>
              </w:rPr>
              <w:t>0.6703</w:t>
            </w:r>
          </w:p>
        </w:tc>
        <w:tc>
          <w:tcPr>
            <w:tcW w:type="dxa" w:w="2769"/>
          </w:tcPr>
          <w:p>
            <w:pPr>
              <w:jc w:val="center"/>
            </w:pPr>
            <w:r/>
            <w:r>
              <w:rPr>
                <w:rFonts w:ascii="Times New Roman" w:hAnsi="Times New Roman"/>
                <w:b w:val="0"/>
                <w:i w:val="0"/>
                <w:sz w:val="22"/>
              </w:rPr>
              <w:t>Slight overfit to long n-grams</w:t>
            </w:r>
          </w:p>
        </w:tc>
      </w:tr>
      <w:tr>
        <w:tc>
          <w:tcPr>
            <w:tcW w:type="dxa" w:w="2769"/>
          </w:tcPr>
          <w:p>
            <w:pPr>
              <w:jc w:val="left"/>
            </w:pPr>
            <w:r/>
            <w:r>
              <w:rPr>
                <w:rFonts w:ascii="Times New Roman" w:hAnsi="Times New Roman"/>
                <w:b w:val="0"/>
                <w:i w:val="0"/>
                <w:sz w:val="22"/>
              </w:rPr>
              <w:t>(2,7)</w:t>
            </w:r>
          </w:p>
        </w:tc>
        <w:tc>
          <w:tcPr>
            <w:tcW w:type="dxa" w:w="2769"/>
          </w:tcPr>
          <w:p>
            <w:pPr>
              <w:jc w:val="center"/>
            </w:pPr>
            <w:r/>
            <w:r>
              <w:rPr>
                <w:rFonts w:ascii="Times New Roman" w:hAnsi="Times New Roman"/>
                <w:b w:val="0"/>
                <w:i w:val="0"/>
                <w:sz w:val="22"/>
              </w:rPr>
              <w:t>0.6666</w:t>
            </w:r>
          </w:p>
        </w:tc>
        <w:tc>
          <w:tcPr>
            <w:tcW w:type="dxa" w:w="2769"/>
          </w:tcPr>
          <w:p>
            <w:pPr>
              <w:jc w:val="center"/>
            </w:pPr>
            <w:r/>
            <w:r>
              <w:rPr>
                <w:rFonts w:ascii="Times New Roman" w:hAnsi="Times New Roman"/>
                <w:b w:val="0"/>
                <w:i w:val="0"/>
                <w:sz w:val="22"/>
              </w:rPr>
              <w:t>More overfit</w:t>
            </w:r>
          </w:p>
        </w:tc>
      </w:tr>
      <w:tr>
        <w:tc>
          <w:tcPr>
            <w:tcW w:type="dxa" w:w="2769"/>
          </w:tcPr>
          <w:p>
            <w:pPr>
              <w:jc w:val="left"/>
            </w:pPr>
            <w:r/>
            <w:r>
              <w:rPr>
                <w:rFonts w:ascii="Times New Roman" w:hAnsi="Times New Roman"/>
                <w:b w:val="0"/>
                <w:i w:val="0"/>
                <w:sz w:val="22"/>
              </w:rPr>
              <w:t>(3,6)</w:t>
            </w:r>
          </w:p>
        </w:tc>
        <w:tc>
          <w:tcPr>
            <w:tcW w:type="dxa" w:w="2769"/>
          </w:tcPr>
          <w:p>
            <w:pPr>
              <w:jc w:val="center"/>
            </w:pPr>
            <w:r/>
            <w:r>
              <w:rPr>
                <w:rFonts w:ascii="Times New Roman" w:hAnsi="Times New Roman"/>
                <w:b w:val="0"/>
                <w:i w:val="0"/>
                <w:sz w:val="22"/>
              </w:rPr>
              <w:t>0.6677</w:t>
            </w:r>
          </w:p>
        </w:tc>
        <w:tc>
          <w:tcPr>
            <w:tcW w:type="dxa" w:w="2769"/>
          </w:tcPr>
          <w:p>
            <w:pPr>
              <w:jc w:val="center"/>
            </w:pPr>
            <w:r/>
            <w:r>
              <w:rPr>
                <w:rFonts w:ascii="Times New Roman" w:hAnsi="Times New Roman"/>
                <w:b w:val="0"/>
                <w:i w:val="0"/>
                <w:sz w:val="22"/>
              </w:rPr>
              <w:t>Loses short morpheme prefixes</w:t>
            </w:r>
          </w:p>
        </w:tc>
      </w:tr>
    </w:tbl>
    <w:p>
      <w:pPr>
        <w:spacing w:after="120"/>
      </w:pPr>
    </w:p>
    <w:p>
      <w:pPr>
        <w:spacing w:lineRule="auto" w:line="360" w:before="0" w:after="0"/>
        <w:ind w:firstLine="720"/>
        <w:jc w:val="both"/>
      </w:pPr>
      <w:r>
        <w:rPr>
          <w:rFonts w:ascii="Times New Roman" w:hAnsi="Times New Roman"/>
          <w:b w:val="0"/>
          <w:i w:val="0"/>
          <w:sz w:val="24"/>
        </w:rPr>
        <w:t>The range (2,5) was optimal for Amharic: bigrams captured digraph consonant clusters and common suffixes; 5-grams spanned entire common morphemes (average Amharic morpheme length is approximately 3–4 characters in Ge'ez script). Shorter ranges missed morpheme-spanning patterns; longer ranges produced sparse features from text typically under 200 characters.</w:t>
      </w:r>
    </w:p>
    <w:p>
      <w:pPr>
        <w:spacing w:before="240" w:after="120" w:lineRule="auto" w:line="360"/>
        <w:ind w:firstLine="0"/>
        <w:jc w:val="left"/>
      </w:pPr>
      <w:r>
        <w:rPr>
          <w:rFonts w:ascii="Times New Roman" w:hAnsi="Times New Roman"/>
          <w:b/>
          <w:i w:val="0"/>
          <w:sz w:val="24"/>
        </w:rPr>
        <w:t>4.3.3 TF-IDF max_features Sensitivity</w:t>
      </w:r>
    </w:p>
    <w:p>
      <w:pPr>
        <w:spacing w:before="240" w:after="60"/>
        <w:ind w:firstLine="0"/>
        <w:jc w:val="left"/>
      </w:pPr>
      <w:r>
        <w:rPr>
          <w:rFonts w:ascii="Times New Roman" w:hAnsi="Times New Roman"/>
          <w:b/>
          <w:i w:val="0"/>
          <w:sz w:val="22"/>
        </w:rPr>
        <w:t>Table 4.6: Max Features Ablation: MNB + Char TF-IDF (2-5), α=0.2</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max_features</w:t>
            </w:r>
          </w:p>
        </w:tc>
        <w:tc>
          <w:tcPr>
            <w:tcW w:type="dxa" w:w="2769"/>
            <w:shd w:val="clear" w:color="auto" w:fill="D9D9D9"/>
          </w:tcPr>
          <w:p>
            <w:pPr>
              <w:jc w:val="center"/>
            </w:pPr>
            <w:r/>
            <w:r>
              <w:rPr>
                <w:rFonts w:ascii="Times New Roman" w:hAnsi="Times New Roman"/>
                <w:b/>
                <w:i w:val="0"/>
                <w:sz w:val="22"/>
              </w:rPr>
              <w:t>F1 (macro)</w:t>
            </w:r>
          </w:p>
        </w:tc>
        <w:tc>
          <w:tcPr>
            <w:tcW w:type="dxa" w:w="2769"/>
            <w:shd w:val="clear" w:color="auto" w:fill="D9D9D9"/>
          </w:tcPr>
          <w:p>
            <w:pPr>
              <w:jc w:val="center"/>
            </w:pPr>
            <w:r/>
            <w:r>
              <w:rPr>
                <w:rFonts w:ascii="Times New Roman" w:hAnsi="Times New Roman"/>
                <w:b/>
                <w:i w:val="0"/>
                <w:sz w:val="22"/>
              </w:rPr>
              <w:t>Notes</w:t>
            </w:r>
          </w:p>
        </w:tc>
      </w:tr>
      <w:tr>
        <w:tc>
          <w:tcPr>
            <w:tcW w:type="dxa" w:w="2769"/>
          </w:tcPr>
          <w:p>
            <w:pPr>
              <w:jc w:val="left"/>
            </w:pPr>
            <w:r/>
            <w:r>
              <w:rPr>
                <w:rFonts w:ascii="Times New Roman" w:hAnsi="Times New Roman"/>
                <w:b w:val="0"/>
                <w:i w:val="0"/>
                <w:sz w:val="22"/>
              </w:rPr>
              <w:t>50,000</w:t>
            </w:r>
          </w:p>
        </w:tc>
        <w:tc>
          <w:tcPr>
            <w:tcW w:type="dxa" w:w="2769"/>
          </w:tcPr>
          <w:p>
            <w:pPr>
              <w:jc w:val="center"/>
            </w:pPr>
            <w:r/>
            <w:r>
              <w:rPr>
                <w:rFonts w:ascii="Times New Roman" w:hAnsi="Times New Roman"/>
                <w:b w:val="0"/>
                <w:i w:val="0"/>
                <w:sz w:val="22"/>
              </w:rPr>
              <w:t>0.6421</w:t>
            </w:r>
          </w:p>
        </w:tc>
        <w:tc>
          <w:tcPr>
            <w:tcW w:type="dxa" w:w="2769"/>
          </w:tcPr>
          <w:p>
            <w:pPr>
              <w:jc w:val="center"/>
            </w:pPr>
            <w:r/>
            <w:r>
              <w:rPr>
                <w:rFonts w:ascii="Times New Roman" w:hAnsi="Times New Roman"/>
                <w:b w:val="0"/>
                <w:i w:val="0"/>
                <w:sz w:val="22"/>
              </w:rPr>
              <w:t>Vocabulary truncation hurts</w:t>
            </w:r>
          </w:p>
        </w:tc>
      </w:tr>
      <w:tr>
        <w:tc>
          <w:tcPr>
            <w:tcW w:type="dxa" w:w="2769"/>
          </w:tcPr>
          <w:p>
            <w:pPr>
              <w:jc w:val="left"/>
            </w:pPr>
            <w:r/>
            <w:r>
              <w:rPr>
                <w:rFonts w:ascii="Times New Roman" w:hAnsi="Times New Roman"/>
                <w:b w:val="0"/>
                <w:i w:val="0"/>
                <w:sz w:val="22"/>
              </w:rPr>
              <w:t>60,000</w:t>
            </w:r>
          </w:p>
        </w:tc>
        <w:tc>
          <w:tcPr>
            <w:tcW w:type="dxa" w:w="2769"/>
          </w:tcPr>
          <w:p>
            <w:pPr>
              <w:jc w:val="center"/>
            </w:pPr>
            <w:r/>
            <w:r>
              <w:rPr>
                <w:rFonts w:ascii="Times New Roman" w:hAnsi="Times New Roman"/>
                <w:b w:val="0"/>
                <w:i w:val="0"/>
                <w:sz w:val="22"/>
              </w:rPr>
              <w:t>0.6529</w:t>
            </w:r>
          </w:p>
        </w:tc>
        <w:tc>
          <w:tcPr>
            <w:tcW w:type="dxa" w:w="2769"/>
          </w:tcPr>
          <w:p>
            <w:pPr>
              <w:jc w:val="center"/>
            </w:pPr>
            <w:r/>
            <w:r>
              <w:rPr>
                <w:rFonts w:ascii="Times New Roman" w:hAnsi="Times New Roman"/>
                <w:b w:val="0"/>
                <w:i w:val="0"/>
                <w:sz w:val="22"/>
              </w:rPr>
              <w:t>Improvement</w:t>
            </w:r>
          </w:p>
        </w:tc>
      </w:tr>
      <w:tr>
        <w:tc>
          <w:tcPr>
            <w:tcW w:type="dxa" w:w="2769"/>
          </w:tcPr>
          <w:p>
            <w:pPr>
              <w:jc w:val="left"/>
            </w:pPr>
            <w:r/>
            <w:r>
              <w:rPr>
                <w:rFonts w:ascii="Times New Roman" w:hAnsi="Times New Roman"/>
                <w:b w:val="0"/>
                <w:i w:val="0"/>
                <w:sz w:val="22"/>
              </w:rPr>
              <w:t>80,000</w:t>
            </w:r>
          </w:p>
        </w:tc>
        <w:tc>
          <w:tcPr>
            <w:tcW w:type="dxa" w:w="2769"/>
          </w:tcPr>
          <w:p>
            <w:pPr>
              <w:jc w:val="center"/>
            </w:pPr>
            <w:r/>
            <w:r>
              <w:rPr>
                <w:rFonts w:ascii="Times New Roman" w:hAnsi="Times New Roman"/>
                <w:b w:val="0"/>
                <w:i w:val="0"/>
                <w:sz w:val="22"/>
              </w:rPr>
              <w:t>0.7282</w:t>
            </w:r>
          </w:p>
        </w:tc>
        <w:tc>
          <w:tcPr>
            <w:tcW w:type="dxa" w:w="2769"/>
          </w:tcPr>
          <w:p>
            <w:pPr>
              <w:jc w:val="center"/>
            </w:pPr>
            <w:r/>
            <w:r>
              <w:rPr>
                <w:rFonts w:ascii="Times New Roman" w:hAnsi="Times New Roman"/>
                <w:b w:val="0"/>
                <w:i w:val="0"/>
                <w:sz w:val="22"/>
              </w:rPr>
              <w:t>Optimal</w:t>
            </w:r>
          </w:p>
        </w:tc>
      </w:tr>
      <w:tr>
        <w:tc>
          <w:tcPr>
            <w:tcW w:type="dxa" w:w="2769"/>
          </w:tcPr>
          <w:p>
            <w:pPr>
              <w:jc w:val="left"/>
            </w:pPr>
            <w:r/>
            <w:r>
              <w:rPr>
                <w:rFonts w:ascii="Times New Roman" w:hAnsi="Times New Roman"/>
                <w:b w:val="0"/>
                <w:i w:val="0"/>
                <w:sz w:val="22"/>
              </w:rPr>
              <w:t>100,000</w:t>
            </w:r>
          </w:p>
        </w:tc>
        <w:tc>
          <w:tcPr>
            <w:tcW w:type="dxa" w:w="2769"/>
          </w:tcPr>
          <w:p>
            <w:pPr>
              <w:jc w:val="center"/>
            </w:pPr>
            <w:r/>
            <w:r>
              <w:rPr>
                <w:rFonts w:ascii="Times New Roman" w:hAnsi="Times New Roman"/>
                <w:b w:val="0"/>
                <w:i w:val="0"/>
                <w:sz w:val="22"/>
              </w:rPr>
              <w:t>0.6688</w:t>
            </w:r>
          </w:p>
        </w:tc>
        <w:tc>
          <w:tcPr>
            <w:tcW w:type="dxa" w:w="2769"/>
          </w:tcPr>
          <w:p>
            <w:pPr>
              <w:jc w:val="center"/>
            </w:pPr>
            <w:r/>
            <w:r>
              <w:rPr>
                <w:rFonts w:ascii="Times New Roman" w:hAnsi="Times New Roman"/>
                <w:b w:val="0"/>
                <w:i w:val="0"/>
                <w:sz w:val="22"/>
              </w:rPr>
              <w:t>Slight degradation (sparsity)</w:t>
            </w:r>
          </w:p>
        </w:tc>
      </w:tr>
      <w:tr>
        <w:tc>
          <w:tcPr>
            <w:tcW w:type="dxa" w:w="2769"/>
          </w:tcPr>
          <w:p>
            <w:pPr>
              <w:jc w:val="left"/>
            </w:pPr>
            <w:r/>
            <w:r>
              <w:rPr>
                <w:rFonts w:ascii="Times New Roman" w:hAnsi="Times New Roman"/>
                <w:b w:val="0"/>
                <w:i w:val="0"/>
                <w:sz w:val="22"/>
              </w:rPr>
              <w:t>120,000</w:t>
            </w:r>
          </w:p>
        </w:tc>
        <w:tc>
          <w:tcPr>
            <w:tcW w:type="dxa" w:w="2769"/>
          </w:tcPr>
          <w:p>
            <w:pPr>
              <w:jc w:val="center"/>
            </w:pPr>
            <w:r/>
            <w:r>
              <w:rPr>
                <w:rFonts w:ascii="Times New Roman" w:hAnsi="Times New Roman"/>
                <w:b w:val="0"/>
                <w:i w:val="0"/>
                <w:sz w:val="22"/>
              </w:rPr>
              <w:t>0.6666</w:t>
            </w:r>
          </w:p>
        </w:tc>
        <w:tc>
          <w:tcPr>
            <w:tcW w:type="dxa" w:w="2769"/>
          </w:tcPr>
          <w:p>
            <w:pPr>
              <w:jc w:val="center"/>
            </w:pPr>
            <w:r/>
            <w:r>
              <w:rPr>
                <w:rFonts w:ascii="Times New Roman" w:hAnsi="Times New Roman"/>
                <w:b w:val="0"/>
                <w:i w:val="0"/>
                <w:sz w:val="22"/>
              </w:rPr>
              <w:t>Further degradation</w:t>
            </w:r>
          </w:p>
        </w:tc>
      </w:tr>
    </w:tbl>
    <w:p>
      <w:pPr>
        <w:spacing w:after="120"/>
      </w:pPr>
    </w:p>
    <w:p>
      <w:pPr>
        <w:spacing w:before="240" w:after="120" w:lineRule="auto" w:line="360"/>
        <w:ind w:firstLine="0"/>
        <w:jc w:val="left"/>
      </w:pPr>
      <w:r>
        <w:rPr>
          <w:rFonts w:ascii="Times New Roman" w:hAnsi="Times New Roman"/>
          <w:b/>
          <w:i w:val="0"/>
          <w:sz w:val="24"/>
        </w:rPr>
        <w:t>4.3.4 Smoothing Parameter (α) Sensitivity</w:t>
      </w:r>
    </w:p>
    <w:p>
      <w:pPr>
        <w:spacing w:lineRule="auto" w:line="360" w:before="0" w:after="0"/>
        <w:ind w:firstLine="720"/>
        <w:jc w:val="both"/>
      </w:pPr>
      <w:r>
        <w:rPr>
          <w:rFonts w:ascii="Times New Roman" w:hAnsi="Times New Roman"/>
          <w:b w:val="0"/>
          <w:i w:val="0"/>
          <w:sz w:val="24"/>
        </w:rPr>
        <w:t>Multinomial Naïve Bayes applies additive (Laplace) smoothing with parameter α. Experiments across α ∈ {0.05, 0.1, 0.12, 0.15, 0.18, 0.20, 0.22, 0.25, 0.30} showed that α=0.20 was optimal (F1=0.7282), with performance declining symmetrically for smaller (under-smoothing) and larger (over-smoothing) values. The optimal α&lt;1 confirmed that the character n-gram feature space was sufficiently dense that strong smoothing was unnecessary.</w:t>
      </w:r>
    </w:p>
    <w:p>
      <w:pPr>
        <w:spacing w:before="240" w:after="120" w:lineRule="auto" w:line="360"/>
        <w:ind w:firstLine="0"/>
        <w:jc w:val="left"/>
      </w:pPr>
      <w:r>
        <w:rPr>
          <w:rFonts w:ascii="Times New Roman" w:hAnsi="Times New Roman"/>
          <w:b/>
          <w:i w:val="0"/>
          <w:sz w:val="26"/>
        </w:rPr>
        <w:t>4.4 Machine Learning Results</w:t>
      </w:r>
    </w:p>
    <w:p>
      <w:pPr>
        <w:spacing w:before="240" w:after="120" w:lineRule="auto" w:line="360"/>
        <w:ind w:firstLine="0"/>
        <w:jc w:val="left"/>
      </w:pPr>
      <w:r>
        <w:rPr>
          <w:rFonts w:ascii="Times New Roman" w:hAnsi="Times New Roman"/>
          <w:b/>
          <w:i w:val="0"/>
          <w:sz w:val="24"/>
        </w:rPr>
        <w:t>4.4.1 Classical Classifier Comparison</w:t>
      </w:r>
    </w:p>
    <w:p>
      <w:pPr>
        <w:spacing w:before="240" w:after="60"/>
        <w:ind w:firstLine="0"/>
        <w:jc w:val="left"/>
      </w:pPr>
      <w:r>
        <w:rPr>
          <w:rFonts w:ascii="Times New Roman" w:hAnsi="Times New Roman"/>
          <w:b/>
          <w:i w:val="0"/>
          <w:sz w:val="22"/>
        </w:rPr>
        <w:t>Table 4.7: Machine Learning Model Comparison (Test Set, n=1,646)</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Accuracy</w:t>
            </w:r>
          </w:p>
        </w:tc>
        <w:tc>
          <w:tcPr>
            <w:tcW w:type="dxa" w:w="1384"/>
            <w:shd w:val="clear" w:color="auto" w:fill="D9D9D9"/>
          </w:tcPr>
          <w:p>
            <w:pPr>
              <w:jc w:val="center"/>
            </w:pPr>
            <w:r/>
            <w:r>
              <w:rPr>
                <w:rFonts w:ascii="Times New Roman" w:hAnsi="Times New Roman"/>
                <w:b/>
                <w:i w:val="0"/>
                <w:sz w:val="22"/>
              </w:rPr>
              <w:t>Precision (macro)</w:t>
            </w:r>
          </w:p>
        </w:tc>
        <w:tc>
          <w:tcPr>
            <w:tcW w:type="dxa" w:w="1384"/>
            <w:shd w:val="clear" w:color="auto" w:fill="D9D9D9"/>
          </w:tcPr>
          <w:p>
            <w:pPr>
              <w:jc w:val="center"/>
            </w:pPr>
            <w:r/>
            <w:r>
              <w:rPr>
                <w:rFonts w:ascii="Times New Roman" w:hAnsi="Times New Roman"/>
                <w:b/>
                <w:i w:val="0"/>
                <w:sz w:val="22"/>
              </w:rPr>
              <w:t>Recall (macro)</w:t>
            </w:r>
          </w:p>
        </w:tc>
        <w:tc>
          <w:tcPr>
            <w:tcW w:type="dxa" w:w="1384"/>
            <w:shd w:val="clear" w:color="auto" w:fill="D9D9D9"/>
          </w:tcPr>
          <w:p>
            <w:pPr>
              <w:jc w:val="center"/>
            </w:pPr>
            <w:r/>
            <w:r>
              <w:rPr>
                <w:rFonts w:ascii="Times New Roman" w:hAnsi="Times New Roman"/>
                <w:b/>
                <w:i w:val="0"/>
                <w:sz w:val="22"/>
              </w:rPr>
              <w:t>F1 (macro)</w:t>
            </w:r>
          </w:p>
        </w:tc>
        <w:tc>
          <w:tcPr>
            <w:tcW w:type="dxa" w:w="1384"/>
            <w:shd w:val="clear" w:color="auto" w:fill="D9D9D9"/>
          </w:tcPr>
          <w:p>
            <w:pPr>
              <w:jc w:val="center"/>
            </w:pPr>
            <w:r/>
            <w:r>
              <w:rPr>
                <w:rFonts w:ascii="Times New Roman" w:hAnsi="Times New Roman"/>
                <w:b/>
                <w:i w:val="0"/>
                <w:sz w:val="22"/>
              </w:rPr>
              <w:t>Training Time</w:t>
            </w:r>
          </w:p>
        </w:tc>
      </w:tr>
      <w:tr>
        <w:tc>
          <w:tcPr>
            <w:tcW w:type="dxa" w:w="1384"/>
          </w:tcPr>
          <w:p>
            <w:pPr>
              <w:jc w:val="left"/>
            </w:pPr>
            <w:r/>
            <w:r>
              <w:rPr>
                <w:rFonts w:ascii="Times New Roman" w:hAnsi="Times New Roman"/>
                <w:b w:val="0"/>
                <w:i w:val="0"/>
                <w:sz w:val="22"/>
              </w:rPr>
              <w:t>MNB + Char (2-5), α=0.2</w:t>
            </w:r>
          </w:p>
        </w:tc>
        <w:tc>
          <w:tcPr>
            <w:tcW w:type="dxa" w:w="1384"/>
          </w:tcPr>
          <w:p>
            <w:pPr>
              <w:jc w:val="center"/>
            </w:pPr>
            <w:r/>
            <w:r>
              <w:rPr>
                <w:rFonts w:ascii="Times New Roman" w:hAnsi="Times New Roman"/>
                <w:b w:val="0"/>
                <w:i w:val="0"/>
                <w:sz w:val="22"/>
              </w:rPr>
              <w:t>0.7300</w:t>
            </w:r>
          </w:p>
        </w:tc>
        <w:tc>
          <w:tcPr>
            <w:tcW w:type="dxa" w:w="1384"/>
          </w:tcPr>
          <w:p>
            <w:pPr>
              <w:jc w:val="center"/>
            </w:pPr>
            <w:r/>
            <w:r>
              <w:rPr>
                <w:rFonts w:ascii="Times New Roman" w:hAnsi="Times New Roman"/>
                <w:b w:val="0"/>
                <w:i w:val="0"/>
                <w:sz w:val="22"/>
              </w:rPr>
              <w:t>0.7450</w:t>
            </w:r>
          </w:p>
        </w:tc>
        <w:tc>
          <w:tcPr>
            <w:tcW w:type="dxa" w:w="1384"/>
          </w:tcPr>
          <w:p>
            <w:pPr>
              <w:jc w:val="center"/>
            </w:pPr>
            <w:r/>
            <w:r>
              <w:rPr>
                <w:rFonts w:ascii="Times New Roman" w:hAnsi="Times New Roman"/>
                <w:b w:val="0"/>
                <w:i w:val="0"/>
                <w:sz w:val="22"/>
              </w:rPr>
              <w:t>0.7150</w:t>
            </w:r>
          </w:p>
        </w:tc>
        <w:tc>
          <w:tcPr>
            <w:tcW w:type="dxa" w:w="1384"/>
          </w:tcPr>
          <w:p>
            <w:pPr>
              <w:jc w:val="center"/>
            </w:pPr>
            <w:r/>
            <w:r>
              <w:rPr>
                <w:rFonts w:ascii="Times New Roman" w:hAnsi="Times New Roman"/>
                <w:b w:val="0"/>
                <w:i w:val="0"/>
                <w:sz w:val="22"/>
              </w:rPr>
              <w:t>0.7282</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MNB + Char (processed best)</w:t>
            </w:r>
          </w:p>
        </w:tc>
        <w:tc>
          <w:tcPr>
            <w:tcW w:type="dxa" w:w="1384"/>
          </w:tcPr>
          <w:p>
            <w:pPr>
              <w:jc w:val="center"/>
            </w:pPr>
            <w:r/>
            <w:r>
              <w:rPr>
                <w:rFonts w:ascii="Times New Roman" w:hAnsi="Times New Roman"/>
                <w:b w:val="0"/>
                <w:i w:val="0"/>
                <w:sz w:val="22"/>
              </w:rPr>
              <w:t>0.6780</w:t>
            </w:r>
          </w:p>
        </w:tc>
        <w:tc>
          <w:tcPr>
            <w:tcW w:type="dxa" w:w="1384"/>
          </w:tcPr>
          <w:p>
            <w:pPr>
              <w:jc w:val="center"/>
            </w:pPr>
            <w:r/>
            <w:r>
              <w:rPr>
                <w:rFonts w:ascii="Times New Roman" w:hAnsi="Times New Roman"/>
                <w:b w:val="0"/>
                <w:i w:val="0"/>
                <w:sz w:val="22"/>
              </w:rPr>
              <w:t>0.7022</w:t>
            </w:r>
          </w:p>
        </w:tc>
        <w:tc>
          <w:tcPr>
            <w:tcW w:type="dxa" w:w="1384"/>
          </w:tcPr>
          <w:p>
            <w:pPr>
              <w:jc w:val="center"/>
            </w:pPr>
            <w:r/>
            <w:r>
              <w:rPr>
                <w:rFonts w:ascii="Times New Roman" w:hAnsi="Times New Roman"/>
                <w:b w:val="0"/>
                <w:i w:val="0"/>
                <w:sz w:val="22"/>
              </w:rPr>
              <w:t>0.6661</w:t>
            </w:r>
          </w:p>
        </w:tc>
        <w:tc>
          <w:tcPr>
            <w:tcW w:type="dxa" w:w="1384"/>
          </w:tcPr>
          <w:p>
            <w:pPr>
              <w:jc w:val="center"/>
            </w:pPr>
            <w:r/>
            <w:r>
              <w:rPr>
                <w:rFonts w:ascii="Times New Roman" w:hAnsi="Times New Roman"/>
                <w:b w:val="0"/>
                <w:i w:val="0"/>
                <w:sz w:val="22"/>
              </w:rPr>
              <w:t>0.6759</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MNB (word TF-IDF, baseline)</w:t>
            </w:r>
          </w:p>
        </w:tc>
        <w:tc>
          <w:tcPr>
            <w:tcW w:type="dxa" w:w="1384"/>
          </w:tcPr>
          <w:p>
            <w:pPr>
              <w:jc w:val="center"/>
            </w:pPr>
            <w:r/>
            <w:r>
              <w:rPr>
                <w:rFonts w:ascii="Times New Roman" w:hAnsi="Times New Roman"/>
                <w:b w:val="0"/>
                <w:i w:val="0"/>
                <w:sz w:val="22"/>
              </w:rPr>
              <w:t>0.6112</w:t>
            </w:r>
          </w:p>
        </w:tc>
        <w:tc>
          <w:tcPr>
            <w:tcW w:type="dxa" w:w="1384"/>
          </w:tcPr>
          <w:p>
            <w:pPr>
              <w:jc w:val="center"/>
            </w:pPr>
            <w:r/>
            <w:r>
              <w:rPr>
                <w:rFonts w:ascii="Times New Roman" w:hAnsi="Times New Roman"/>
                <w:b w:val="0"/>
                <w:i w:val="0"/>
                <w:sz w:val="22"/>
              </w:rPr>
              <w:t>0.6559</w:t>
            </w:r>
          </w:p>
        </w:tc>
        <w:tc>
          <w:tcPr>
            <w:tcW w:type="dxa" w:w="1384"/>
          </w:tcPr>
          <w:p>
            <w:pPr>
              <w:jc w:val="center"/>
            </w:pPr>
            <w:r/>
            <w:r>
              <w:rPr>
                <w:rFonts w:ascii="Times New Roman" w:hAnsi="Times New Roman"/>
                <w:b w:val="0"/>
                <w:i w:val="0"/>
                <w:sz w:val="22"/>
              </w:rPr>
              <w:t>0.5973</w:t>
            </w:r>
          </w:p>
        </w:tc>
        <w:tc>
          <w:tcPr>
            <w:tcW w:type="dxa" w:w="1384"/>
          </w:tcPr>
          <w:p>
            <w:pPr>
              <w:jc w:val="center"/>
            </w:pPr>
            <w:r/>
            <w:r>
              <w:rPr>
                <w:rFonts w:ascii="Times New Roman" w:hAnsi="Times New Roman"/>
                <w:b w:val="0"/>
                <w:i w:val="0"/>
                <w:sz w:val="22"/>
              </w:rPr>
              <w:t>0.6109</w:t>
            </w:r>
          </w:p>
        </w:tc>
        <w:tc>
          <w:tcPr>
            <w:tcW w:type="dxa" w:w="1384"/>
          </w:tcPr>
          <w:p>
            <w:pPr>
              <w:jc w:val="center"/>
            </w:pPr>
            <w:r/>
            <w:r>
              <w:rPr>
                <w:rFonts w:ascii="Times New Roman" w:hAnsi="Times New Roman"/>
                <w:b w:val="0"/>
                <w:i w:val="0"/>
                <w:sz w:val="22"/>
              </w:rPr>
              <w:t>0.003 s</w:t>
            </w:r>
          </w:p>
        </w:tc>
      </w:tr>
      <w:tr>
        <w:tc>
          <w:tcPr>
            <w:tcW w:type="dxa" w:w="1384"/>
          </w:tcPr>
          <w:p>
            <w:pPr>
              <w:jc w:val="left"/>
            </w:pPr>
            <w:r/>
            <w:r>
              <w:rPr>
                <w:rFonts w:ascii="Times New Roman" w:hAnsi="Times New Roman"/>
                <w:b w:val="0"/>
                <w:i w:val="0"/>
                <w:sz w:val="22"/>
              </w:rPr>
              <w:t>Logistic Regression (word)</w:t>
            </w:r>
          </w:p>
        </w:tc>
        <w:tc>
          <w:tcPr>
            <w:tcW w:type="dxa" w:w="1384"/>
          </w:tcPr>
          <w:p>
            <w:pPr>
              <w:jc w:val="center"/>
            </w:pPr>
            <w:r/>
            <w:r>
              <w:rPr>
                <w:rFonts w:ascii="Times New Roman" w:hAnsi="Times New Roman"/>
                <w:b w:val="0"/>
                <w:i w:val="0"/>
                <w:sz w:val="22"/>
              </w:rPr>
              <w:t>0.5887</w:t>
            </w:r>
          </w:p>
        </w:tc>
        <w:tc>
          <w:tcPr>
            <w:tcW w:type="dxa" w:w="1384"/>
          </w:tcPr>
          <w:p>
            <w:pPr>
              <w:jc w:val="center"/>
            </w:pPr>
            <w:r/>
            <w:r>
              <w:rPr>
                <w:rFonts w:ascii="Times New Roman" w:hAnsi="Times New Roman"/>
                <w:b w:val="0"/>
                <w:i w:val="0"/>
                <w:sz w:val="22"/>
              </w:rPr>
              <w:t>0.6095</w:t>
            </w:r>
          </w:p>
        </w:tc>
        <w:tc>
          <w:tcPr>
            <w:tcW w:type="dxa" w:w="1384"/>
          </w:tcPr>
          <w:p>
            <w:pPr>
              <w:jc w:val="center"/>
            </w:pPr>
            <w:r/>
            <w:r>
              <w:rPr>
                <w:rFonts w:ascii="Times New Roman" w:hAnsi="Times New Roman"/>
                <w:b w:val="0"/>
                <w:i w:val="0"/>
                <w:sz w:val="22"/>
              </w:rPr>
              <w:t>0.5822</w:t>
            </w:r>
          </w:p>
        </w:tc>
        <w:tc>
          <w:tcPr>
            <w:tcW w:type="dxa" w:w="1384"/>
          </w:tcPr>
          <w:p>
            <w:pPr>
              <w:jc w:val="center"/>
            </w:pPr>
            <w:r/>
            <w:r>
              <w:rPr>
                <w:rFonts w:ascii="Times New Roman" w:hAnsi="Times New Roman"/>
                <w:b w:val="0"/>
                <w:i w:val="0"/>
                <w:sz w:val="22"/>
              </w:rPr>
              <w:t>0.5910</w:t>
            </w:r>
          </w:p>
        </w:tc>
        <w:tc>
          <w:tcPr>
            <w:tcW w:type="dxa" w:w="1384"/>
          </w:tcPr>
          <w:p>
            <w:pPr>
              <w:jc w:val="center"/>
            </w:pPr>
            <w:r/>
            <w:r>
              <w:rPr>
                <w:rFonts w:ascii="Times New Roman" w:hAnsi="Times New Roman"/>
                <w:b w:val="0"/>
                <w:i w:val="0"/>
                <w:sz w:val="22"/>
              </w:rPr>
              <w:t>3.33 s</w:t>
            </w:r>
          </w:p>
        </w:tc>
      </w:tr>
      <w:tr>
        <w:tc>
          <w:tcPr>
            <w:tcW w:type="dxa" w:w="1384"/>
          </w:tcPr>
          <w:p>
            <w:pPr>
              <w:jc w:val="left"/>
            </w:pPr>
            <w:r/>
            <w:r>
              <w:rPr>
                <w:rFonts w:ascii="Times New Roman" w:hAnsi="Times New Roman"/>
                <w:b w:val="0"/>
                <w:i w:val="0"/>
                <w:sz w:val="22"/>
              </w:rPr>
              <w:t>SVM (linear, word)</w:t>
            </w:r>
          </w:p>
        </w:tc>
        <w:tc>
          <w:tcPr>
            <w:tcW w:type="dxa" w:w="1384"/>
          </w:tcPr>
          <w:p>
            <w:pPr>
              <w:jc w:val="center"/>
            </w:pPr>
            <w:r/>
            <w:r>
              <w:rPr>
                <w:rFonts w:ascii="Times New Roman" w:hAnsi="Times New Roman"/>
                <w:b w:val="0"/>
                <w:i w:val="0"/>
                <w:sz w:val="22"/>
              </w:rPr>
              <w:t>0.5838</w:t>
            </w:r>
          </w:p>
        </w:tc>
        <w:tc>
          <w:tcPr>
            <w:tcW w:type="dxa" w:w="1384"/>
          </w:tcPr>
          <w:p>
            <w:pPr>
              <w:jc w:val="center"/>
            </w:pPr>
            <w:r/>
            <w:r>
              <w:rPr>
                <w:rFonts w:ascii="Times New Roman" w:hAnsi="Times New Roman"/>
                <w:b w:val="0"/>
                <w:i w:val="0"/>
                <w:sz w:val="22"/>
              </w:rPr>
              <w:t>0.5944</w:t>
            </w:r>
          </w:p>
        </w:tc>
        <w:tc>
          <w:tcPr>
            <w:tcW w:type="dxa" w:w="1384"/>
          </w:tcPr>
          <w:p>
            <w:pPr>
              <w:jc w:val="center"/>
            </w:pPr>
            <w:r/>
            <w:r>
              <w:rPr>
                <w:rFonts w:ascii="Times New Roman" w:hAnsi="Times New Roman"/>
                <w:b w:val="0"/>
                <w:i w:val="0"/>
                <w:sz w:val="22"/>
              </w:rPr>
              <w:t>0.5838</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0.062 s</w:t>
            </w:r>
          </w:p>
        </w:tc>
      </w:tr>
      <w:tr>
        <w:tc>
          <w:tcPr>
            <w:tcW w:type="dxa" w:w="1384"/>
          </w:tcPr>
          <w:p>
            <w:pPr>
              <w:jc w:val="left"/>
            </w:pPr>
            <w:r/>
            <w:r>
              <w:rPr>
                <w:rFonts w:ascii="Times New Roman" w:hAnsi="Times New Roman"/>
                <w:b w:val="0"/>
                <w:i w:val="0"/>
                <w:sz w:val="22"/>
              </w:rPr>
              <w:t>KNN (k=5, word)</w:t>
            </w:r>
          </w:p>
        </w:tc>
        <w:tc>
          <w:tcPr>
            <w:tcW w:type="dxa" w:w="1384"/>
          </w:tcPr>
          <w:p>
            <w:pPr>
              <w:jc w:val="center"/>
            </w:pPr>
            <w:r/>
            <w:r>
              <w:rPr>
                <w:rFonts w:ascii="Times New Roman" w:hAnsi="Times New Roman"/>
                <w:b w:val="0"/>
                <w:i w:val="0"/>
                <w:sz w:val="22"/>
              </w:rPr>
              <w:t>0.4174</w:t>
            </w:r>
          </w:p>
        </w:tc>
        <w:tc>
          <w:tcPr>
            <w:tcW w:type="dxa" w:w="1384"/>
          </w:tcPr>
          <w:p>
            <w:pPr>
              <w:jc w:val="center"/>
            </w:pPr>
            <w:r/>
            <w:r>
              <w:rPr>
                <w:rFonts w:ascii="Times New Roman" w:hAnsi="Times New Roman"/>
                <w:b w:val="0"/>
                <w:i w:val="0"/>
                <w:sz w:val="22"/>
              </w:rPr>
              <w:t>0.4217</w:t>
            </w:r>
          </w:p>
        </w:tc>
        <w:tc>
          <w:tcPr>
            <w:tcW w:type="dxa" w:w="1384"/>
          </w:tcPr>
          <w:p>
            <w:pPr>
              <w:jc w:val="center"/>
            </w:pPr>
            <w:r/>
            <w:r>
              <w:rPr>
                <w:rFonts w:ascii="Times New Roman" w:hAnsi="Times New Roman"/>
                <w:b w:val="0"/>
                <w:i w:val="0"/>
                <w:sz w:val="22"/>
              </w:rPr>
              <w:t>0.4273</w:t>
            </w:r>
          </w:p>
        </w:tc>
        <w:tc>
          <w:tcPr>
            <w:tcW w:type="dxa" w:w="1384"/>
          </w:tcPr>
          <w:p>
            <w:pPr>
              <w:jc w:val="center"/>
            </w:pPr>
            <w:r/>
            <w:r>
              <w:rPr>
                <w:rFonts w:ascii="Times New Roman" w:hAnsi="Times New Roman"/>
                <w:b w:val="0"/>
                <w:i w:val="0"/>
                <w:sz w:val="22"/>
              </w:rPr>
              <w:t>0.4112</w:t>
            </w:r>
          </w:p>
        </w:tc>
        <w:tc>
          <w:tcPr>
            <w:tcW w:type="dxa" w:w="1384"/>
          </w:tcPr>
          <w:p>
            <w:pPr>
              <w:jc w:val="center"/>
            </w:pPr>
            <w:r/>
            <w:r>
              <w:rPr>
                <w:rFonts w:ascii="Times New Roman" w:hAnsi="Times New Roman"/>
                <w:b w:val="0"/>
                <w:i w:val="0"/>
                <w:sz w:val="22"/>
              </w:rPr>
              <w:t>0.002 s</w:t>
            </w:r>
          </w:p>
        </w:tc>
      </w:tr>
    </w:tbl>
    <w:p>
      <w:pPr>
        <w:spacing w:after="120"/>
      </w:pPr>
    </w:p>
    <w:p>
      <w:pPr>
        <w:spacing w:lineRule="auto" w:line="360" w:before="0" w:after="0"/>
        <w:ind w:firstLine="720"/>
        <w:jc w:val="both"/>
      </w:pPr>
      <w:r>
        <w:rPr>
          <w:rFonts w:ascii="Times New Roman" w:hAnsi="Times New Roman"/>
          <w:b w:val="0"/>
          <w:i w:val="0"/>
          <w:sz w:val="24"/>
        </w:rPr>
        <w:t>Multinomial Naïve Bayes with character n-grams (F1=0.7282) was the best classical model by a margin of +5.23 F1 points over the next-best configuration. MNB with TF-IDF features optimised a log-linear discriminant that is provably optimal for high-dimensional, near-independent features — precisely the property of character n-gram bags extracted from short social-media text (Ng &amp; Jordan, 2002). With 80,000 features and only 7,680 training samples, MNB's strong independence prior prevented overfitting that affected maximum-likelihood estimators such as Logistic Regression and SVM.</w:t>
      </w:r>
    </w:p>
    <w:p>
      <w:pPr>
        <w:spacing w:lineRule="auto" w:line="360" w:before="0" w:after="0"/>
        <w:ind w:firstLine="720"/>
        <w:jc w:val="both"/>
      </w:pPr>
      <w:r>
        <w:rPr>
          <w:rFonts w:ascii="Times New Roman" w:hAnsi="Times New Roman"/>
          <w:b w:val="0"/>
          <w:i w:val="0"/>
          <w:sz w:val="24"/>
        </w:rPr>
        <w:t>Logistic Regression achieved F1=0.5910, trailing MNB's char n-gram optimal by 16.7 points. SVM (linear kernel, C=1.0) achieved F1=0.5882, within 0.3 points of LR, confirming that both linear classifiers learned comparable decision boundaries in TF-IDF space. KNN (k=5) was the weakest classical model (F1=0.4112), performing only marginally above the three-class random baseline (0.333), as expected given the curse of dimensionality in a 50,000-dimensional sparse feature space.</w:t>
      </w:r>
    </w:p>
    <w:p>
      <w:pPr>
        <w:spacing w:before="240" w:after="120" w:lineRule="auto" w:line="360"/>
        <w:ind w:firstLine="0"/>
        <w:jc w:val="left"/>
      </w:pPr>
      <w:r>
        <w:rPr>
          <w:rFonts w:ascii="Times New Roman" w:hAnsi="Times New Roman"/>
          <w:b/>
          <w:i w:val="0"/>
          <w:sz w:val="24"/>
        </w:rPr>
        <w:t>4.4.2 Per-Class Analysis of the Best Model</w:t>
      </w:r>
    </w:p>
    <w:p>
      <w:pPr>
        <w:spacing w:before="240" w:after="60"/>
        <w:ind w:firstLine="0"/>
        <w:jc w:val="left"/>
      </w:pPr>
      <w:r>
        <w:rPr>
          <w:rFonts w:ascii="Times New Roman" w:hAnsi="Times New Roman"/>
          <w:b/>
          <w:i w:val="0"/>
          <w:sz w:val="22"/>
        </w:rPr>
        <w:t>Table 4.8: MNB + Char N-grams (2-5) Per-Class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Class</w:t>
            </w:r>
          </w:p>
        </w:tc>
        <w:tc>
          <w:tcPr>
            <w:tcW w:type="dxa" w:w="1661"/>
            <w:shd w:val="clear" w:color="auto" w:fill="D9D9D9"/>
          </w:tcPr>
          <w:p>
            <w:pPr>
              <w:jc w:val="center"/>
            </w:pPr>
            <w:r/>
            <w:r>
              <w:rPr>
                <w:rFonts w:ascii="Times New Roman" w:hAnsi="Times New Roman"/>
                <w:b/>
                <w:i w:val="0"/>
                <w:sz w:val="22"/>
              </w:rPr>
              <w:t>Precision</w:t>
            </w:r>
          </w:p>
        </w:tc>
        <w:tc>
          <w:tcPr>
            <w:tcW w:type="dxa" w:w="1661"/>
            <w:shd w:val="clear" w:color="auto" w:fill="D9D9D9"/>
          </w:tcPr>
          <w:p>
            <w:pPr>
              <w:jc w:val="center"/>
            </w:pPr>
            <w:r/>
            <w:r>
              <w:rPr>
                <w:rFonts w:ascii="Times New Roman" w:hAnsi="Times New Roman"/>
                <w:b/>
                <w:i w:val="0"/>
                <w:sz w:val="22"/>
              </w:rPr>
              <w:t>Recall</w:t>
            </w:r>
          </w:p>
        </w:tc>
        <w:tc>
          <w:tcPr>
            <w:tcW w:type="dxa" w:w="1661"/>
            <w:shd w:val="clear" w:color="auto" w:fill="D9D9D9"/>
          </w:tcPr>
          <w:p>
            <w:pPr>
              <w:jc w:val="center"/>
            </w:pPr>
            <w:r/>
            <w:r>
              <w:rPr>
                <w:rFonts w:ascii="Times New Roman" w:hAnsi="Times New Roman"/>
                <w:b/>
                <w:i w:val="0"/>
                <w:sz w:val="22"/>
              </w:rPr>
              <w:t>F1</w:t>
            </w:r>
          </w:p>
        </w:tc>
        <w:tc>
          <w:tcPr>
            <w:tcW w:type="dxa" w:w="1661"/>
            <w:shd w:val="clear" w:color="auto" w:fill="D9D9D9"/>
          </w:tcPr>
          <w:p>
            <w:pPr>
              <w:jc w:val="center"/>
            </w:pPr>
            <w:r/>
            <w:r>
              <w:rPr>
                <w:rFonts w:ascii="Times New Roman" w:hAnsi="Times New Roman"/>
                <w:b/>
                <w:i w:val="0"/>
                <w:sz w:val="22"/>
              </w:rPr>
              <w:t>Support</w:t>
            </w:r>
          </w:p>
        </w:tc>
      </w:tr>
      <w:tr>
        <w:tc>
          <w:tcPr>
            <w:tcW w:type="dxa" w:w="1661"/>
          </w:tcPr>
          <w:p>
            <w:pPr>
              <w:jc w:val="left"/>
            </w:pPr>
            <w:r/>
            <w:r>
              <w:rPr>
                <w:rFonts w:ascii="Times New Roman" w:hAnsi="Times New Roman"/>
                <w:b w:val="0"/>
                <w:i w:val="0"/>
                <w:sz w:val="22"/>
              </w:rPr>
              <w:t>Positive</w:t>
            </w:r>
          </w:p>
        </w:tc>
        <w:tc>
          <w:tcPr>
            <w:tcW w:type="dxa" w:w="1661"/>
          </w:tcPr>
          <w:p>
            <w:pPr>
              <w:jc w:val="center"/>
            </w:pPr>
            <w:r/>
            <w:r>
              <w:rPr>
                <w:rFonts w:ascii="Times New Roman" w:hAnsi="Times New Roman"/>
                <w:b w:val="0"/>
                <w:i w:val="0"/>
                <w:sz w:val="22"/>
              </w:rPr>
              <w:t>0.7141</w:t>
            </w:r>
          </w:p>
        </w:tc>
        <w:tc>
          <w:tcPr>
            <w:tcW w:type="dxa" w:w="1661"/>
          </w:tcPr>
          <w:p>
            <w:pPr>
              <w:jc w:val="center"/>
            </w:pPr>
            <w:r/>
            <w:r>
              <w:rPr>
                <w:rFonts w:ascii="Times New Roman" w:hAnsi="Times New Roman"/>
                <w:b w:val="0"/>
                <w:i w:val="0"/>
                <w:sz w:val="22"/>
              </w:rPr>
              <w:t>0.7624</w:t>
            </w:r>
          </w:p>
        </w:tc>
        <w:tc>
          <w:tcPr>
            <w:tcW w:type="dxa" w:w="1661"/>
          </w:tcPr>
          <w:p>
            <w:pPr>
              <w:jc w:val="center"/>
            </w:pPr>
            <w:r/>
            <w:r>
              <w:rPr>
                <w:rFonts w:ascii="Times New Roman" w:hAnsi="Times New Roman"/>
                <w:b w:val="0"/>
                <w:i w:val="0"/>
                <w:sz w:val="22"/>
              </w:rPr>
              <w:t>0.7376</w:t>
            </w:r>
          </w:p>
        </w:tc>
        <w:tc>
          <w:tcPr>
            <w:tcW w:type="dxa" w:w="1661"/>
          </w:tcPr>
          <w:p>
            <w:pPr>
              <w:jc w:val="center"/>
            </w:pPr>
            <w:r/>
            <w:r>
              <w:rPr>
                <w:rFonts w:ascii="Times New Roman" w:hAnsi="Times New Roman"/>
                <w:b w:val="0"/>
                <w:i w:val="0"/>
                <w:sz w:val="22"/>
              </w:rPr>
              <w:t>425</w:t>
            </w:r>
          </w:p>
        </w:tc>
      </w:tr>
      <w:tr>
        <w:tc>
          <w:tcPr>
            <w:tcW w:type="dxa" w:w="1661"/>
          </w:tcPr>
          <w:p>
            <w:pPr>
              <w:jc w:val="left"/>
            </w:pPr>
            <w:r/>
            <w:r>
              <w:rPr>
                <w:rFonts w:ascii="Times New Roman" w:hAnsi="Times New Roman"/>
                <w:b w:val="0"/>
                <w:i w:val="0"/>
                <w:sz w:val="22"/>
              </w:rPr>
              <w:t>Negative</w:t>
            </w:r>
          </w:p>
        </w:tc>
        <w:tc>
          <w:tcPr>
            <w:tcW w:type="dxa" w:w="1661"/>
          </w:tcPr>
          <w:p>
            <w:pPr>
              <w:jc w:val="center"/>
            </w:pPr>
            <w:r/>
            <w:r>
              <w:rPr>
                <w:rFonts w:ascii="Times New Roman" w:hAnsi="Times New Roman"/>
                <w:b w:val="0"/>
                <w:i w:val="0"/>
                <w:sz w:val="22"/>
              </w:rPr>
              <w:t>0.7315</w:t>
            </w:r>
          </w:p>
        </w:tc>
        <w:tc>
          <w:tcPr>
            <w:tcW w:type="dxa" w:w="1661"/>
          </w:tcPr>
          <w:p>
            <w:pPr>
              <w:jc w:val="center"/>
            </w:pPr>
            <w:r/>
            <w:r>
              <w:rPr>
                <w:rFonts w:ascii="Times New Roman" w:hAnsi="Times New Roman"/>
                <w:b w:val="0"/>
                <w:i w:val="0"/>
                <w:sz w:val="22"/>
              </w:rPr>
              <w:t>0.7344</w:t>
            </w:r>
          </w:p>
        </w:tc>
        <w:tc>
          <w:tcPr>
            <w:tcW w:type="dxa" w:w="1661"/>
          </w:tcPr>
          <w:p>
            <w:pPr>
              <w:jc w:val="center"/>
            </w:pPr>
            <w:r/>
            <w:r>
              <w:rPr>
                <w:rFonts w:ascii="Times New Roman" w:hAnsi="Times New Roman"/>
                <w:b w:val="0"/>
                <w:i w:val="0"/>
                <w:sz w:val="22"/>
              </w:rPr>
              <w:t>0.7329</w:t>
            </w:r>
          </w:p>
        </w:tc>
        <w:tc>
          <w:tcPr>
            <w:tcW w:type="dxa" w:w="1661"/>
          </w:tcPr>
          <w:p>
            <w:pPr>
              <w:jc w:val="center"/>
            </w:pPr>
            <w:r/>
            <w:r>
              <w:rPr>
                <w:rFonts w:ascii="Times New Roman" w:hAnsi="Times New Roman"/>
                <w:b w:val="0"/>
                <w:i w:val="0"/>
                <w:sz w:val="22"/>
              </w:rPr>
              <w:t>576</w:t>
            </w:r>
          </w:p>
        </w:tc>
      </w:tr>
      <w:tr>
        <w:tc>
          <w:tcPr>
            <w:tcW w:type="dxa" w:w="1661"/>
          </w:tcPr>
          <w:p>
            <w:pPr>
              <w:jc w:val="left"/>
            </w:pPr>
            <w:r/>
            <w:r>
              <w:rPr>
                <w:rFonts w:ascii="Times New Roman" w:hAnsi="Times New Roman"/>
                <w:b w:val="0"/>
                <w:i w:val="0"/>
                <w:sz w:val="22"/>
              </w:rPr>
              <w:t>Neutral</w:t>
            </w:r>
          </w:p>
        </w:tc>
        <w:tc>
          <w:tcPr>
            <w:tcW w:type="dxa" w:w="1661"/>
          </w:tcPr>
          <w:p>
            <w:pPr>
              <w:jc w:val="center"/>
            </w:pPr>
            <w:r/>
            <w:r>
              <w:rPr>
                <w:rFonts w:ascii="Times New Roman" w:hAnsi="Times New Roman"/>
                <w:b w:val="0"/>
                <w:i w:val="0"/>
                <w:sz w:val="22"/>
              </w:rPr>
              <w:t>0.7393</w:t>
            </w:r>
          </w:p>
        </w:tc>
        <w:tc>
          <w:tcPr>
            <w:tcW w:type="dxa" w:w="1661"/>
          </w:tcPr>
          <w:p>
            <w:pPr>
              <w:jc w:val="center"/>
            </w:pPr>
            <w:r/>
            <w:r>
              <w:rPr>
                <w:rFonts w:ascii="Times New Roman" w:hAnsi="Times New Roman"/>
                <w:b w:val="0"/>
                <w:i w:val="0"/>
                <w:sz w:val="22"/>
              </w:rPr>
              <w:t>0.7814</w:t>
            </w:r>
          </w:p>
        </w:tc>
        <w:tc>
          <w:tcPr>
            <w:tcW w:type="dxa" w:w="1661"/>
          </w:tcPr>
          <w:p>
            <w:pPr>
              <w:jc w:val="center"/>
            </w:pPr>
            <w:r/>
            <w:r>
              <w:rPr>
                <w:rFonts w:ascii="Times New Roman" w:hAnsi="Times New Roman"/>
                <w:b w:val="0"/>
                <w:i w:val="0"/>
                <w:sz w:val="22"/>
              </w:rPr>
              <w:t>0.7598</w:t>
            </w:r>
          </w:p>
        </w:tc>
        <w:tc>
          <w:tcPr>
            <w:tcW w:type="dxa" w:w="1661"/>
          </w:tcPr>
          <w:p>
            <w:pPr>
              <w:jc w:val="center"/>
            </w:pPr>
            <w:r/>
            <w:r>
              <w:rPr>
                <w:rFonts w:ascii="Times New Roman" w:hAnsi="Times New Roman"/>
                <w:b w:val="0"/>
                <w:i w:val="0"/>
                <w:sz w:val="22"/>
              </w:rPr>
              <w:t>645</w:t>
            </w:r>
          </w:p>
        </w:tc>
      </w:tr>
    </w:tbl>
    <w:p>
      <w:pPr>
        <w:spacing w:after="120"/>
      </w:pPr>
    </w:p>
    <w:p>
      <w:pPr>
        <w:spacing w:lineRule="auto" w:line="360" w:before="0" w:after="0"/>
        <w:ind w:firstLine="720"/>
        <w:jc w:val="both"/>
      </w:pPr>
      <w:r>
        <w:rPr>
          <w:rFonts w:ascii="Times New Roman" w:hAnsi="Times New Roman"/>
          <w:b w:val="0"/>
          <w:i w:val="0"/>
          <w:sz w:val="24"/>
        </w:rPr>
        <w:t>The per-class F1 scores were notably balanced (standard deviation=0.012), indicating that the character n-gram features generalised well across all three sentiment classes. The neutral class achieved the highest F1 (0.7598), benefiting from the largest support. The positive class, while under-represented (26.9% of training data), still achieved competitive F1 (0.7376) — evidence that character n-gram features were sufficiently discriminative even for the minority class.</w:t>
      </w:r>
    </w:p>
    <w:p>
      <w:pPr>
        <w:ind w:firstLine="0"/>
        <w:jc w:val="center"/>
      </w:pPr>
      <w:r>
        <w:drawing>
          <wp:inline xmlns:a="http://schemas.openxmlformats.org/drawingml/2006/main" xmlns:pic="http://schemas.openxmlformats.org/drawingml/2006/picture">
            <wp:extent cx="4114800" cy="3577550"/>
            <wp:docPr id="5" name="Picture 5"/>
            <wp:cNvGraphicFramePr>
              <a:graphicFrameLocks noChangeAspect="1"/>
            </wp:cNvGraphicFramePr>
            <a:graphic>
              <a:graphicData uri="http://schemas.openxmlformats.org/drawingml/2006/picture">
                <pic:pic>
                  <pic:nvPicPr>
                    <pic:cNvPr id="0" name="fig4_5_best_model_cm.jpeg"/>
                    <pic:cNvPicPr/>
                  </pic:nvPicPr>
                  <pic:blipFill>
                    <a:blip r:embed="rId13"/>
                    <a:stretch>
                      <a:fillRect/>
                    </a:stretch>
                  </pic:blipFill>
                  <pic:spPr>
                    <a:xfrm>
                      <a:off x="0" y="0"/>
                      <a:ext cx="4114800" cy="3577550"/>
                    </a:xfrm>
                    <a:prstGeom prst="rect"/>
                  </pic:spPr>
                </pic:pic>
              </a:graphicData>
            </a:graphic>
          </wp:inline>
        </w:drawing>
      </w:r>
    </w:p>
    <w:p>
      <w:pPr>
        <w:spacing w:after="240"/>
        <w:ind w:firstLine="0"/>
        <w:jc w:val="center"/>
      </w:pPr>
      <w:r>
        <w:rPr>
          <w:rFonts w:ascii="Times New Roman" w:hAnsi="Times New Roman"/>
          <w:b w:val="0"/>
          <w:i/>
          <w:sz w:val="22"/>
        </w:rPr>
        <w:t>Figure 4.5: Best Model Confusion Matrix (MNB + Char N-grams)</w:t>
      </w:r>
    </w:p>
    <w:p>
      <w:pPr>
        <w:spacing w:before="240" w:after="120" w:lineRule="auto" w:line="360"/>
        <w:ind w:firstLine="0"/>
        <w:jc w:val="left"/>
      </w:pPr>
      <w:r>
        <w:rPr>
          <w:rFonts w:ascii="Times New Roman" w:hAnsi="Times New Roman"/>
          <w:b/>
          <w:i w:val="0"/>
          <w:sz w:val="26"/>
        </w:rPr>
        <w:t>4.5 Ensemble Methods</w:t>
      </w:r>
    </w:p>
    <w:p>
      <w:pPr>
        <w:spacing w:before="240" w:after="120" w:lineRule="auto" w:line="360"/>
        <w:ind w:firstLine="0"/>
        <w:jc w:val="left"/>
      </w:pPr>
      <w:r>
        <w:rPr>
          <w:rFonts w:ascii="Times New Roman" w:hAnsi="Times New Roman"/>
          <w:b/>
          <w:i w:val="0"/>
          <w:sz w:val="24"/>
        </w:rPr>
        <w:t>4.5.1 Gradient Boosting (XGBoost and LightGBM)</w:t>
      </w:r>
    </w:p>
    <w:p>
      <w:pPr>
        <w:spacing w:before="240" w:after="60"/>
        <w:ind w:firstLine="0"/>
        <w:jc w:val="left"/>
      </w:pPr>
      <w:r>
        <w:rPr>
          <w:rFonts w:ascii="Times New Roman" w:hAnsi="Times New Roman"/>
          <w:b/>
          <w:i w:val="0"/>
          <w:sz w:val="22"/>
        </w:rPr>
        <w:t>Table 4.9: Gradient Boosting Results (Test Set)</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Model</w:t>
            </w:r>
          </w:p>
        </w:tc>
        <w:tc>
          <w:tcPr>
            <w:tcW w:type="dxa" w:w="2076"/>
            <w:shd w:val="clear" w:color="auto" w:fill="D9D9D9"/>
          </w:tcPr>
          <w:p>
            <w:pPr>
              <w:jc w:val="center"/>
            </w:pPr>
            <w:r/>
            <w:r>
              <w:rPr>
                <w:rFonts w:ascii="Times New Roman" w:hAnsi="Times New Roman"/>
                <w:b/>
                <w:i w:val="0"/>
                <w:sz w:val="22"/>
              </w:rPr>
              <w:t>F1 (macro)</w:t>
            </w:r>
          </w:p>
        </w:tc>
        <w:tc>
          <w:tcPr>
            <w:tcW w:type="dxa" w:w="2076"/>
            <w:shd w:val="clear" w:color="auto" w:fill="D9D9D9"/>
          </w:tcPr>
          <w:p>
            <w:pPr>
              <w:jc w:val="center"/>
            </w:pPr>
            <w:r/>
            <w:r>
              <w:rPr>
                <w:rFonts w:ascii="Times New Roman" w:hAnsi="Times New Roman"/>
                <w:b/>
                <w:i w:val="0"/>
                <w:sz w:val="22"/>
              </w:rPr>
              <w:t>Accuracy</w:t>
            </w:r>
          </w:p>
        </w:tc>
        <w:tc>
          <w:tcPr>
            <w:tcW w:type="dxa" w:w="2076"/>
            <w:shd w:val="clear" w:color="auto" w:fill="D9D9D9"/>
          </w:tcPr>
          <w:p>
            <w:pPr>
              <w:jc w:val="center"/>
            </w:pPr>
            <w:r/>
            <w:r>
              <w:rPr>
                <w:rFonts w:ascii="Times New Roman" w:hAnsi="Times New Roman"/>
                <w:b/>
                <w:i w:val="0"/>
                <w:sz w:val="22"/>
              </w:rPr>
              <w:t>Training Time</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0.5515</w:t>
            </w:r>
          </w:p>
        </w:tc>
        <w:tc>
          <w:tcPr>
            <w:tcW w:type="dxa" w:w="2076"/>
          </w:tcPr>
          <w:p>
            <w:pPr>
              <w:jc w:val="center"/>
            </w:pPr>
            <w:r/>
            <w:r>
              <w:rPr>
                <w:rFonts w:ascii="Times New Roman" w:hAnsi="Times New Roman"/>
                <w:b w:val="0"/>
                <w:i w:val="0"/>
                <w:sz w:val="22"/>
              </w:rPr>
              <w:t>0.5504</w:t>
            </w:r>
          </w:p>
        </w:tc>
        <w:tc>
          <w:tcPr>
            <w:tcW w:type="dxa" w:w="2076"/>
          </w:tcPr>
          <w:p>
            <w:pPr>
              <w:jc w:val="center"/>
            </w:pPr>
            <w:r/>
            <w:r>
              <w:rPr>
                <w:rFonts w:ascii="Times New Roman" w:hAnsi="Times New Roman"/>
                <w:b w:val="0"/>
                <w:i w:val="0"/>
                <w:sz w:val="22"/>
              </w:rPr>
              <w:t>529.6 s</w:t>
            </w:r>
          </w:p>
        </w:tc>
      </w:tr>
      <w:tr>
        <w:tc>
          <w:tcPr>
            <w:tcW w:type="dxa" w:w="2076"/>
          </w:tcPr>
          <w:p>
            <w:pPr>
              <w:jc w:val="left"/>
            </w:pPr>
            <w:r/>
            <w:r>
              <w:rPr>
                <w:rFonts w:ascii="Times New Roman" w:hAnsi="Times New Roman"/>
                <w:b w:val="0"/>
                <w:i w:val="0"/>
                <w:sz w:val="22"/>
              </w:rPr>
              <w:t>LightGBM</w:t>
            </w:r>
          </w:p>
        </w:tc>
        <w:tc>
          <w:tcPr>
            <w:tcW w:type="dxa" w:w="2076"/>
          </w:tcPr>
          <w:p>
            <w:pPr>
              <w:jc w:val="center"/>
            </w:pPr>
            <w:r/>
            <w:r>
              <w:rPr>
                <w:rFonts w:ascii="Times New Roman" w:hAnsi="Times New Roman"/>
                <w:b w:val="0"/>
                <w:i w:val="0"/>
                <w:sz w:val="22"/>
              </w:rPr>
              <w:t>0.5291</w:t>
            </w:r>
          </w:p>
        </w:tc>
        <w:tc>
          <w:tcPr>
            <w:tcW w:type="dxa" w:w="2076"/>
          </w:tcPr>
          <w:p>
            <w:pPr>
              <w:jc w:val="center"/>
            </w:pPr>
            <w:r/>
            <w:r>
              <w:rPr>
                <w:rFonts w:ascii="Times New Roman" w:hAnsi="Times New Roman"/>
                <w:b w:val="0"/>
                <w:i w:val="0"/>
                <w:sz w:val="22"/>
              </w:rPr>
              <w:t>0.5310</w:t>
            </w:r>
          </w:p>
        </w:tc>
        <w:tc>
          <w:tcPr>
            <w:tcW w:type="dxa" w:w="2076"/>
          </w:tcPr>
          <w:p>
            <w:pPr>
              <w:jc w:val="center"/>
            </w:pPr>
            <w:r/>
            <w:r>
              <w:rPr>
                <w:rFonts w:ascii="Times New Roman" w:hAnsi="Times New Roman"/>
                <w:b w:val="0"/>
                <w:i w:val="0"/>
                <w:sz w:val="22"/>
              </w:rPr>
              <w:t>194.0 s</w:t>
            </w:r>
          </w:p>
        </w:tc>
      </w:tr>
    </w:tbl>
    <w:p>
      <w:pPr>
        <w:spacing w:after="120"/>
      </w:pPr>
    </w:p>
    <w:p>
      <w:pPr>
        <w:spacing w:lineRule="auto" w:line="360" w:before="0" w:after="0"/>
        <w:ind w:firstLine="720"/>
        <w:jc w:val="both"/>
      </w:pPr>
      <w:r>
        <w:rPr>
          <w:rFonts w:ascii="Times New Roman" w:hAnsi="Times New Roman"/>
          <w:b w:val="0"/>
          <w:i w:val="0"/>
          <w:sz w:val="24"/>
        </w:rPr>
        <w:t>Both gradient boosting models underperformed the simplest linear classifiers (LR: 0.5910, SVM: 0.5882). This counterintuitive result reflects a well-established property of high-dimensional sparse features: gradient-boosted trees partition the feature space through axis-aligned splits, which are poorly suited to sparse TF-IDF spaces where most features are zero for any given sample (Rennie et al., 2003). Additionally, the high training time (529.6 s for XGBoost vs. 0.003 s for MNB) underscored the computational inefficiency of tree ensembles in this feature regime.</w:t>
      </w:r>
    </w:p>
    <w:p>
      <w:pPr>
        <w:spacing w:before="240" w:after="120" w:lineRule="auto" w:line="360"/>
        <w:ind w:firstLine="0"/>
        <w:jc w:val="left"/>
      </w:pPr>
      <w:r>
        <w:rPr>
          <w:rFonts w:ascii="Times New Roman" w:hAnsi="Times New Roman"/>
          <w:b/>
          <w:i w:val="0"/>
          <w:sz w:val="26"/>
        </w:rPr>
        <w:t>4.6 Deep Learning Results</w:t>
      </w:r>
    </w:p>
    <w:p>
      <w:pPr>
        <w:spacing w:before="240" w:after="120" w:lineRule="auto" w:line="360"/>
        <w:ind w:firstLine="0"/>
        <w:jc w:val="left"/>
      </w:pPr>
      <w:r>
        <w:rPr>
          <w:rFonts w:ascii="Times New Roman" w:hAnsi="Times New Roman"/>
          <w:b/>
          <w:i w:val="0"/>
          <w:sz w:val="24"/>
        </w:rPr>
        <w:t>4.6.1 Bidirectional LSTM</w:t>
      </w:r>
    </w:p>
    <w:p>
      <w:pPr>
        <w:spacing w:before="240" w:after="60"/>
        <w:ind w:firstLine="0"/>
        <w:jc w:val="left"/>
      </w:pPr>
      <w:r>
        <w:rPr>
          <w:rFonts w:ascii="Times New Roman" w:hAnsi="Times New Roman"/>
          <w:b/>
          <w:i w:val="0"/>
          <w:sz w:val="22"/>
        </w:rPr>
        <w:t>Table 4.10: Bi-LSTM Performance (Test Set)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Metric</w:t>
            </w:r>
          </w:p>
        </w:tc>
        <w:tc>
          <w:tcPr>
            <w:tcW w:type="dxa" w:w="4153"/>
            <w:shd w:val="clear" w:color="auto" w:fill="D9D9D9"/>
          </w:tcPr>
          <w:p>
            <w:pPr>
              <w:jc w:val="center"/>
            </w:pPr>
            <w:r/>
            <w:r>
              <w:rPr>
                <w:rFonts w:ascii="Times New Roman" w:hAnsi="Times New Roman"/>
                <w:b/>
                <w:i w:val="0"/>
                <w:sz w:val="22"/>
              </w:rPr>
              <w:t>Value</w:t>
            </w:r>
          </w:p>
        </w:tc>
      </w:tr>
      <w:tr>
        <w:tc>
          <w:tcPr>
            <w:tcW w:type="dxa" w:w="4153"/>
          </w:tcPr>
          <w:p>
            <w:pPr>
              <w:jc w:val="left"/>
            </w:pPr>
            <w:r/>
            <w:r>
              <w:rPr>
                <w:rFonts w:ascii="Times New Roman" w:hAnsi="Times New Roman"/>
                <w:b w:val="0"/>
                <w:i w:val="0"/>
                <w:sz w:val="22"/>
              </w:rPr>
              <w:t>F1 (macro)</w:t>
            </w:r>
          </w:p>
        </w:tc>
        <w:tc>
          <w:tcPr>
            <w:tcW w:type="dxa" w:w="4153"/>
          </w:tcPr>
          <w:p>
            <w:pPr>
              <w:jc w:val="center"/>
            </w:pPr>
            <w:r/>
            <w:r>
              <w:rPr>
                <w:rFonts w:ascii="Times New Roman" w:hAnsi="Times New Roman"/>
                <w:b w:val="0"/>
                <w:i w:val="0"/>
                <w:sz w:val="22"/>
              </w:rPr>
              <w:t>0.5776</w:t>
            </w:r>
          </w:p>
        </w:tc>
      </w:tr>
      <w:tr>
        <w:tc>
          <w:tcPr>
            <w:tcW w:type="dxa" w:w="4153"/>
          </w:tcPr>
          <w:p>
            <w:pPr>
              <w:jc w:val="left"/>
            </w:pPr>
            <w:r/>
            <w:r>
              <w:rPr>
                <w:rFonts w:ascii="Times New Roman" w:hAnsi="Times New Roman"/>
                <w:b w:val="0"/>
                <w:i w:val="0"/>
                <w:sz w:val="22"/>
              </w:rPr>
              <w:t>Accuracy</w:t>
            </w:r>
          </w:p>
        </w:tc>
        <w:tc>
          <w:tcPr>
            <w:tcW w:type="dxa" w:w="4153"/>
          </w:tcPr>
          <w:p>
            <w:pPr>
              <w:jc w:val="center"/>
            </w:pPr>
            <w:r/>
            <w:r>
              <w:rPr>
                <w:rFonts w:ascii="Times New Roman" w:hAnsi="Times New Roman"/>
                <w:b w:val="0"/>
                <w:i w:val="0"/>
                <w:sz w:val="22"/>
              </w:rPr>
              <w:t>0.5759</w:t>
            </w:r>
          </w:p>
        </w:tc>
      </w:tr>
      <w:tr>
        <w:tc>
          <w:tcPr>
            <w:tcW w:type="dxa" w:w="4153"/>
          </w:tcPr>
          <w:p>
            <w:pPr>
              <w:jc w:val="left"/>
            </w:pPr>
            <w:r/>
            <w:r>
              <w:rPr>
                <w:rFonts w:ascii="Times New Roman" w:hAnsi="Times New Roman"/>
                <w:b w:val="0"/>
                <w:i w:val="0"/>
                <w:sz w:val="22"/>
              </w:rPr>
              <w:t>Precision (macro)</w:t>
            </w:r>
          </w:p>
        </w:tc>
        <w:tc>
          <w:tcPr>
            <w:tcW w:type="dxa" w:w="4153"/>
          </w:tcPr>
          <w:p>
            <w:pPr>
              <w:jc w:val="center"/>
            </w:pPr>
            <w:r/>
            <w:r>
              <w:rPr>
                <w:rFonts w:ascii="Times New Roman" w:hAnsi="Times New Roman"/>
                <w:b w:val="0"/>
                <w:i w:val="0"/>
                <w:sz w:val="22"/>
              </w:rPr>
              <w:t>0.5778</w:t>
            </w:r>
          </w:p>
        </w:tc>
      </w:tr>
      <w:tr>
        <w:tc>
          <w:tcPr>
            <w:tcW w:type="dxa" w:w="4153"/>
          </w:tcPr>
          <w:p>
            <w:pPr>
              <w:jc w:val="left"/>
            </w:pPr>
            <w:r/>
            <w:r>
              <w:rPr>
                <w:rFonts w:ascii="Times New Roman" w:hAnsi="Times New Roman"/>
                <w:b w:val="0"/>
                <w:i w:val="0"/>
                <w:sz w:val="22"/>
              </w:rPr>
              <w:t>Recall (macro)</w:t>
            </w:r>
          </w:p>
        </w:tc>
        <w:tc>
          <w:tcPr>
            <w:tcW w:type="dxa" w:w="4153"/>
          </w:tcPr>
          <w:p>
            <w:pPr>
              <w:jc w:val="center"/>
            </w:pPr>
            <w:r/>
            <w:r>
              <w:rPr>
                <w:rFonts w:ascii="Times New Roman" w:hAnsi="Times New Roman"/>
                <w:b w:val="0"/>
                <w:i w:val="0"/>
                <w:sz w:val="22"/>
              </w:rPr>
              <w:t>0.5792</w:t>
            </w:r>
          </w:p>
        </w:tc>
      </w:tr>
    </w:tbl>
    <w:p>
      <w:pPr>
        <w:spacing w:after="120"/>
      </w:pPr>
    </w:p>
    <w:p>
      <w:pPr>
        <w:spacing w:lineRule="auto" w:line="360" w:before="0" w:after="0"/>
        <w:ind w:firstLine="720"/>
        <w:jc w:val="both"/>
      </w:pPr>
      <w:r>
        <w:rPr>
          <w:rFonts w:ascii="Times New Roman" w:hAnsi="Times New Roman"/>
          <w:b w:val="0"/>
          <w:i w:val="0"/>
          <w:sz w:val="24"/>
        </w:rPr>
        <w:t>The Bi-LSTM achieved F1=0.5776, placing it below all classical ML models except KNN. It underperformed the best model (MNB char n-grams) by 15.06 F1 points. Training curves are presented in Figure 4.8.</w:t>
      </w:r>
    </w:p>
    <w:p>
      <w:pPr>
        <w:spacing w:lineRule="auto" w:line="360" w:before="0" w:after="0"/>
        <w:ind w:firstLine="720"/>
        <w:jc w:val="both"/>
      </w:pPr>
      <w:r>
        <w:rPr>
          <w:rFonts w:ascii="Times New Roman" w:hAnsi="Times New Roman"/>
          <w:b w:val="0"/>
          <w:i w:val="0"/>
          <w:sz w:val="24"/>
        </w:rPr>
        <w:t>Root-cause analysis identified four compounding factors: (1) random-initialised embeddings requiring the model to learn all morphological associations from only 7,680 samples; (2) overfitting from epoch 6 onward, with training loss decreasing monotonically (1.0802→0.5901) while validation loss diverged to 1.1871 by epoch 20; (3) character-level sequence encoding requiring the network to acquire morphological compositionality from scratch; and (4) the absence of pretrained representations. This pattern — where a classical bag-of-words classifier outperforms a deeper model trained from random initialisations in low-resource conditions — is thoroughly documented in the literature (Joulin et al., 2017; Wang et al., 2018).</w:t>
      </w:r>
    </w:p>
    <w:p>
      <w:pPr>
        <w:spacing w:before="240" w:after="60"/>
        <w:ind w:firstLine="0"/>
        <w:jc w:val="left"/>
      </w:pPr>
      <w:r>
        <w:rPr>
          <w:rFonts w:ascii="Times New Roman" w:hAnsi="Times New Roman"/>
          <w:b/>
          <w:i w:val="0"/>
          <w:sz w:val="22"/>
        </w:rPr>
        <w:t>Table 4.11: Bi-LSTM Per-Class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Class</w:t>
            </w:r>
          </w:p>
        </w:tc>
        <w:tc>
          <w:tcPr>
            <w:tcW w:type="dxa" w:w="1661"/>
            <w:shd w:val="clear" w:color="auto" w:fill="D9D9D9"/>
          </w:tcPr>
          <w:p>
            <w:pPr>
              <w:jc w:val="center"/>
            </w:pPr>
            <w:r/>
            <w:r>
              <w:rPr>
                <w:rFonts w:ascii="Times New Roman" w:hAnsi="Times New Roman"/>
                <w:b/>
                <w:i w:val="0"/>
                <w:sz w:val="22"/>
              </w:rPr>
              <w:t>Precision</w:t>
            </w:r>
          </w:p>
        </w:tc>
        <w:tc>
          <w:tcPr>
            <w:tcW w:type="dxa" w:w="1661"/>
            <w:shd w:val="clear" w:color="auto" w:fill="D9D9D9"/>
          </w:tcPr>
          <w:p>
            <w:pPr>
              <w:jc w:val="center"/>
            </w:pPr>
            <w:r/>
            <w:r>
              <w:rPr>
                <w:rFonts w:ascii="Times New Roman" w:hAnsi="Times New Roman"/>
                <w:b/>
                <w:i w:val="0"/>
                <w:sz w:val="22"/>
              </w:rPr>
              <w:t>Recall</w:t>
            </w:r>
          </w:p>
        </w:tc>
        <w:tc>
          <w:tcPr>
            <w:tcW w:type="dxa" w:w="1661"/>
            <w:shd w:val="clear" w:color="auto" w:fill="D9D9D9"/>
          </w:tcPr>
          <w:p>
            <w:pPr>
              <w:jc w:val="center"/>
            </w:pPr>
            <w:r/>
            <w:r>
              <w:rPr>
                <w:rFonts w:ascii="Times New Roman" w:hAnsi="Times New Roman"/>
                <w:b/>
                <w:i w:val="0"/>
                <w:sz w:val="22"/>
              </w:rPr>
              <w:t>F1</w:t>
            </w:r>
          </w:p>
        </w:tc>
        <w:tc>
          <w:tcPr>
            <w:tcW w:type="dxa" w:w="1661"/>
            <w:shd w:val="clear" w:color="auto" w:fill="D9D9D9"/>
          </w:tcPr>
          <w:p>
            <w:pPr>
              <w:jc w:val="center"/>
            </w:pPr>
            <w:r/>
            <w:r>
              <w:rPr>
                <w:rFonts w:ascii="Times New Roman" w:hAnsi="Times New Roman"/>
                <w:b/>
                <w:i w:val="0"/>
                <w:sz w:val="22"/>
              </w:rPr>
              <w:t>Support</w:t>
            </w:r>
          </w:p>
        </w:tc>
      </w:tr>
      <w:tr>
        <w:tc>
          <w:tcPr>
            <w:tcW w:type="dxa" w:w="1661"/>
          </w:tcPr>
          <w:p>
            <w:pPr>
              <w:jc w:val="left"/>
            </w:pPr>
            <w:r/>
            <w:r>
              <w:rPr>
                <w:rFonts w:ascii="Times New Roman" w:hAnsi="Times New Roman"/>
                <w:b w:val="0"/>
                <w:i w:val="0"/>
                <w:sz w:val="22"/>
              </w:rPr>
              <w:t>Positive</w:t>
            </w:r>
          </w:p>
        </w:tc>
        <w:tc>
          <w:tcPr>
            <w:tcW w:type="dxa" w:w="1661"/>
          </w:tcPr>
          <w:p>
            <w:pPr>
              <w:jc w:val="center"/>
            </w:pPr>
            <w:r/>
            <w:r>
              <w:rPr>
                <w:rFonts w:ascii="Times New Roman" w:hAnsi="Times New Roman"/>
                <w:b w:val="0"/>
                <w:i w:val="0"/>
                <w:sz w:val="22"/>
              </w:rPr>
              <w:t>0.6164</w:t>
            </w:r>
          </w:p>
        </w:tc>
        <w:tc>
          <w:tcPr>
            <w:tcW w:type="dxa" w:w="1661"/>
          </w:tcPr>
          <w:p>
            <w:pPr>
              <w:jc w:val="center"/>
            </w:pPr>
            <w:r/>
            <w:r>
              <w:rPr>
                <w:rFonts w:ascii="Times New Roman" w:hAnsi="Times New Roman"/>
                <w:b w:val="0"/>
                <w:i w:val="0"/>
                <w:sz w:val="22"/>
              </w:rPr>
              <w:t>0.5671</w:t>
            </w:r>
          </w:p>
        </w:tc>
        <w:tc>
          <w:tcPr>
            <w:tcW w:type="dxa" w:w="1661"/>
          </w:tcPr>
          <w:p>
            <w:pPr>
              <w:jc w:val="center"/>
            </w:pPr>
            <w:r/>
            <w:r>
              <w:rPr>
                <w:rFonts w:ascii="Times New Roman" w:hAnsi="Times New Roman"/>
                <w:b w:val="0"/>
                <w:i w:val="0"/>
                <w:sz w:val="22"/>
              </w:rPr>
              <w:t>0.5907</w:t>
            </w:r>
          </w:p>
        </w:tc>
        <w:tc>
          <w:tcPr>
            <w:tcW w:type="dxa" w:w="1661"/>
          </w:tcPr>
          <w:p>
            <w:pPr>
              <w:jc w:val="center"/>
            </w:pPr>
            <w:r/>
            <w:r>
              <w:rPr>
                <w:rFonts w:ascii="Times New Roman" w:hAnsi="Times New Roman"/>
                <w:b w:val="0"/>
                <w:i w:val="0"/>
                <w:sz w:val="22"/>
              </w:rPr>
              <w:t>425</w:t>
            </w:r>
          </w:p>
        </w:tc>
      </w:tr>
      <w:tr>
        <w:tc>
          <w:tcPr>
            <w:tcW w:type="dxa" w:w="1661"/>
          </w:tcPr>
          <w:p>
            <w:pPr>
              <w:jc w:val="left"/>
            </w:pPr>
            <w:r/>
            <w:r>
              <w:rPr>
                <w:rFonts w:ascii="Times New Roman" w:hAnsi="Times New Roman"/>
                <w:b w:val="0"/>
                <w:i w:val="0"/>
                <w:sz w:val="22"/>
              </w:rPr>
              <w:t>Negative</w:t>
            </w:r>
          </w:p>
        </w:tc>
        <w:tc>
          <w:tcPr>
            <w:tcW w:type="dxa" w:w="1661"/>
          </w:tcPr>
          <w:p>
            <w:pPr>
              <w:jc w:val="center"/>
            </w:pPr>
            <w:r/>
            <w:r>
              <w:rPr>
                <w:rFonts w:ascii="Times New Roman" w:hAnsi="Times New Roman"/>
                <w:b w:val="0"/>
                <w:i w:val="0"/>
                <w:sz w:val="22"/>
              </w:rPr>
              <w:t>0.5129</w:t>
            </w:r>
          </w:p>
        </w:tc>
        <w:tc>
          <w:tcPr>
            <w:tcW w:type="dxa" w:w="1661"/>
          </w:tcPr>
          <w:p>
            <w:pPr>
              <w:jc w:val="center"/>
            </w:pPr>
            <w:r/>
            <w:r>
              <w:rPr>
                <w:rFonts w:ascii="Times New Roman" w:hAnsi="Times New Roman"/>
                <w:b w:val="0"/>
                <w:i w:val="0"/>
                <w:sz w:val="22"/>
              </w:rPr>
              <w:t>0.5868</w:t>
            </w:r>
          </w:p>
        </w:tc>
        <w:tc>
          <w:tcPr>
            <w:tcW w:type="dxa" w:w="1661"/>
          </w:tcPr>
          <w:p>
            <w:pPr>
              <w:jc w:val="center"/>
            </w:pPr>
            <w:r/>
            <w:r>
              <w:rPr>
                <w:rFonts w:ascii="Times New Roman" w:hAnsi="Times New Roman"/>
                <w:b w:val="0"/>
                <w:i w:val="0"/>
                <w:sz w:val="22"/>
              </w:rPr>
              <w:t>0.5474</w:t>
            </w:r>
          </w:p>
        </w:tc>
        <w:tc>
          <w:tcPr>
            <w:tcW w:type="dxa" w:w="1661"/>
          </w:tcPr>
          <w:p>
            <w:pPr>
              <w:jc w:val="center"/>
            </w:pPr>
            <w:r/>
            <w:r>
              <w:rPr>
                <w:rFonts w:ascii="Times New Roman" w:hAnsi="Times New Roman"/>
                <w:b w:val="0"/>
                <w:i w:val="0"/>
                <w:sz w:val="22"/>
              </w:rPr>
              <w:t>576</w:t>
            </w:r>
          </w:p>
        </w:tc>
      </w:tr>
      <w:tr>
        <w:tc>
          <w:tcPr>
            <w:tcW w:type="dxa" w:w="1661"/>
          </w:tcPr>
          <w:p>
            <w:pPr>
              <w:jc w:val="left"/>
            </w:pPr>
            <w:r/>
            <w:r>
              <w:rPr>
                <w:rFonts w:ascii="Times New Roman" w:hAnsi="Times New Roman"/>
                <w:b w:val="0"/>
                <w:i w:val="0"/>
                <w:sz w:val="22"/>
              </w:rPr>
              <w:t>Neutral</w:t>
            </w:r>
          </w:p>
        </w:tc>
        <w:tc>
          <w:tcPr>
            <w:tcW w:type="dxa" w:w="1661"/>
          </w:tcPr>
          <w:p>
            <w:pPr>
              <w:jc w:val="center"/>
            </w:pPr>
            <w:r/>
            <w:r>
              <w:rPr>
                <w:rFonts w:ascii="Times New Roman" w:hAnsi="Times New Roman"/>
                <w:b w:val="0"/>
                <w:i w:val="0"/>
                <w:sz w:val="22"/>
              </w:rPr>
              <w:t>0.6191</w:t>
            </w:r>
          </w:p>
        </w:tc>
        <w:tc>
          <w:tcPr>
            <w:tcW w:type="dxa" w:w="1661"/>
          </w:tcPr>
          <w:p>
            <w:pPr>
              <w:jc w:val="center"/>
            </w:pPr>
            <w:r/>
            <w:r>
              <w:rPr>
                <w:rFonts w:ascii="Times New Roman" w:hAnsi="Times New Roman"/>
                <w:b w:val="0"/>
                <w:i w:val="0"/>
                <w:sz w:val="22"/>
              </w:rPr>
              <w:t>0.5721</w:t>
            </w:r>
          </w:p>
        </w:tc>
        <w:tc>
          <w:tcPr>
            <w:tcW w:type="dxa" w:w="1661"/>
          </w:tcPr>
          <w:p>
            <w:pPr>
              <w:jc w:val="center"/>
            </w:pPr>
            <w:r/>
            <w:r>
              <w:rPr>
                <w:rFonts w:ascii="Times New Roman" w:hAnsi="Times New Roman"/>
                <w:b w:val="0"/>
                <w:i w:val="0"/>
                <w:sz w:val="22"/>
              </w:rPr>
              <w:t>0.5947</w:t>
            </w:r>
          </w:p>
        </w:tc>
        <w:tc>
          <w:tcPr>
            <w:tcW w:type="dxa" w:w="1661"/>
          </w:tcPr>
          <w:p>
            <w:pPr>
              <w:jc w:val="center"/>
            </w:pPr>
            <w:r/>
            <w:r>
              <w:rPr>
                <w:rFonts w:ascii="Times New Roman" w:hAnsi="Times New Roman"/>
                <w:b w:val="0"/>
                <w:i w:val="0"/>
                <w:sz w:val="22"/>
              </w:rPr>
              <w:t>645</w:t>
            </w:r>
          </w:p>
        </w:tc>
      </w:tr>
    </w:tbl>
    <w:p>
      <w:pPr>
        <w:spacing w:after="120"/>
      </w:pPr>
    </w:p>
    <w:p>
      <w:pPr>
        <w:ind w:firstLine="0"/>
        <w:jc w:val="center"/>
      </w:pPr>
      <w:r>
        <w:drawing>
          <wp:inline xmlns:a="http://schemas.openxmlformats.org/drawingml/2006/main" xmlns:pic="http://schemas.openxmlformats.org/drawingml/2006/picture">
            <wp:extent cx="4572000" cy="1893538"/>
            <wp:docPr id="6" name="Picture 6"/>
            <wp:cNvGraphicFramePr>
              <a:graphicFrameLocks noChangeAspect="1"/>
            </wp:cNvGraphicFramePr>
            <a:graphic>
              <a:graphicData uri="http://schemas.openxmlformats.org/drawingml/2006/picture">
                <pic:pic>
                  <pic:nvPicPr>
                    <pic:cNvPr id="0" name="fig4_8_bilstm_training_curves.jpeg"/>
                    <pic:cNvPicPr/>
                  </pic:nvPicPr>
                  <pic:blipFill>
                    <a:blip r:embed="rId14"/>
                    <a:stretch>
                      <a:fillRect/>
                    </a:stretch>
                  </pic:blipFill>
                  <pic:spPr>
                    <a:xfrm>
                      <a:off x="0" y="0"/>
                      <a:ext cx="4572000" cy="1893538"/>
                    </a:xfrm>
                    <a:prstGeom prst="rect"/>
                  </pic:spPr>
                </pic:pic>
              </a:graphicData>
            </a:graphic>
          </wp:inline>
        </w:drawing>
      </w:r>
    </w:p>
    <w:p>
      <w:pPr>
        <w:spacing w:after="240"/>
        <w:ind w:firstLine="0"/>
        <w:jc w:val="center"/>
      </w:pPr>
      <w:r>
        <w:rPr>
          <w:rFonts w:ascii="Times New Roman" w:hAnsi="Times New Roman"/>
          <w:b w:val="0"/>
          <w:i/>
          <w:sz w:val="22"/>
        </w:rPr>
        <w:t>Figure 4.8: Bi-LSTM Training and Validation Curves</w:t>
      </w:r>
    </w:p>
    <w:p>
      <w:pPr>
        <w:spacing w:before="240" w:after="120" w:lineRule="auto" w:line="360"/>
        <w:ind w:firstLine="0"/>
        <w:jc w:val="left"/>
      </w:pPr>
      <w:r>
        <w:rPr>
          <w:rFonts w:ascii="Times New Roman" w:hAnsi="Times New Roman"/>
          <w:b/>
          <w:i w:val="0"/>
          <w:sz w:val="24"/>
        </w:rPr>
        <w:t>4.6.2 Transformer (Random Initialisation)</w:t>
      </w:r>
    </w:p>
    <w:p>
      <w:pPr>
        <w:spacing w:before="240" w:after="60"/>
        <w:ind w:firstLine="0"/>
        <w:jc w:val="left"/>
      </w:pPr>
      <w:r>
        <w:rPr>
          <w:rFonts w:ascii="Times New Roman" w:hAnsi="Times New Roman"/>
          <w:b/>
          <w:i w:val="0"/>
          <w:sz w:val="22"/>
        </w:rPr>
        <w:t>Table 4.12: Transformer (Random Init) Performance (Test Set)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Metric</w:t>
            </w:r>
          </w:p>
        </w:tc>
        <w:tc>
          <w:tcPr>
            <w:tcW w:type="dxa" w:w="4153"/>
            <w:shd w:val="clear" w:color="auto" w:fill="D9D9D9"/>
          </w:tcPr>
          <w:p>
            <w:pPr>
              <w:jc w:val="center"/>
            </w:pPr>
            <w:r/>
            <w:r>
              <w:rPr>
                <w:rFonts w:ascii="Times New Roman" w:hAnsi="Times New Roman"/>
                <w:b/>
                <w:i w:val="0"/>
                <w:sz w:val="22"/>
              </w:rPr>
              <w:t>Value</w:t>
            </w:r>
          </w:p>
        </w:tc>
      </w:tr>
      <w:tr>
        <w:tc>
          <w:tcPr>
            <w:tcW w:type="dxa" w:w="4153"/>
          </w:tcPr>
          <w:p>
            <w:pPr>
              <w:jc w:val="left"/>
            </w:pPr>
            <w:r/>
            <w:r>
              <w:rPr>
                <w:rFonts w:ascii="Times New Roman" w:hAnsi="Times New Roman"/>
                <w:b w:val="0"/>
                <w:i w:val="0"/>
                <w:sz w:val="22"/>
              </w:rPr>
              <w:t>F1 (macro)</w:t>
            </w:r>
          </w:p>
        </w:tc>
        <w:tc>
          <w:tcPr>
            <w:tcW w:type="dxa" w:w="4153"/>
          </w:tcPr>
          <w:p>
            <w:pPr>
              <w:jc w:val="center"/>
            </w:pPr>
            <w:r/>
            <w:r>
              <w:rPr>
                <w:rFonts w:ascii="Times New Roman" w:hAnsi="Times New Roman"/>
                <w:b w:val="0"/>
                <w:i w:val="0"/>
                <w:sz w:val="22"/>
              </w:rPr>
              <w:t>0.3648</w:t>
            </w:r>
          </w:p>
        </w:tc>
      </w:tr>
      <w:tr>
        <w:tc>
          <w:tcPr>
            <w:tcW w:type="dxa" w:w="4153"/>
          </w:tcPr>
          <w:p>
            <w:pPr>
              <w:jc w:val="left"/>
            </w:pPr>
            <w:r/>
            <w:r>
              <w:rPr>
                <w:rFonts w:ascii="Times New Roman" w:hAnsi="Times New Roman"/>
                <w:b w:val="0"/>
                <w:i w:val="0"/>
                <w:sz w:val="22"/>
              </w:rPr>
              <w:t>Accuracy</w:t>
            </w:r>
          </w:p>
        </w:tc>
        <w:tc>
          <w:tcPr>
            <w:tcW w:type="dxa" w:w="4153"/>
          </w:tcPr>
          <w:p>
            <w:pPr>
              <w:jc w:val="center"/>
            </w:pPr>
            <w:r/>
            <w:r>
              <w:rPr>
                <w:rFonts w:ascii="Times New Roman" w:hAnsi="Times New Roman"/>
                <w:b w:val="0"/>
                <w:i w:val="0"/>
                <w:sz w:val="22"/>
              </w:rPr>
              <w:t>0.3894</w:t>
            </w:r>
          </w:p>
        </w:tc>
      </w:tr>
      <w:tr>
        <w:tc>
          <w:tcPr>
            <w:tcW w:type="dxa" w:w="4153"/>
          </w:tcPr>
          <w:p>
            <w:pPr>
              <w:jc w:val="left"/>
            </w:pPr>
            <w:r/>
            <w:r>
              <w:rPr>
                <w:rFonts w:ascii="Times New Roman" w:hAnsi="Times New Roman"/>
                <w:b w:val="0"/>
                <w:i w:val="0"/>
                <w:sz w:val="22"/>
              </w:rPr>
              <w:t>Precision (macro)</w:t>
            </w:r>
          </w:p>
        </w:tc>
        <w:tc>
          <w:tcPr>
            <w:tcW w:type="dxa" w:w="4153"/>
          </w:tcPr>
          <w:p>
            <w:pPr>
              <w:jc w:val="center"/>
            </w:pPr>
            <w:r/>
            <w:r>
              <w:rPr>
                <w:rFonts w:ascii="Times New Roman" w:hAnsi="Times New Roman"/>
                <w:b w:val="0"/>
                <w:i w:val="0"/>
                <w:sz w:val="22"/>
              </w:rPr>
              <w:t>0.3823</w:t>
            </w:r>
          </w:p>
        </w:tc>
      </w:tr>
      <w:tr>
        <w:tc>
          <w:tcPr>
            <w:tcW w:type="dxa" w:w="4153"/>
          </w:tcPr>
          <w:p>
            <w:pPr>
              <w:jc w:val="left"/>
            </w:pPr>
            <w:r/>
            <w:r>
              <w:rPr>
                <w:rFonts w:ascii="Times New Roman" w:hAnsi="Times New Roman"/>
                <w:b w:val="0"/>
                <w:i w:val="0"/>
                <w:sz w:val="22"/>
              </w:rPr>
              <w:t>Recall (macro)</w:t>
            </w:r>
          </w:p>
        </w:tc>
        <w:tc>
          <w:tcPr>
            <w:tcW w:type="dxa" w:w="4153"/>
          </w:tcPr>
          <w:p>
            <w:pPr>
              <w:jc w:val="center"/>
            </w:pPr>
            <w:r/>
            <w:r>
              <w:rPr>
                <w:rFonts w:ascii="Times New Roman" w:hAnsi="Times New Roman"/>
                <w:b w:val="0"/>
                <w:i w:val="0"/>
                <w:sz w:val="22"/>
              </w:rPr>
              <w:t>0.3933</w:t>
            </w:r>
          </w:p>
        </w:tc>
      </w:tr>
      <w:tr>
        <w:tc>
          <w:tcPr>
            <w:tcW w:type="dxa" w:w="4153"/>
          </w:tcPr>
          <w:p>
            <w:pPr>
              <w:jc w:val="left"/>
            </w:pPr>
            <w:r/>
            <w:r>
              <w:rPr>
                <w:rFonts w:ascii="Times New Roman" w:hAnsi="Times New Roman"/>
                <w:b w:val="0"/>
                <w:i w:val="0"/>
                <w:sz w:val="22"/>
              </w:rPr>
              <w:t>Parameters</w:t>
            </w:r>
          </w:p>
        </w:tc>
        <w:tc>
          <w:tcPr>
            <w:tcW w:type="dxa" w:w="4153"/>
          </w:tcPr>
          <w:p>
            <w:pPr>
              <w:jc w:val="center"/>
            </w:pPr>
            <w:r/>
            <w:r>
              <w:rPr>
                <w:rFonts w:ascii="Times New Roman" w:hAnsi="Times New Roman"/>
                <w:b w:val="0"/>
                <w:i w:val="0"/>
                <w:sz w:val="22"/>
              </w:rPr>
              <w:t>5,208,323</w:t>
            </w:r>
          </w:p>
        </w:tc>
      </w:tr>
      <w:tr>
        <w:tc>
          <w:tcPr>
            <w:tcW w:type="dxa" w:w="4153"/>
          </w:tcPr>
          <w:p>
            <w:pPr>
              <w:jc w:val="left"/>
            </w:pPr>
            <w:r/>
            <w:r>
              <w:rPr>
                <w:rFonts w:ascii="Times New Roman" w:hAnsi="Times New Roman"/>
                <w:b w:val="0"/>
                <w:i w:val="0"/>
                <w:sz w:val="22"/>
              </w:rPr>
              <w:t>Training time</w:t>
            </w:r>
          </w:p>
        </w:tc>
        <w:tc>
          <w:tcPr>
            <w:tcW w:type="dxa" w:w="4153"/>
          </w:tcPr>
          <w:p>
            <w:pPr>
              <w:jc w:val="center"/>
            </w:pPr>
            <w:r/>
            <w:r>
              <w:rPr>
                <w:rFonts w:ascii="Times New Roman" w:hAnsi="Times New Roman"/>
                <w:b w:val="0"/>
                <w:i w:val="0"/>
                <w:sz w:val="22"/>
              </w:rPr>
              <w:t>14.6 min</w:t>
            </w:r>
          </w:p>
        </w:tc>
      </w:tr>
      <w:tr>
        <w:tc>
          <w:tcPr>
            <w:tcW w:type="dxa" w:w="4153"/>
          </w:tcPr>
          <w:p>
            <w:pPr>
              <w:jc w:val="left"/>
            </w:pPr>
            <w:r/>
            <w:r>
              <w:rPr>
                <w:rFonts w:ascii="Times New Roman" w:hAnsi="Times New Roman"/>
                <w:b w:val="0"/>
                <w:i w:val="0"/>
                <w:sz w:val="22"/>
              </w:rPr>
              <w:t>Epochs trained</w:t>
            </w:r>
          </w:p>
        </w:tc>
        <w:tc>
          <w:tcPr>
            <w:tcW w:type="dxa" w:w="4153"/>
          </w:tcPr>
          <w:p>
            <w:pPr>
              <w:jc w:val="center"/>
            </w:pPr>
            <w:r/>
            <w:r>
              <w:rPr>
                <w:rFonts w:ascii="Times New Roman" w:hAnsi="Times New Roman"/>
                <w:b w:val="0"/>
                <w:i w:val="0"/>
                <w:sz w:val="22"/>
              </w:rPr>
              <w:t>7 (early stopping)</w:t>
            </w:r>
          </w:p>
        </w:tc>
      </w:tr>
    </w:tbl>
    <w:p>
      <w:pPr>
        <w:spacing w:after="120"/>
      </w:pPr>
    </w:p>
    <w:p>
      <w:pPr>
        <w:spacing w:lineRule="auto" w:line="360" w:before="0" w:after="0"/>
        <w:ind w:firstLine="720"/>
        <w:jc w:val="both"/>
      </w:pPr>
      <w:r>
        <w:rPr>
          <w:rFonts w:ascii="Times New Roman" w:hAnsi="Times New Roman"/>
          <w:b w:val="0"/>
          <w:i w:val="0"/>
          <w:sz w:val="24"/>
        </w:rPr>
        <w:t>The transformer achieved F1=0.3648 — barely above the three-class random baseline (0.333) and 19.34 F1 points below the MNB best. Training dynamics revealed stagnation across all 7 epochs, with validation F1 oscillating between 0.269 and 0.352. The model never meaningfully departed from random behaviour.</w:t>
      </w:r>
    </w:p>
    <w:p>
      <w:pPr>
        <w:spacing w:lineRule="auto" w:line="360" w:before="0" w:after="0"/>
        <w:ind w:firstLine="720"/>
        <w:jc w:val="both"/>
      </w:pPr>
      <w:r>
        <w:rPr>
          <w:rFonts w:ascii="Times New Roman" w:hAnsi="Times New Roman"/>
          <w:b w:val="0"/>
          <w:i w:val="0"/>
          <w:sz w:val="24"/>
        </w:rPr>
        <w:t>The transformer's failure confirmed the central theoretical finding: a transformer architecture without pretrained knowledge provides no benefit over classical models on small datasets. The 5.2 million parameters, trained on 7,680 samples, faced a parameter-to-data ratio of approximately 680:1 — guaranteeing overfitting before useful representations could emerge (Devlin et al., 2019; Conneau et al., 2020). The AfriSenti SemEval-2023 top-performing teams, who used fine-tuned XLM-RoBERTa pretrained on 100 languages including Amharic, achieved F1 scores of 0.65–0.72 — confirming that the architecture can achieve strong performance, but only when equipped with pretrained representations.</w:t>
      </w:r>
    </w:p>
    <w:p>
      <w:pPr>
        <w:spacing w:before="240" w:after="60"/>
        <w:ind w:firstLine="0"/>
        <w:jc w:val="left"/>
      </w:pPr>
      <w:r>
        <w:rPr>
          <w:rFonts w:ascii="Times New Roman" w:hAnsi="Times New Roman"/>
          <w:b/>
          <w:i w:val="0"/>
          <w:sz w:val="22"/>
        </w:rPr>
        <w:t>Table 4.13: Transformer (Random Init) Per-Class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Class</w:t>
            </w:r>
          </w:p>
        </w:tc>
        <w:tc>
          <w:tcPr>
            <w:tcW w:type="dxa" w:w="1661"/>
            <w:shd w:val="clear" w:color="auto" w:fill="D9D9D9"/>
          </w:tcPr>
          <w:p>
            <w:pPr>
              <w:jc w:val="center"/>
            </w:pPr>
            <w:r/>
            <w:r>
              <w:rPr>
                <w:rFonts w:ascii="Times New Roman" w:hAnsi="Times New Roman"/>
                <w:b/>
                <w:i w:val="0"/>
                <w:sz w:val="22"/>
              </w:rPr>
              <w:t>Precision</w:t>
            </w:r>
          </w:p>
        </w:tc>
        <w:tc>
          <w:tcPr>
            <w:tcW w:type="dxa" w:w="1661"/>
            <w:shd w:val="clear" w:color="auto" w:fill="D9D9D9"/>
          </w:tcPr>
          <w:p>
            <w:pPr>
              <w:jc w:val="center"/>
            </w:pPr>
            <w:r/>
            <w:r>
              <w:rPr>
                <w:rFonts w:ascii="Times New Roman" w:hAnsi="Times New Roman"/>
                <w:b/>
                <w:i w:val="0"/>
                <w:sz w:val="22"/>
              </w:rPr>
              <w:t>Recall</w:t>
            </w:r>
          </w:p>
        </w:tc>
        <w:tc>
          <w:tcPr>
            <w:tcW w:type="dxa" w:w="1661"/>
            <w:shd w:val="clear" w:color="auto" w:fill="D9D9D9"/>
          </w:tcPr>
          <w:p>
            <w:pPr>
              <w:jc w:val="center"/>
            </w:pPr>
            <w:r/>
            <w:r>
              <w:rPr>
                <w:rFonts w:ascii="Times New Roman" w:hAnsi="Times New Roman"/>
                <w:b/>
                <w:i w:val="0"/>
                <w:sz w:val="22"/>
              </w:rPr>
              <w:t>F1</w:t>
            </w:r>
          </w:p>
        </w:tc>
        <w:tc>
          <w:tcPr>
            <w:tcW w:type="dxa" w:w="1661"/>
            <w:shd w:val="clear" w:color="auto" w:fill="D9D9D9"/>
          </w:tcPr>
          <w:p>
            <w:pPr>
              <w:jc w:val="center"/>
            </w:pPr>
            <w:r/>
            <w:r>
              <w:rPr>
                <w:rFonts w:ascii="Times New Roman" w:hAnsi="Times New Roman"/>
                <w:b/>
                <w:i w:val="0"/>
                <w:sz w:val="22"/>
              </w:rPr>
              <w:t>Support</w:t>
            </w:r>
          </w:p>
        </w:tc>
      </w:tr>
      <w:tr>
        <w:tc>
          <w:tcPr>
            <w:tcW w:type="dxa" w:w="1661"/>
          </w:tcPr>
          <w:p>
            <w:pPr>
              <w:jc w:val="left"/>
            </w:pPr>
            <w:r/>
            <w:r>
              <w:rPr>
                <w:rFonts w:ascii="Times New Roman" w:hAnsi="Times New Roman"/>
                <w:b w:val="0"/>
                <w:i w:val="0"/>
                <w:sz w:val="22"/>
              </w:rPr>
              <w:t>Positive</w:t>
            </w:r>
          </w:p>
        </w:tc>
        <w:tc>
          <w:tcPr>
            <w:tcW w:type="dxa" w:w="1661"/>
          </w:tcPr>
          <w:p>
            <w:pPr>
              <w:jc w:val="center"/>
            </w:pPr>
            <w:r/>
            <w:r>
              <w:rPr>
                <w:rFonts w:ascii="Times New Roman" w:hAnsi="Times New Roman"/>
                <w:b w:val="0"/>
                <w:i w:val="0"/>
                <w:sz w:val="22"/>
              </w:rPr>
              <w:t>0.3333</w:t>
            </w:r>
          </w:p>
        </w:tc>
        <w:tc>
          <w:tcPr>
            <w:tcW w:type="dxa" w:w="1661"/>
          </w:tcPr>
          <w:p>
            <w:pPr>
              <w:jc w:val="center"/>
            </w:pPr>
            <w:r/>
            <w:r>
              <w:rPr>
                <w:rFonts w:ascii="Times New Roman" w:hAnsi="Times New Roman"/>
                <w:b w:val="0"/>
                <w:i w:val="0"/>
                <w:sz w:val="22"/>
              </w:rPr>
              <w:t>0.4988</w:t>
            </w:r>
          </w:p>
        </w:tc>
        <w:tc>
          <w:tcPr>
            <w:tcW w:type="dxa" w:w="1661"/>
          </w:tcPr>
          <w:p>
            <w:pPr>
              <w:jc w:val="center"/>
            </w:pPr>
            <w:r/>
            <w:r>
              <w:rPr>
                <w:rFonts w:ascii="Times New Roman" w:hAnsi="Times New Roman"/>
                <w:b w:val="0"/>
                <w:i w:val="0"/>
                <w:sz w:val="22"/>
              </w:rPr>
              <w:t>0.3996</w:t>
            </w:r>
          </w:p>
        </w:tc>
        <w:tc>
          <w:tcPr>
            <w:tcW w:type="dxa" w:w="1661"/>
          </w:tcPr>
          <w:p>
            <w:pPr>
              <w:jc w:val="center"/>
            </w:pPr>
            <w:r/>
            <w:r>
              <w:rPr>
                <w:rFonts w:ascii="Times New Roman" w:hAnsi="Times New Roman"/>
                <w:b w:val="0"/>
                <w:i w:val="0"/>
                <w:sz w:val="22"/>
              </w:rPr>
              <w:t>425</w:t>
            </w:r>
          </w:p>
        </w:tc>
      </w:tr>
      <w:tr>
        <w:tc>
          <w:tcPr>
            <w:tcW w:type="dxa" w:w="1661"/>
          </w:tcPr>
          <w:p>
            <w:pPr>
              <w:jc w:val="left"/>
            </w:pPr>
            <w:r/>
            <w:r>
              <w:rPr>
                <w:rFonts w:ascii="Times New Roman" w:hAnsi="Times New Roman"/>
                <w:b w:val="0"/>
                <w:i w:val="0"/>
                <w:sz w:val="22"/>
              </w:rPr>
              <w:t>Negative</w:t>
            </w:r>
          </w:p>
        </w:tc>
        <w:tc>
          <w:tcPr>
            <w:tcW w:type="dxa" w:w="1661"/>
          </w:tcPr>
          <w:p>
            <w:pPr>
              <w:jc w:val="center"/>
            </w:pPr>
            <w:r/>
            <w:r>
              <w:rPr>
                <w:rFonts w:ascii="Times New Roman" w:hAnsi="Times New Roman"/>
                <w:b w:val="0"/>
                <w:i w:val="0"/>
                <w:sz w:val="22"/>
              </w:rPr>
              <w:t>0.3739</w:t>
            </w:r>
          </w:p>
        </w:tc>
        <w:tc>
          <w:tcPr>
            <w:tcW w:type="dxa" w:w="1661"/>
          </w:tcPr>
          <w:p>
            <w:pPr>
              <w:jc w:val="center"/>
            </w:pPr>
            <w:r/>
            <w:r>
              <w:rPr>
                <w:rFonts w:ascii="Times New Roman" w:hAnsi="Times New Roman"/>
                <w:b w:val="0"/>
                <w:i w:val="0"/>
                <w:sz w:val="22"/>
              </w:rPr>
              <w:t>0.1493</w:t>
            </w:r>
          </w:p>
        </w:tc>
        <w:tc>
          <w:tcPr>
            <w:tcW w:type="dxa" w:w="1661"/>
          </w:tcPr>
          <w:p>
            <w:pPr>
              <w:jc w:val="center"/>
            </w:pPr>
            <w:r/>
            <w:r>
              <w:rPr>
                <w:rFonts w:ascii="Times New Roman" w:hAnsi="Times New Roman"/>
                <w:b w:val="0"/>
                <w:i w:val="0"/>
                <w:sz w:val="22"/>
              </w:rPr>
              <w:t>0.2134</w:t>
            </w:r>
          </w:p>
        </w:tc>
        <w:tc>
          <w:tcPr>
            <w:tcW w:type="dxa" w:w="1661"/>
          </w:tcPr>
          <w:p>
            <w:pPr>
              <w:jc w:val="center"/>
            </w:pPr>
            <w:r/>
            <w:r>
              <w:rPr>
                <w:rFonts w:ascii="Times New Roman" w:hAnsi="Times New Roman"/>
                <w:b w:val="0"/>
                <w:i w:val="0"/>
                <w:sz w:val="22"/>
              </w:rPr>
              <w:t>576</w:t>
            </w:r>
          </w:p>
        </w:tc>
      </w:tr>
      <w:tr>
        <w:tc>
          <w:tcPr>
            <w:tcW w:type="dxa" w:w="1661"/>
          </w:tcPr>
          <w:p>
            <w:pPr>
              <w:jc w:val="left"/>
            </w:pPr>
            <w:r/>
            <w:r>
              <w:rPr>
                <w:rFonts w:ascii="Times New Roman" w:hAnsi="Times New Roman"/>
                <w:b w:val="0"/>
                <w:i w:val="0"/>
                <w:sz w:val="22"/>
              </w:rPr>
              <w:t>Neutral</w:t>
            </w:r>
          </w:p>
        </w:tc>
        <w:tc>
          <w:tcPr>
            <w:tcW w:type="dxa" w:w="1661"/>
          </w:tcPr>
          <w:p>
            <w:pPr>
              <w:jc w:val="center"/>
            </w:pPr>
            <w:r/>
            <w:r>
              <w:rPr>
                <w:rFonts w:ascii="Times New Roman" w:hAnsi="Times New Roman"/>
                <w:b w:val="0"/>
                <w:i w:val="0"/>
                <w:sz w:val="22"/>
              </w:rPr>
              <w:t>0.4397</w:t>
            </w:r>
          </w:p>
        </w:tc>
        <w:tc>
          <w:tcPr>
            <w:tcW w:type="dxa" w:w="1661"/>
          </w:tcPr>
          <w:p>
            <w:pPr>
              <w:jc w:val="center"/>
            </w:pPr>
            <w:r/>
            <w:r>
              <w:rPr>
                <w:rFonts w:ascii="Times New Roman" w:hAnsi="Times New Roman"/>
                <w:b w:val="0"/>
                <w:i w:val="0"/>
                <w:sz w:val="22"/>
              </w:rPr>
              <w:t>0.5318</w:t>
            </w:r>
          </w:p>
        </w:tc>
        <w:tc>
          <w:tcPr>
            <w:tcW w:type="dxa" w:w="1661"/>
          </w:tcPr>
          <w:p>
            <w:pPr>
              <w:jc w:val="center"/>
            </w:pPr>
            <w:r/>
            <w:r>
              <w:rPr>
                <w:rFonts w:ascii="Times New Roman" w:hAnsi="Times New Roman"/>
                <w:b w:val="0"/>
                <w:i w:val="0"/>
                <w:sz w:val="22"/>
              </w:rPr>
              <w:t>0.4814</w:t>
            </w:r>
          </w:p>
        </w:tc>
        <w:tc>
          <w:tcPr>
            <w:tcW w:type="dxa" w:w="1661"/>
          </w:tcPr>
          <w:p>
            <w:pPr>
              <w:jc w:val="center"/>
            </w:pPr>
            <w:r/>
            <w:r>
              <w:rPr>
                <w:rFonts w:ascii="Times New Roman" w:hAnsi="Times New Roman"/>
                <w:b w:val="0"/>
                <w:i w:val="0"/>
                <w:sz w:val="22"/>
              </w:rPr>
              <w:t>645</w:t>
            </w:r>
          </w:p>
        </w:tc>
      </w:tr>
    </w:tbl>
    <w:p>
      <w:pPr>
        <w:spacing w:after="120"/>
      </w:pPr>
    </w:p>
    <w:p>
      <w:pPr>
        <w:spacing w:before="240" w:after="120" w:lineRule="auto" w:line="360"/>
        <w:ind w:firstLine="0"/>
        <w:jc w:val="left"/>
      </w:pPr>
      <w:r>
        <w:rPr>
          <w:rFonts w:ascii="Times New Roman" w:hAnsi="Times New Roman"/>
          <w:b/>
          <w:i w:val="0"/>
          <w:sz w:val="24"/>
        </w:rPr>
        <w:t>4.6.3 MNB–Transformer Ensemble</w:t>
      </w:r>
    </w:p>
    <w:p>
      <w:pPr>
        <w:spacing w:before="240" w:after="60"/>
        <w:ind w:firstLine="0"/>
        <w:jc w:val="left"/>
      </w:pPr>
      <w:r>
        <w:rPr>
          <w:rFonts w:ascii="Times New Roman" w:hAnsi="Times New Roman"/>
          <w:b/>
          <w:i w:val="0"/>
          <w:sz w:val="22"/>
        </w:rPr>
        <w:t>Table 4.14: MNB–Transformer Ensemble α-Sweep (Test Set)</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α (MNB weight)</w:t>
            </w:r>
          </w:p>
        </w:tc>
        <w:tc>
          <w:tcPr>
            <w:tcW w:type="dxa" w:w="2769"/>
            <w:shd w:val="clear" w:color="auto" w:fill="D9D9D9"/>
          </w:tcPr>
          <w:p>
            <w:pPr>
              <w:jc w:val="center"/>
            </w:pPr>
            <w:r/>
            <w:r>
              <w:rPr>
                <w:rFonts w:ascii="Times New Roman" w:hAnsi="Times New Roman"/>
                <w:b/>
                <w:i w:val="0"/>
                <w:sz w:val="22"/>
              </w:rPr>
              <w:t>F1 (macro)</w:t>
            </w:r>
          </w:p>
        </w:tc>
        <w:tc>
          <w:tcPr>
            <w:tcW w:type="dxa" w:w="2769"/>
            <w:shd w:val="clear" w:color="auto" w:fill="D9D9D9"/>
          </w:tcPr>
          <w:p>
            <w:pPr>
              <w:jc w:val="center"/>
            </w:pPr>
            <w:r/>
            <w:r>
              <w:rPr>
                <w:rFonts w:ascii="Times New Roman" w:hAnsi="Times New Roman"/>
                <w:b/>
                <w:i w:val="0"/>
                <w:sz w:val="22"/>
              </w:rPr>
              <w:t>Notes</w:t>
            </w:r>
          </w:p>
        </w:tc>
      </w:tr>
      <w:tr>
        <w:tc>
          <w:tcPr>
            <w:tcW w:type="dxa" w:w="2769"/>
          </w:tcPr>
          <w:p>
            <w:pPr>
              <w:jc w:val="left"/>
            </w:pPr>
            <w:r/>
            <w:r>
              <w:rPr>
                <w:rFonts w:ascii="Times New Roman" w:hAnsi="Times New Roman"/>
                <w:b w:val="0"/>
                <w:i w:val="0"/>
                <w:sz w:val="22"/>
              </w:rPr>
              <w:t>0.0 (Transformer only)</w:t>
            </w:r>
          </w:p>
        </w:tc>
        <w:tc>
          <w:tcPr>
            <w:tcW w:type="dxa" w:w="2769"/>
          </w:tcPr>
          <w:p>
            <w:pPr>
              <w:jc w:val="center"/>
            </w:pPr>
            <w:r/>
            <w:r>
              <w:rPr>
                <w:rFonts w:ascii="Times New Roman" w:hAnsi="Times New Roman"/>
                <w:b w:val="0"/>
                <w:i w:val="0"/>
                <w:sz w:val="22"/>
              </w:rPr>
              <w:t>0.3648</w:t>
            </w:r>
          </w:p>
        </w:tc>
        <w:tc>
          <w:tcPr>
            <w:tcW w:type="dxa" w:w="2769"/>
          </w:tcPr>
          <w:p>
            <w:pPr>
              <w:jc w:val="center"/>
            </w:pPr>
            <w:r/>
            <w:r>
              <w:rPr>
                <w:rFonts w:ascii="Times New Roman" w:hAnsi="Times New Roman"/>
                <w:b w:val="0"/>
                <w:i w:val="0"/>
                <w:sz w:val="22"/>
              </w:rPr>
              <w:t>Transformer alone</w:t>
            </w:r>
          </w:p>
        </w:tc>
      </w:tr>
      <w:tr>
        <w:tc>
          <w:tcPr>
            <w:tcW w:type="dxa" w:w="2769"/>
          </w:tcPr>
          <w:p>
            <w:pPr>
              <w:jc w:val="left"/>
            </w:pPr>
            <w:r/>
            <w:r>
              <w:rPr>
                <w:rFonts w:ascii="Times New Roman" w:hAnsi="Times New Roman"/>
                <w:b w:val="0"/>
                <w:i w:val="0"/>
                <w:sz w:val="22"/>
              </w:rPr>
              <w:t>0.5</w:t>
            </w:r>
          </w:p>
        </w:tc>
        <w:tc>
          <w:tcPr>
            <w:tcW w:type="dxa" w:w="2769"/>
          </w:tcPr>
          <w:p>
            <w:pPr>
              <w:jc w:val="center"/>
            </w:pPr>
            <w:r/>
            <w:r>
              <w:rPr>
                <w:rFonts w:ascii="Times New Roman" w:hAnsi="Times New Roman"/>
                <w:b w:val="0"/>
                <w:i w:val="0"/>
                <w:sz w:val="22"/>
              </w:rPr>
              <w:t>0.6025</w:t>
            </w:r>
          </w:p>
        </w:tc>
        <w:tc>
          <w:tcPr>
            <w:tcW w:type="dxa" w:w="2769"/>
          </w:tcPr>
          <w:p>
            <w:pPr>
              <w:jc w:val="center"/>
            </w:pPr>
            <w:r/>
            <w:r>
              <w:rPr>
                <w:rFonts w:ascii="Times New Roman" w:hAnsi="Times New Roman"/>
                <w:b w:val="0"/>
                <w:i w:val="0"/>
                <w:sz w:val="22"/>
              </w:rPr>
              <w:t>Equal weighting</w:t>
            </w:r>
          </w:p>
        </w:tc>
      </w:tr>
      <w:tr>
        <w:tc>
          <w:tcPr>
            <w:tcW w:type="dxa" w:w="2769"/>
          </w:tcPr>
          <w:p>
            <w:pPr>
              <w:jc w:val="left"/>
            </w:pPr>
            <w:r/>
            <w:r>
              <w:rPr>
                <w:rFonts w:ascii="Times New Roman" w:hAnsi="Times New Roman"/>
                <w:b w:val="0"/>
                <w:i w:val="0"/>
                <w:sz w:val="22"/>
              </w:rPr>
              <w:t>0.7</w:t>
            </w:r>
          </w:p>
        </w:tc>
        <w:tc>
          <w:tcPr>
            <w:tcW w:type="dxa" w:w="2769"/>
          </w:tcPr>
          <w:p>
            <w:pPr>
              <w:jc w:val="center"/>
            </w:pPr>
            <w:r/>
            <w:r>
              <w:rPr>
                <w:rFonts w:ascii="Times New Roman" w:hAnsi="Times New Roman"/>
                <w:b w:val="0"/>
                <w:i w:val="0"/>
                <w:sz w:val="22"/>
              </w:rPr>
              <w:t>0.6103</w:t>
            </w:r>
          </w:p>
        </w:tc>
        <w:tc>
          <w:tcPr>
            <w:tcW w:type="dxa" w:w="2769"/>
          </w:tcPr>
          <w:p>
            <w:pPr>
              <w:jc w:val="center"/>
            </w:pPr>
            <w:r/>
            <w:r>
              <w:rPr>
                <w:rFonts w:ascii="Times New Roman" w:hAnsi="Times New Roman"/>
                <w:b w:val="0"/>
                <w:i w:val="0"/>
                <w:sz w:val="22"/>
              </w:rPr>
              <w:t>MNB-dominant</w:t>
            </w:r>
          </w:p>
        </w:tc>
      </w:tr>
      <w:tr>
        <w:tc>
          <w:tcPr>
            <w:tcW w:type="dxa" w:w="2769"/>
          </w:tcPr>
          <w:p>
            <w:pPr>
              <w:jc w:val="left"/>
            </w:pPr>
            <w:r/>
            <w:r>
              <w:rPr>
                <w:rFonts w:ascii="Times New Roman" w:hAnsi="Times New Roman"/>
                <w:b w:val="0"/>
                <w:i w:val="0"/>
                <w:sz w:val="22"/>
              </w:rPr>
              <w:t>0.9</w:t>
            </w:r>
          </w:p>
        </w:tc>
        <w:tc>
          <w:tcPr>
            <w:tcW w:type="dxa" w:w="2769"/>
          </w:tcPr>
          <w:p>
            <w:pPr>
              <w:jc w:val="center"/>
            </w:pPr>
            <w:r/>
            <w:r>
              <w:rPr>
                <w:rFonts w:ascii="Times New Roman" w:hAnsi="Times New Roman"/>
                <w:b w:val="0"/>
                <w:i w:val="0"/>
                <w:sz w:val="22"/>
              </w:rPr>
              <w:t>0.6127</w:t>
            </w:r>
          </w:p>
        </w:tc>
        <w:tc>
          <w:tcPr>
            <w:tcW w:type="dxa" w:w="2769"/>
          </w:tcPr>
          <w:p>
            <w:pPr>
              <w:jc w:val="center"/>
            </w:pPr>
            <w:r/>
            <w:r>
              <w:rPr>
                <w:rFonts w:ascii="Times New Roman" w:hAnsi="Times New Roman"/>
                <w:b w:val="0"/>
                <w:i w:val="0"/>
                <w:sz w:val="22"/>
              </w:rPr>
              <w:t>Optimal ensemble</w:t>
            </w:r>
          </w:p>
        </w:tc>
      </w:tr>
      <w:tr>
        <w:tc>
          <w:tcPr>
            <w:tcW w:type="dxa" w:w="2769"/>
          </w:tcPr>
          <w:p>
            <w:pPr>
              <w:jc w:val="left"/>
            </w:pPr>
            <w:r/>
            <w:r>
              <w:rPr>
                <w:rFonts w:ascii="Times New Roman" w:hAnsi="Times New Roman"/>
                <w:b w:val="0"/>
                <w:i w:val="0"/>
                <w:sz w:val="22"/>
              </w:rPr>
              <w:t>1.0 (MNB only)</w:t>
            </w:r>
          </w:p>
        </w:tc>
        <w:tc>
          <w:tcPr>
            <w:tcW w:type="dxa" w:w="2769"/>
          </w:tcPr>
          <w:p>
            <w:pPr>
              <w:jc w:val="center"/>
            </w:pPr>
            <w:r/>
            <w:r>
              <w:rPr>
                <w:rFonts w:ascii="Times New Roman" w:hAnsi="Times New Roman"/>
                <w:b w:val="0"/>
                <w:i w:val="0"/>
                <w:sz w:val="22"/>
              </w:rPr>
              <w:t>0.6109</w:t>
            </w:r>
          </w:p>
        </w:tc>
        <w:tc>
          <w:tcPr>
            <w:tcW w:type="dxa" w:w="2769"/>
          </w:tcPr>
          <w:p>
            <w:pPr>
              <w:jc w:val="center"/>
            </w:pPr>
            <w:r/>
            <w:r>
              <w:rPr>
                <w:rFonts w:ascii="Times New Roman" w:hAnsi="Times New Roman"/>
                <w:b w:val="0"/>
                <w:i w:val="0"/>
                <w:sz w:val="22"/>
              </w:rPr>
              <w:t>MNB alone</w:t>
            </w:r>
          </w:p>
        </w:tc>
      </w:tr>
    </w:tbl>
    <w:p>
      <w:pPr>
        <w:spacing w:after="120"/>
      </w:pPr>
    </w:p>
    <w:p>
      <w:pPr>
        <w:spacing w:lineRule="auto" w:line="360" w:before="0" w:after="0"/>
        <w:ind w:firstLine="720"/>
        <w:jc w:val="both"/>
      </w:pPr>
      <w:r>
        <w:rPr>
          <w:rFonts w:ascii="Times New Roman" w:hAnsi="Times New Roman"/>
          <w:b w:val="0"/>
          <w:i w:val="0"/>
          <w:sz w:val="24"/>
        </w:rPr>
        <w:t>At α=0.9, the ensemble achieved F1=0.6127 — marginally above the standalone MNB word-TF-IDF baseline (0.6109) but well below the MNB char n-gram optimum (0.7282). The near-zero contribution of the random-init transformer confirmed that a transformer trained without pretraining added negligible information beyond what MNB already captured.</w:t>
      </w:r>
    </w:p>
    <w:p>
      <w:pPr>
        <w:spacing w:before="240" w:after="120" w:lineRule="auto" w:line="360"/>
        <w:ind w:firstLine="0"/>
        <w:jc w:val="left"/>
      </w:pPr>
      <w:r>
        <w:rPr>
          <w:rFonts w:ascii="Times New Roman" w:hAnsi="Times New Roman"/>
          <w:b/>
          <w:i w:val="0"/>
          <w:sz w:val="26"/>
        </w:rPr>
        <w:t>4.7 Comparative Analysis</w:t>
      </w:r>
    </w:p>
    <w:p>
      <w:pPr>
        <w:spacing w:before="240" w:after="120" w:lineRule="auto" w:line="360"/>
        <w:ind w:firstLine="0"/>
        <w:jc w:val="left"/>
      </w:pPr>
      <w:r>
        <w:rPr>
          <w:rFonts w:ascii="Times New Roman" w:hAnsi="Times New Roman"/>
          <w:b/>
          <w:i w:val="0"/>
          <w:sz w:val="24"/>
        </w:rPr>
        <w:t>4.7.1 Full Model Leaderboard</w:t>
      </w:r>
    </w:p>
    <w:p>
      <w:pPr>
        <w:spacing w:before="240" w:after="60"/>
        <w:ind w:firstLine="0"/>
        <w:jc w:val="left"/>
      </w:pPr>
      <w:r>
        <w:rPr>
          <w:rFonts w:ascii="Times New Roman" w:hAnsi="Times New Roman"/>
          <w:b/>
          <w:i w:val="0"/>
          <w:sz w:val="22"/>
        </w:rPr>
        <w:t>Table 4.15: Full Model Leaderboard (AfriSenti Test Set, n=1,646)</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Rank</w:t>
            </w:r>
          </w:p>
        </w:tc>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F1 (macro)</w:t>
            </w:r>
          </w:p>
        </w:tc>
        <w:tc>
          <w:tcPr>
            <w:tcW w:type="dxa" w:w="1384"/>
            <w:shd w:val="clear" w:color="auto" w:fill="D9D9D9"/>
          </w:tcPr>
          <w:p>
            <w:pPr>
              <w:jc w:val="center"/>
            </w:pPr>
            <w:r/>
            <w:r>
              <w:rPr>
                <w:rFonts w:ascii="Times New Roman" w:hAnsi="Times New Roman"/>
                <w:b/>
                <w:i w:val="0"/>
                <w:sz w:val="22"/>
              </w:rPr>
              <w:t>Accuracy</w:t>
            </w:r>
          </w:p>
        </w:tc>
        <w:tc>
          <w:tcPr>
            <w:tcW w:type="dxa" w:w="1384"/>
            <w:shd w:val="clear" w:color="auto" w:fill="D9D9D9"/>
          </w:tcPr>
          <w:p>
            <w:pPr>
              <w:jc w:val="center"/>
            </w:pPr>
            <w:r/>
            <w:r>
              <w:rPr>
                <w:rFonts w:ascii="Times New Roman" w:hAnsi="Times New Roman"/>
                <w:b/>
                <w:i w:val="0"/>
                <w:sz w:val="22"/>
              </w:rPr>
              <w:t>Type</w:t>
            </w:r>
          </w:p>
        </w:tc>
        <w:tc>
          <w:tcPr>
            <w:tcW w:type="dxa" w:w="1384"/>
            <w:shd w:val="clear" w:color="auto" w:fill="D9D9D9"/>
          </w:tcPr>
          <w:p>
            <w:pPr>
              <w:jc w:val="center"/>
            </w:pPr>
            <w:r/>
            <w:r>
              <w:rPr>
                <w:rFonts w:ascii="Times New Roman" w:hAnsi="Times New Roman"/>
                <w:b/>
                <w:i w:val="0"/>
                <w:sz w:val="22"/>
              </w:rPr>
              <w:t>Train Time</w:t>
            </w:r>
          </w:p>
        </w:tc>
      </w:tr>
      <w:tr>
        <w:tc>
          <w:tcPr>
            <w:tcW w:type="dxa" w:w="1384"/>
          </w:tcPr>
          <w:p>
            <w:pPr>
              <w:jc w:val="left"/>
            </w:pPr>
            <w:r/>
            <w:r>
              <w:rPr>
                <w:rFonts w:ascii="Times New Roman" w:hAnsi="Times New Roman"/>
                <w:b w:val="0"/>
                <w:i w:val="0"/>
                <w:sz w:val="22"/>
              </w:rPr>
              <w:t>1</w:t>
            </w:r>
          </w:p>
        </w:tc>
        <w:tc>
          <w:tcPr>
            <w:tcW w:type="dxa" w:w="1384"/>
          </w:tcPr>
          <w:p>
            <w:pPr>
              <w:jc w:val="center"/>
            </w:pPr>
            <w:r/>
            <w:r>
              <w:rPr>
                <w:rFonts w:ascii="Times New Roman" w:hAnsi="Times New Roman"/>
                <w:b w:val="0"/>
                <w:i w:val="0"/>
                <w:sz w:val="22"/>
              </w:rPr>
              <w:t>MNB + Char N-grams (2-5), α=0.2</w:t>
            </w:r>
          </w:p>
        </w:tc>
        <w:tc>
          <w:tcPr>
            <w:tcW w:type="dxa" w:w="1384"/>
          </w:tcPr>
          <w:p>
            <w:pPr>
              <w:jc w:val="center"/>
            </w:pPr>
            <w:r/>
            <w:r>
              <w:rPr>
                <w:rFonts w:ascii="Times New Roman" w:hAnsi="Times New Roman"/>
                <w:b w:val="0"/>
                <w:i w:val="0"/>
                <w:sz w:val="22"/>
              </w:rPr>
              <w:t>0.7282</w:t>
            </w:r>
          </w:p>
        </w:tc>
        <w:tc>
          <w:tcPr>
            <w:tcW w:type="dxa" w:w="1384"/>
          </w:tcPr>
          <w:p>
            <w:pPr>
              <w:jc w:val="center"/>
            </w:pPr>
            <w:r/>
            <w:r>
              <w:rPr>
                <w:rFonts w:ascii="Times New Roman" w:hAnsi="Times New Roman"/>
                <w:b w:val="0"/>
                <w:i w:val="0"/>
                <w:sz w:val="22"/>
              </w:rPr>
              <w:t>0.7300</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2</w:t>
            </w:r>
          </w:p>
        </w:tc>
        <w:tc>
          <w:tcPr>
            <w:tcW w:type="dxa" w:w="1384"/>
          </w:tcPr>
          <w:p>
            <w:pPr>
              <w:jc w:val="center"/>
            </w:pPr>
            <w:r/>
            <w:r>
              <w:rPr>
                <w:rFonts w:ascii="Times New Roman" w:hAnsi="Times New Roman"/>
                <w:b w:val="0"/>
                <w:i w:val="0"/>
                <w:sz w:val="22"/>
              </w:rPr>
              <w:t>MNB + Char N-grams (processed)</w:t>
            </w:r>
          </w:p>
        </w:tc>
        <w:tc>
          <w:tcPr>
            <w:tcW w:type="dxa" w:w="1384"/>
          </w:tcPr>
          <w:p>
            <w:pPr>
              <w:jc w:val="center"/>
            </w:pPr>
            <w:r/>
            <w:r>
              <w:rPr>
                <w:rFonts w:ascii="Times New Roman" w:hAnsi="Times New Roman"/>
                <w:b w:val="0"/>
                <w:i w:val="0"/>
                <w:sz w:val="22"/>
              </w:rPr>
              <w:t>0.6759</w:t>
            </w:r>
          </w:p>
        </w:tc>
        <w:tc>
          <w:tcPr>
            <w:tcW w:type="dxa" w:w="1384"/>
          </w:tcPr>
          <w:p>
            <w:pPr>
              <w:jc w:val="center"/>
            </w:pPr>
            <w:r/>
            <w:r>
              <w:rPr>
                <w:rFonts w:ascii="Times New Roman" w:hAnsi="Times New Roman"/>
                <w:b w:val="0"/>
                <w:i w:val="0"/>
                <w:sz w:val="22"/>
              </w:rPr>
              <w:t>0.6780</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3</w:t>
            </w:r>
          </w:p>
        </w:tc>
        <w:tc>
          <w:tcPr>
            <w:tcW w:type="dxa" w:w="1384"/>
          </w:tcPr>
          <w:p>
            <w:pPr>
              <w:jc w:val="center"/>
            </w:pPr>
            <w:r/>
            <w:r>
              <w:rPr>
                <w:rFonts w:ascii="Times New Roman" w:hAnsi="Times New Roman"/>
                <w:b w:val="0"/>
                <w:i w:val="0"/>
                <w:sz w:val="22"/>
              </w:rPr>
              <w:t>Ensemble (MNB + Transformer, α=0.9)</w:t>
            </w:r>
          </w:p>
        </w:tc>
        <w:tc>
          <w:tcPr>
            <w:tcW w:type="dxa" w:w="1384"/>
          </w:tcPr>
          <w:p>
            <w:pPr>
              <w:jc w:val="center"/>
            </w:pPr>
            <w:r/>
            <w:r>
              <w:rPr>
                <w:rFonts w:ascii="Times New Roman" w:hAnsi="Times New Roman"/>
                <w:b w:val="0"/>
                <w:i w:val="0"/>
                <w:sz w:val="22"/>
              </w:rPr>
              <w:t>0.6127</w:t>
            </w:r>
          </w:p>
        </w:tc>
        <w:tc>
          <w:tcPr>
            <w:tcW w:type="dxa" w:w="1384"/>
          </w:tcPr>
          <w:p>
            <w:pPr>
              <w:jc w:val="center"/>
            </w:pPr>
            <w:r/>
            <w:r>
              <w:rPr>
                <w:rFonts w:ascii="Times New Roman" w:hAnsi="Times New Roman"/>
                <w:b w:val="0"/>
                <w:i w:val="0"/>
                <w:sz w:val="22"/>
              </w:rPr>
              <w:t>0.6124</w:t>
            </w:r>
          </w:p>
        </w:tc>
        <w:tc>
          <w:tcPr>
            <w:tcW w:type="dxa" w:w="1384"/>
          </w:tcPr>
          <w:p>
            <w:pPr>
              <w:jc w:val="center"/>
            </w:pPr>
            <w:r/>
            <w:r>
              <w:rPr>
                <w:rFonts w:ascii="Times New Roman" w:hAnsi="Times New Roman"/>
                <w:b w:val="0"/>
                <w:i w:val="0"/>
                <w:sz w:val="22"/>
              </w:rPr>
              <w:t>Ensemble</w:t>
            </w:r>
          </w:p>
        </w:tc>
        <w:tc>
          <w:tcPr>
            <w:tcW w:type="dxa" w:w="1384"/>
          </w:tcPr>
          <w:p>
            <w:pPr>
              <w:jc w:val="center"/>
            </w:pPr>
            <w:r/>
            <w:r>
              <w:rPr>
                <w:rFonts w:ascii="Times New Roman" w:hAnsi="Times New Roman"/>
                <w:b w:val="0"/>
                <w:i w:val="0"/>
                <w:sz w:val="22"/>
              </w:rPr>
              <w:t>—</w:t>
            </w:r>
          </w:p>
        </w:tc>
      </w:tr>
      <w:tr>
        <w:tc>
          <w:tcPr>
            <w:tcW w:type="dxa" w:w="1384"/>
          </w:tcPr>
          <w:p>
            <w:pPr>
              <w:jc w:val="left"/>
            </w:pPr>
            <w:r/>
            <w:r>
              <w:rPr>
                <w:rFonts w:ascii="Times New Roman" w:hAnsi="Times New Roman"/>
                <w:b w:val="0"/>
                <w:i w:val="0"/>
                <w:sz w:val="22"/>
              </w:rPr>
              <w:t>4</w:t>
            </w:r>
          </w:p>
        </w:tc>
        <w:tc>
          <w:tcPr>
            <w:tcW w:type="dxa" w:w="1384"/>
          </w:tcPr>
          <w:p>
            <w:pPr>
              <w:jc w:val="center"/>
            </w:pPr>
            <w:r/>
            <w:r>
              <w:rPr>
                <w:rFonts w:ascii="Times New Roman" w:hAnsi="Times New Roman"/>
                <w:b w:val="0"/>
                <w:i w:val="0"/>
                <w:sz w:val="22"/>
              </w:rPr>
              <w:t>Logistic Regression (word TF-IDF)</w:t>
            </w:r>
          </w:p>
        </w:tc>
        <w:tc>
          <w:tcPr>
            <w:tcW w:type="dxa" w:w="1384"/>
          </w:tcPr>
          <w:p>
            <w:pPr>
              <w:jc w:val="center"/>
            </w:pPr>
            <w:r/>
            <w:r>
              <w:rPr>
                <w:rFonts w:ascii="Times New Roman" w:hAnsi="Times New Roman"/>
                <w:b w:val="0"/>
                <w:i w:val="0"/>
                <w:sz w:val="22"/>
              </w:rPr>
              <w:t>0.5910</w:t>
            </w:r>
          </w:p>
        </w:tc>
        <w:tc>
          <w:tcPr>
            <w:tcW w:type="dxa" w:w="1384"/>
          </w:tcPr>
          <w:p>
            <w:pPr>
              <w:jc w:val="center"/>
            </w:pPr>
            <w:r/>
            <w:r>
              <w:rPr>
                <w:rFonts w:ascii="Times New Roman" w:hAnsi="Times New Roman"/>
                <w:b w:val="0"/>
                <w:i w:val="0"/>
                <w:sz w:val="22"/>
              </w:rPr>
              <w:t>0.5887</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3.33 s</w:t>
            </w:r>
          </w:p>
        </w:tc>
      </w:tr>
      <w:tr>
        <w:tc>
          <w:tcPr>
            <w:tcW w:type="dxa" w:w="1384"/>
          </w:tcPr>
          <w:p>
            <w:pPr>
              <w:jc w:val="left"/>
            </w:pPr>
            <w:r/>
            <w:r>
              <w:rPr>
                <w:rFonts w:ascii="Times New Roman" w:hAnsi="Times New Roman"/>
                <w:b w:val="0"/>
                <w:i w:val="0"/>
                <w:sz w:val="22"/>
              </w:rPr>
              <w:t>5</w:t>
            </w:r>
          </w:p>
        </w:tc>
        <w:tc>
          <w:tcPr>
            <w:tcW w:type="dxa" w:w="1384"/>
          </w:tcPr>
          <w:p>
            <w:pPr>
              <w:jc w:val="center"/>
            </w:pPr>
            <w:r/>
            <w:r>
              <w:rPr>
                <w:rFonts w:ascii="Times New Roman" w:hAnsi="Times New Roman"/>
                <w:b w:val="0"/>
                <w:i w:val="0"/>
                <w:sz w:val="22"/>
              </w:rPr>
              <w:t>SVM (linear, word TF-IDF)</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0.5838</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0.062 s</w:t>
            </w:r>
          </w:p>
        </w:tc>
      </w:tr>
      <w:tr>
        <w:tc>
          <w:tcPr>
            <w:tcW w:type="dxa" w:w="1384"/>
          </w:tcPr>
          <w:p>
            <w:pPr>
              <w:jc w:val="left"/>
            </w:pPr>
            <w:r/>
            <w:r>
              <w:rPr>
                <w:rFonts w:ascii="Times New Roman" w:hAnsi="Times New Roman"/>
                <w:b w:val="0"/>
                <w:i w:val="0"/>
                <w:sz w:val="22"/>
              </w:rPr>
              <w:t>6</w:t>
            </w:r>
          </w:p>
        </w:tc>
        <w:tc>
          <w:tcPr>
            <w:tcW w:type="dxa" w:w="1384"/>
          </w:tcPr>
          <w:p>
            <w:pPr>
              <w:jc w:val="center"/>
            </w:pPr>
            <w:r/>
            <w:r>
              <w:rPr>
                <w:rFonts w:ascii="Times New Roman" w:hAnsi="Times New Roman"/>
                <w:b w:val="0"/>
                <w:i w:val="0"/>
                <w:sz w:val="22"/>
              </w:rPr>
              <w:t>Bi-LSTM (random embeddings)</w:t>
            </w:r>
          </w:p>
        </w:tc>
        <w:tc>
          <w:tcPr>
            <w:tcW w:type="dxa" w:w="1384"/>
          </w:tcPr>
          <w:p>
            <w:pPr>
              <w:jc w:val="center"/>
            </w:pPr>
            <w:r/>
            <w:r>
              <w:rPr>
                <w:rFonts w:ascii="Times New Roman" w:hAnsi="Times New Roman"/>
                <w:b w:val="0"/>
                <w:i w:val="0"/>
                <w:sz w:val="22"/>
              </w:rPr>
              <w:t>0.5776</w:t>
            </w:r>
          </w:p>
        </w:tc>
        <w:tc>
          <w:tcPr>
            <w:tcW w:type="dxa" w:w="1384"/>
          </w:tcPr>
          <w:p>
            <w:pPr>
              <w:jc w:val="center"/>
            </w:pPr>
            <w:r/>
            <w:r>
              <w:rPr>
                <w:rFonts w:ascii="Times New Roman" w:hAnsi="Times New Roman"/>
                <w:b w:val="0"/>
                <w:i w:val="0"/>
                <w:sz w:val="22"/>
              </w:rPr>
              <w:t>0.5759</w:t>
            </w:r>
          </w:p>
        </w:tc>
        <w:tc>
          <w:tcPr>
            <w:tcW w:type="dxa" w:w="1384"/>
          </w:tcPr>
          <w:p>
            <w:pPr>
              <w:jc w:val="center"/>
            </w:pPr>
            <w:r/>
            <w:r>
              <w:rPr>
                <w:rFonts w:ascii="Times New Roman" w:hAnsi="Times New Roman"/>
                <w:b w:val="0"/>
                <w:i w:val="0"/>
                <w:sz w:val="22"/>
              </w:rPr>
              <w:t>DL</w:t>
            </w:r>
          </w:p>
        </w:tc>
        <w:tc>
          <w:tcPr>
            <w:tcW w:type="dxa" w:w="1384"/>
          </w:tcPr>
          <w:p>
            <w:pPr>
              <w:jc w:val="center"/>
            </w:pPr>
            <w:r/>
            <w:r>
              <w:rPr>
                <w:rFonts w:ascii="Times New Roman" w:hAnsi="Times New Roman"/>
                <w:b w:val="0"/>
                <w:i w:val="0"/>
                <w:sz w:val="22"/>
              </w:rPr>
              <w:t>~45 min</w:t>
            </w:r>
          </w:p>
        </w:tc>
      </w:tr>
      <w:tr>
        <w:tc>
          <w:tcPr>
            <w:tcW w:type="dxa" w:w="1384"/>
          </w:tcPr>
          <w:p>
            <w:pPr>
              <w:jc w:val="left"/>
            </w:pPr>
            <w:r/>
            <w:r>
              <w:rPr>
                <w:rFonts w:ascii="Times New Roman" w:hAnsi="Times New Roman"/>
                <w:b w:val="0"/>
                <w:i w:val="0"/>
                <w:sz w:val="22"/>
              </w:rPr>
              <w:t>7</w:t>
            </w:r>
          </w:p>
        </w:tc>
        <w:tc>
          <w:tcPr>
            <w:tcW w:type="dxa" w:w="1384"/>
          </w:tcPr>
          <w:p>
            <w:pPr>
              <w:jc w:val="center"/>
            </w:pPr>
            <w:r/>
            <w:r>
              <w:rPr>
                <w:rFonts w:ascii="Times New Roman" w:hAnsi="Times New Roman"/>
                <w:b w:val="0"/>
                <w:i w:val="0"/>
                <w:sz w:val="22"/>
              </w:rPr>
              <w:t>XGBoost (TF-IDF 10K word)</w:t>
            </w:r>
          </w:p>
        </w:tc>
        <w:tc>
          <w:tcPr>
            <w:tcW w:type="dxa" w:w="1384"/>
          </w:tcPr>
          <w:p>
            <w:pPr>
              <w:jc w:val="center"/>
            </w:pPr>
            <w:r/>
            <w:r>
              <w:rPr>
                <w:rFonts w:ascii="Times New Roman" w:hAnsi="Times New Roman"/>
                <w:b w:val="0"/>
                <w:i w:val="0"/>
                <w:sz w:val="22"/>
              </w:rPr>
              <w:t>0.5515</w:t>
            </w:r>
          </w:p>
        </w:tc>
        <w:tc>
          <w:tcPr>
            <w:tcW w:type="dxa" w:w="1384"/>
          </w:tcPr>
          <w:p>
            <w:pPr>
              <w:jc w:val="center"/>
            </w:pPr>
            <w:r/>
            <w:r>
              <w:rPr>
                <w:rFonts w:ascii="Times New Roman" w:hAnsi="Times New Roman"/>
                <w:b w:val="0"/>
                <w:i w:val="0"/>
                <w:sz w:val="22"/>
              </w:rPr>
              <w:t>0.5504</w:t>
            </w:r>
          </w:p>
        </w:tc>
        <w:tc>
          <w:tcPr>
            <w:tcW w:type="dxa" w:w="1384"/>
          </w:tcPr>
          <w:p>
            <w:pPr>
              <w:jc w:val="center"/>
            </w:pPr>
            <w:r/>
            <w:r>
              <w:rPr>
                <w:rFonts w:ascii="Times New Roman" w:hAnsi="Times New Roman"/>
                <w:b w:val="0"/>
                <w:i w:val="0"/>
                <w:sz w:val="22"/>
              </w:rPr>
              <w:t>Ensemble</w:t>
            </w:r>
          </w:p>
        </w:tc>
        <w:tc>
          <w:tcPr>
            <w:tcW w:type="dxa" w:w="1384"/>
          </w:tcPr>
          <w:p>
            <w:pPr>
              <w:jc w:val="center"/>
            </w:pPr>
            <w:r/>
            <w:r>
              <w:rPr>
                <w:rFonts w:ascii="Times New Roman" w:hAnsi="Times New Roman"/>
                <w:b w:val="0"/>
                <w:i w:val="0"/>
                <w:sz w:val="22"/>
              </w:rPr>
              <w:t>529.6 s</w:t>
            </w:r>
          </w:p>
        </w:tc>
      </w:tr>
      <w:tr>
        <w:tc>
          <w:tcPr>
            <w:tcW w:type="dxa" w:w="1384"/>
          </w:tcPr>
          <w:p>
            <w:pPr>
              <w:jc w:val="left"/>
            </w:pPr>
            <w:r/>
            <w:r>
              <w:rPr>
                <w:rFonts w:ascii="Times New Roman" w:hAnsi="Times New Roman"/>
                <w:b w:val="0"/>
                <w:i w:val="0"/>
                <w:sz w:val="22"/>
              </w:rPr>
              <w:t>8</w:t>
            </w:r>
          </w:p>
        </w:tc>
        <w:tc>
          <w:tcPr>
            <w:tcW w:type="dxa" w:w="1384"/>
          </w:tcPr>
          <w:p>
            <w:pPr>
              <w:jc w:val="center"/>
            </w:pPr>
            <w:r/>
            <w:r>
              <w:rPr>
                <w:rFonts w:ascii="Times New Roman" w:hAnsi="Times New Roman"/>
                <w:b w:val="0"/>
                <w:i w:val="0"/>
                <w:sz w:val="22"/>
              </w:rPr>
              <w:t>LightGBM (TF-IDF 10K word)</w:t>
            </w:r>
          </w:p>
        </w:tc>
        <w:tc>
          <w:tcPr>
            <w:tcW w:type="dxa" w:w="1384"/>
          </w:tcPr>
          <w:p>
            <w:pPr>
              <w:jc w:val="center"/>
            </w:pPr>
            <w:r/>
            <w:r>
              <w:rPr>
                <w:rFonts w:ascii="Times New Roman" w:hAnsi="Times New Roman"/>
                <w:b w:val="0"/>
                <w:i w:val="0"/>
                <w:sz w:val="22"/>
              </w:rPr>
              <w:t>0.5291</w:t>
            </w:r>
          </w:p>
        </w:tc>
        <w:tc>
          <w:tcPr>
            <w:tcW w:type="dxa" w:w="1384"/>
          </w:tcPr>
          <w:p>
            <w:pPr>
              <w:jc w:val="center"/>
            </w:pPr>
            <w:r/>
            <w:r>
              <w:rPr>
                <w:rFonts w:ascii="Times New Roman" w:hAnsi="Times New Roman"/>
                <w:b w:val="0"/>
                <w:i w:val="0"/>
                <w:sz w:val="22"/>
              </w:rPr>
              <w:t>0.5310</w:t>
            </w:r>
          </w:p>
        </w:tc>
        <w:tc>
          <w:tcPr>
            <w:tcW w:type="dxa" w:w="1384"/>
          </w:tcPr>
          <w:p>
            <w:pPr>
              <w:jc w:val="center"/>
            </w:pPr>
            <w:r/>
            <w:r>
              <w:rPr>
                <w:rFonts w:ascii="Times New Roman" w:hAnsi="Times New Roman"/>
                <w:b w:val="0"/>
                <w:i w:val="0"/>
                <w:sz w:val="22"/>
              </w:rPr>
              <w:t>Ensemble</w:t>
            </w:r>
          </w:p>
        </w:tc>
        <w:tc>
          <w:tcPr>
            <w:tcW w:type="dxa" w:w="1384"/>
          </w:tcPr>
          <w:p>
            <w:pPr>
              <w:jc w:val="center"/>
            </w:pPr>
            <w:r/>
            <w:r>
              <w:rPr>
                <w:rFonts w:ascii="Times New Roman" w:hAnsi="Times New Roman"/>
                <w:b w:val="0"/>
                <w:i w:val="0"/>
                <w:sz w:val="22"/>
              </w:rPr>
              <w:t>194.0 s</w:t>
            </w:r>
          </w:p>
        </w:tc>
      </w:tr>
      <w:tr>
        <w:tc>
          <w:tcPr>
            <w:tcW w:type="dxa" w:w="1384"/>
          </w:tcPr>
          <w:p>
            <w:pPr>
              <w:jc w:val="left"/>
            </w:pPr>
            <w:r/>
            <w:r>
              <w:rPr>
                <w:rFonts w:ascii="Times New Roman" w:hAnsi="Times New Roman"/>
                <w:b w:val="0"/>
                <w:i w:val="0"/>
                <w:sz w:val="22"/>
              </w:rPr>
              <w:t>9</w:t>
            </w:r>
          </w:p>
        </w:tc>
        <w:tc>
          <w:tcPr>
            <w:tcW w:type="dxa" w:w="1384"/>
          </w:tcPr>
          <w:p>
            <w:pPr>
              <w:jc w:val="center"/>
            </w:pPr>
            <w:r/>
            <w:r>
              <w:rPr>
                <w:rFonts w:ascii="Times New Roman" w:hAnsi="Times New Roman"/>
                <w:b w:val="0"/>
                <w:i w:val="0"/>
                <w:sz w:val="22"/>
              </w:rPr>
              <w:t>KNN k=5 (word TF-IDF)</w:t>
            </w:r>
          </w:p>
        </w:tc>
        <w:tc>
          <w:tcPr>
            <w:tcW w:type="dxa" w:w="1384"/>
          </w:tcPr>
          <w:p>
            <w:pPr>
              <w:jc w:val="center"/>
            </w:pPr>
            <w:r/>
            <w:r>
              <w:rPr>
                <w:rFonts w:ascii="Times New Roman" w:hAnsi="Times New Roman"/>
                <w:b w:val="0"/>
                <w:i w:val="0"/>
                <w:sz w:val="22"/>
              </w:rPr>
              <w:t>0.4112</w:t>
            </w:r>
          </w:p>
        </w:tc>
        <w:tc>
          <w:tcPr>
            <w:tcW w:type="dxa" w:w="1384"/>
          </w:tcPr>
          <w:p>
            <w:pPr>
              <w:jc w:val="center"/>
            </w:pPr>
            <w:r/>
            <w:r>
              <w:rPr>
                <w:rFonts w:ascii="Times New Roman" w:hAnsi="Times New Roman"/>
                <w:b w:val="0"/>
                <w:i w:val="0"/>
                <w:sz w:val="22"/>
              </w:rPr>
              <w:t>0.4174</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0.002 s</w:t>
            </w:r>
          </w:p>
        </w:tc>
      </w:tr>
      <w:tr>
        <w:tc>
          <w:tcPr>
            <w:tcW w:type="dxa" w:w="1384"/>
          </w:tcPr>
          <w:p>
            <w:pPr>
              <w:jc w:val="left"/>
            </w:pPr>
            <w:r/>
            <w:r>
              <w:rPr>
                <w:rFonts w:ascii="Times New Roman" w:hAnsi="Times New Roman"/>
                <w:b w:val="0"/>
                <w:i w:val="0"/>
                <w:sz w:val="22"/>
              </w:rPr>
              <w:t>10</w:t>
            </w:r>
          </w:p>
        </w:tc>
        <w:tc>
          <w:tcPr>
            <w:tcW w:type="dxa" w:w="1384"/>
          </w:tcPr>
          <w:p>
            <w:pPr>
              <w:jc w:val="center"/>
            </w:pPr>
            <w:r/>
            <w:r>
              <w:rPr>
                <w:rFonts w:ascii="Times New Roman" w:hAnsi="Times New Roman"/>
                <w:b w:val="0"/>
                <w:i w:val="0"/>
                <w:sz w:val="22"/>
              </w:rPr>
              <w:t>Transformer (random init)</w:t>
            </w:r>
          </w:p>
        </w:tc>
        <w:tc>
          <w:tcPr>
            <w:tcW w:type="dxa" w:w="1384"/>
          </w:tcPr>
          <w:p>
            <w:pPr>
              <w:jc w:val="center"/>
            </w:pPr>
            <w:r/>
            <w:r>
              <w:rPr>
                <w:rFonts w:ascii="Times New Roman" w:hAnsi="Times New Roman"/>
                <w:b w:val="0"/>
                <w:i w:val="0"/>
                <w:sz w:val="22"/>
              </w:rPr>
              <w:t>0.3648</w:t>
            </w:r>
          </w:p>
        </w:tc>
        <w:tc>
          <w:tcPr>
            <w:tcW w:type="dxa" w:w="1384"/>
          </w:tcPr>
          <w:p>
            <w:pPr>
              <w:jc w:val="center"/>
            </w:pPr>
            <w:r/>
            <w:r>
              <w:rPr>
                <w:rFonts w:ascii="Times New Roman" w:hAnsi="Times New Roman"/>
                <w:b w:val="0"/>
                <w:i w:val="0"/>
                <w:sz w:val="22"/>
              </w:rPr>
              <w:t>0.3894</w:t>
            </w:r>
          </w:p>
        </w:tc>
        <w:tc>
          <w:tcPr>
            <w:tcW w:type="dxa" w:w="1384"/>
          </w:tcPr>
          <w:p>
            <w:pPr>
              <w:jc w:val="center"/>
            </w:pPr>
            <w:r/>
            <w:r>
              <w:rPr>
                <w:rFonts w:ascii="Times New Roman" w:hAnsi="Times New Roman"/>
                <w:b w:val="0"/>
                <w:i w:val="0"/>
                <w:sz w:val="22"/>
              </w:rPr>
              <w:t>DL</w:t>
            </w:r>
          </w:p>
        </w:tc>
        <w:tc>
          <w:tcPr>
            <w:tcW w:type="dxa" w:w="1384"/>
          </w:tcPr>
          <w:p>
            <w:pPr>
              <w:jc w:val="center"/>
            </w:pPr>
            <w:r/>
            <w:r>
              <w:rPr>
                <w:rFonts w:ascii="Times New Roman" w:hAnsi="Times New Roman"/>
                <w:b w:val="0"/>
                <w:i w:val="0"/>
                <w:sz w:val="22"/>
              </w:rPr>
              <w:t>14.6 min</w:t>
            </w:r>
          </w:p>
        </w:tc>
      </w:tr>
    </w:tbl>
    <w:p>
      <w:pPr>
        <w:spacing w:after="120"/>
      </w:pPr>
    </w:p>
    <w:p>
      <w:pPr>
        <w:spacing w:lineRule="auto" w:line="360" w:before="0" w:after="0"/>
        <w:ind w:firstLine="720"/>
        <w:jc w:val="both"/>
      </w:pPr>
      <w:r>
        <w:rPr>
          <w:rFonts w:ascii="Times New Roman" w:hAnsi="Times New Roman"/>
          <w:b w:val="0"/>
          <w:i w:val="0"/>
          <w:sz w:val="24"/>
        </w:rPr>
        <w:t>The ordering from rank 1 to rank 10 was the inverse of architectural complexity: the simplest probabilistic classifier (MNB) achieved the best results, while the most complex architectures (transformers) performed worst. This outcome was theoretically coherent for low-resource settings: model capacity that cannot be filled by training data manifests as variance (overfitting), not bias reduction.</w:t>
      </w:r>
    </w:p>
    <w:p>
      <w:pPr>
        <w:ind w:firstLine="0"/>
        <w:jc w:val="center"/>
      </w:pPr>
      <w:r>
        <w:drawing>
          <wp:inline xmlns:a="http://schemas.openxmlformats.org/drawingml/2006/main" xmlns:pic="http://schemas.openxmlformats.org/drawingml/2006/picture">
            <wp:extent cx="5029200" cy="3397564"/>
            <wp:docPr id="7" name="Picture 7"/>
            <wp:cNvGraphicFramePr>
              <a:graphicFrameLocks noChangeAspect="1"/>
            </wp:cNvGraphicFramePr>
            <a:graphic>
              <a:graphicData uri="http://schemas.openxmlformats.org/drawingml/2006/picture">
                <pic:pic>
                  <pic:nvPicPr>
                    <pic:cNvPr id="0" name="fig4_4_all_models_comparison.jpeg"/>
                    <pic:cNvPicPr/>
                  </pic:nvPicPr>
                  <pic:blipFill>
                    <a:blip r:embed="rId15"/>
                    <a:stretch>
                      <a:fillRect/>
                    </a:stretch>
                  </pic:blipFill>
                  <pic:spPr>
                    <a:xfrm>
                      <a:off x="0" y="0"/>
                      <a:ext cx="5029200" cy="3397564"/>
                    </a:xfrm>
                    <a:prstGeom prst="rect"/>
                  </pic:spPr>
                </pic:pic>
              </a:graphicData>
            </a:graphic>
          </wp:inline>
        </w:drawing>
      </w:r>
    </w:p>
    <w:p>
      <w:pPr>
        <w:spacing w:after="240"/>
        <w:ind w:firstLine="0"/>
        <w:jc w:val="center"/>
      </w:pPr>
      <w:r>
        <w:rPr>
          <w:rFonts w:ascii="Times New Roman" w:hAnsi="Times New Roman"/>
          <w:b w:val="0"/>
          <w:i/>
          <w:sz w:val="22"/>
        </w:rPr>
        <w:t>Figure 4.4: All Models Performance Comparison</w:t>
      </w:r>
    </w:p>
    <w:p>
      <w:pPr>
        <w:spacing w:before="240" w:after="120" w:lineRule="auto" w:line="360"/>
        <w:ind w:firstLine="0"/>
        <w:jc w:val="left"/>
      </w:pPr>
      <w:r>
        <w:rPr>
          <w:rFonts w:ascii="Times New Roman" w:hAnsi="Times New Roman"/>
          <w:b/>
          <w:i w:val="0"/>
          <w:sz w:val="24"/>
        </w:rPr>
        <w:t>4.7.2 Per-Class F1 Analysis</w:t>
      </w:r>
    </w:p>
    <w:p>
      <w:pPr>
        <w:spacing w:lineRule="auto" w:line="360" w:before="0" w:after="0"/>
        <w:ind w:firstLine="720"/>
        <w:jc w:val="both"/>
      </w:pPr>
      <w:r>
        <w:rPr>
          <w:rFonts w:ascii="Times New Roman" w:hAnsi="Times New Roman"/>
          <w:b w:val="0"/>
          <w:i w:val="0"/>
          <w:sz w:val="24"/>
        </w:rPr>
        <w:t>Figure 4.6 presents the per-class F1 heatmap across all ten models. MNB + Char N-grams dominated all three classes with F1≥0.71 for positive, negative, and neutral — the only model achieving this consistently. The negative class was hardest across deep learning models (Bi-LSTM: 0.5474; Transformer: 0.2134), reflecting the linguistic complexity of expressing negation through Amharic morphological markers. KNN collapsed on the neutral class (F1=0.3350) due to distance-in-high-dimensions failure.</w:t>
      </w:r>
    </w:p>
    <w:p>
      <w:pPr>
        <w:ind w:firstLine="0"/>
        <w:jc w:val="center"/>
      </w:pPr>
      <w:r>
        <w:drawing>
          <wp:inline xmlns:a="http://schemas.openxmlformats.org/drawingml/2006/main" xmlns:pic="http://schemas.openxmlformats.org/drawingml/2006/picture">
            <wp:extent cx="5029200" cy="4483742"/>
            <wp:docPr id="8" name="Picture 8"/>
            <wp:cNvGraphicFramePr>
              <a:graphicFrameLocks noChangeAspect="1"/>
            </wp:cNvGraphicFramePr>
            <a:graphic>
              <a:graphicData uri="http://schemas.openxmlformats.org/drawingml/2006/picture">
                <pic:pic>
                  <pic:nvPicPr>
                    <pic:cNvPr id="0" name="fig4_6_per_class_f1_heatmap.jpeg"/>
                    <pic:cNvPicPr/>
                  </pic:nvPicPr>
                  <pic:blipFill>
                    <a:blip r:embed="rId16"/>
                    <a:stretch>
                      <a:fillRect/>
                    </a:stretch>
                  </pic:blipFill>
                  <pic:spPr>
                    <a:xfrm>
                      <a:off x="0" y="0"/>
                      <a:ext cx="5029200" cy="4483742"/>
                    </a:xfrm>
                    <a:prstGeom prst="rect"/>
                  </pic:spPr>
                </pic:pic>
              </a:graphicData>
            </a:graphic>
          </wp:inline>
        </w:drawing>
      </w:r>
    </w:p>
    <w:p>
      <w:pPr>
        <w:spacing w:after="240"/>
        <w:ind w:firstLine="0"/>
        <w:jc w:val="center"/>
      </w:pPr>
      <w:r>
        <w:rPr>
          <w:rFonts w:ascii="Times New Roman" w:hAnsi="Times New Roman"/>
          <w:b w:val="0"/>
          <w:i/>
          <w:sz w:val="22"/>
        </w:rPr>
        <w:t>Figure 4.6: Per-Class F1 Heatmap Across All Models</w:t>
      </w:r>
    </w:p>
    <w:p>
      <w:pPr>
        <w:spacing w:before="240" w:after="120" w:lineRule="auto" w:line="360"/>
        <w:ind w:firstLine="0"/>
        <w:jc w:val="left"/>
      </w:pPr>
      <w:r>
        <w:rPr>
          <w:rFonts w:ascii="Times New Roman" w:hAnsi="Times New Roman"/>
          <w:b/>
          <w:i w:val="0"/>
          <w:sz w:val="26"/>
        </w:rPr>
        <w:t>4.8 Ablation Study</w:t>
      </w:r>
    </w:p>
    <w:p>
      <w:pPr>
        <w:spacing w:before="240" w:after="120" w:lineRule="auto" w:line="360"/>
        <w:ind w:firstLine="0"/>
        <w:jc w:val="left"/>
      </w:pPr>
      <w:r>
        <w:rPr>
          <w:rFonts w:ascii="Times New Roman" w:hAnsi="Times New Roman"/>
          <w:b/>
          <w:i w:val="0"/>
          <w:sz w:val="24"/>
        </w:rPr>
        <w:t>4.8.1 Summary of 108 Experiments</w:t>
      </w:r>
    </w:p>
    <w:p>
      <w:pPr>
        <w:spacing w:before="240" w:after="60"/>
        <w:ind w:firstLine="0"/>
        <w:jc w:val="left"/>
      </w:pPr>
      <w:r>
        <w:rPr>
          <w:rFonts w:ascii="Times New Roman" w:hAnsi="Times New Roman"/>
          <w:b/>
          <w:i w:val="0"/>
          <w:sz w:val="22"/>
        </w:rPr>
        <w:t>Table 4.16: Experimental Programme Summary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Phase</w:t>
            </w:r>
          </w:p>
        </w:tc>
        <w:tc>
          <w:tcPr>
            <w:tcW w:type="dxa" w:w="2076"/>
            <w:shd w:val="clear" w:color="auto" w:fill="D9D9D9"/>
          </w:tcPr>
          <w:p>
            <w:pPr>
              <w:jc w:val="center"/>
            </w:pPr>
            <w:r/>
            <w:r>
              <w:rPr>
                <w:rFonts w:ascii="Times New Roman" w:hAnsi="Times New Roman"/>
                <w:b/>
                <w:i w:val="0"/>
                <w:sz w:val="22"/>
              </w:rPr>
              <w:t># Experiments</w:t>
            </w:r>
          </w:p>
        </w:tc>
        <w:tc>
          <w:tcPr>
            <w:tcW w:type="dxa" w:w="2076"/>
            <w:shd w:val="clear" w:color="auto" w:fill="D9D9D9"/>
          </w:tcPr>
          <w:p>
            <w:pPr>
              <w:jc w:val="center"/>
            </w:pPr>
            <w:r/>
            <w:r>
              <w:rPr>
                <w:rFonts w:ascii="Times New Roman" w:hAnsi="Times New Roman"/>
                <w:b/>
                <w:i w:val="0"/>
                <w:sz w:val="22"/>
              </w:rPr>
              <w:t>Focus</w:t>
            </w:r>
          </w:p>
        </w:tc>
        <w:tc>
          <w:tcPr>
            <w:tcW w:type="dxa" w:w="2076"/>
            <w:shd w:val="clear" w:color="auto" w:fill="D9D9D9"/>
          </w:tcPr>
          <w:p>
            <w:pPr>
              <w:jc w:val="center"/>
            </w:pPr>
            <w:r/>
            <w:r>
              <w:rPr>
                <w:rFonts w:ascii="Times New Roman" w:hAnsi="Times New Roman"/>
                <w:b/>
                <w:i w:val="0"/>
                <w:sz w:val="22"/>
              </w:rPr>
              <w:t>Best F1 Achieved</w:t>
            </w:r>
          </w:p>
        </w:tc>
      </w:tr>
      <w:tr>
        <w:tc>
          <w:tcPr>
            <w:tcW w:type="dxa" w:w="2076"/>
          </w:tcPr>
          <w:p>
            <w:pPr>
              <w:jc w:val="left"/>
            </w:pPr>
            <w:r/>
            <w:r>
              <w:rPr>
                <w:rFonts w:ascii="Times New Roman" w:hAnsi="Times New Roman"/>
                <w:b w:val="0"/>
                <w:i w:val="0"/>
                <w:sz w:val="22"/>
              </w:rPr>
              <w:t>1</w:t>
            </w:r>
          </w:p>
        </w:tc>
        <w:tc>
          <w:tcPr>
            <w:tcW w:type="dxa" w:w="2076"/>
          </w:tcPr>
          <w:p>
            <w:pPr>
              <w:jc w:val="center"/>
            </w:pPr>
            <w:r/>
            <w:r>
              <w:rPr>
                <w:rFonts w:ascii="Times New Roman" w:hAnsi="Times New Roman"/>
                <w:b w:val="0"/>
                <w:i w:val="0"/>
                <w:sz w:val="22"/>
              </w:rPr>
              <w:t>22</w:t>
            </w:r>
          </w:p>
        </w:tc>
        <w:tc>
          <w:tcPr>
            <w:tcW w:type="dxa" w:w="2076"/>
          </w:tcPr>
          <w:p>
            <w:pPr>
              <w:jc w:val="center"/>
            </w:pPr>
            <w:r/>
            <w:r>
              <w:rPr>
                <w:rFonts w:ascii="Times New Roman" w:hAnsi="Times New Roman"/>
                <w:b w:val="0"/>
                <w:i w:val="0"/>
                <w:sz w:val="22"/>
              </w:rPr>
              <w:t>Word features, baseline models</w:t>
            </w:r>
          </w:p>
        </w:tc>
        <w:tc>
          <w:tcPr>
            <w:tcW w:type="dxa" w:w="2076"/>
          </w:tcPr>
          <w:p>
            <w:pPr>
              <w:jc w:val="center"/>
            </w:pPr>
            <w:r/>
            <w:r>
              <w:rPr>
                <w:rFonts w:ascii="Times New Roman" w:hAnsi="Times New Roman"/>
                <w:b w:val="0"/>
                <w:i w:val="0"/>
                <w:sz w:val="22"/>
              </w:rPr>
              <w:t>0.6421</w:t>
            </w:r>
          </w:p>
        </w:tc>
      </w:tr>
      <w:tr>
        <w:tc>
          <w:tcPr>
            <w:tcW w:type="dxa" w:w="2076"/>
          </w:tcPr>
          <w:p>
            <w:pPr>
              <w:jc w:val="left"/>
            </w:pPr>
            <w:r/>
            <w:r>
              <w:rPr>
                <w:rFonts w:ascii="Times New Roman" w:hAnsi="Times New Roman"/>
                <w:b w:val="0"/>
                <w:i w:val="0"/>
                <w:sz w:val="22"/>
              </w:rPr>
              <w:t>2</w:t>
            </w:r>
          </w:p>
        </w:tc>
        <w:tc>
          <w:tcPr>
            <w:tcW w:type="dxa" w:w="2076"/>
          </w:tcPr>
          <w:p>
            <w:pPr>
              <w:jc w:val="center"/>
            </w:pPr>
            <w:r/>
            <w:r>
              <w:rPr>
                <w:rFonts w:ascii="Times New Roman" w:hAnsi="Times New Roman"/>
                <w:b w:val="0"/>
                <w:i w:val="0"/>
                <w:sz w:val="22"/>
              </w:rPr>
              <w:t>32</w:t>
            </w:r>
          </w:p>
        </w:tc>
        <w:tc>
          <w:tcPr>
            <w:tcW w:type="dxa" w:w="2076"/>
          </w:tcPr>
          <w:p>
            <w:pPr>
              <w:jc w:val="center"/>
            </w:pPr>
            <w:r/>
            <w:r>
              <w:rPr>
                <w:rFonts w:ascii="Times New Roman" w:hAnsi="Times New Roman"/>
                <w:b w:val="0"/>
                <w:i w:val="0"/>
                <w:sz w:val="22"/>
              </w:rPr>
              <w:t>Char n-gram exploration</w:t>
            </w:r>
          </w:p>
        </w:tc>
        <w:tc>
          <w:tcPr>
            <w:tcW w:type="dxa" w:w="2076"/>
          </w:tcPr>
          <w:p>
            <w:pPr>
              <w:jc w:val="center"/>
            </w:pPr>
            <w:r/>
            <w:r>
              <w:rPr>
                <w:rFonts w:ascii="Times New Roman" w:hAnsi="Times New Roman"/>
                <w:b w:val="0"/>
                <w:i w:val="0"/>
                <w:sz w:val="22"/>
              </w:rPr>
              <w:t>0.6693</w:t>
            </w:r>
          </w:p>
        </w:tc>
      </w:tr>
      <w:tr>
        <w:tc>
          <w:tcPr>
            <w:tcW w:type="dxa" w:w="2076"/>
          </w:tcPr>
          <w:p>
            <w:pPr>
              <w:jc w:val="left"/>
            </w:pPr>
            <w:r/>
            <w:r>
              <w:rPr>
                <w:rFonts w:ascii="Times New Roman" w:hAnsi="Times New Roman"/>
                <w:b w:val="0"/>
                <w:i w:val="0"/>
                <w:sz w:val="22"/>
              </w:rPr>
              <w:t>3</w:t>
            </w:r>
          </w:p>
        </w:tc>
        <w:tc>
          <w:tcPr>
            <w:tcW w:type="dxa" w:w="2076"/>
          </w:tcPr>
          <w:p>
            <w:pPr>
              <w:jc w:val="center"/>
            </w:pPr>
            <w:r/>
            <w:r>
              <w:rPr>
                <w:rFonts w:ascii="Times New Roman" w:hAnsi="Times New Roman"/>
                <w:b w:val="0"/>
                <w:i w:val="0"/>
                <w:sz w:val="22"/>
              </w:rPr>
              <w:t>32</w:t>
            </w:r>
          </w:p>
        </w:tc>
        <w:tc>
          <w:tcPr>
            <w:tcW w:type="dxa" w:w="2076"/>
          </w:tcPr>
          <w:p>
            <w:pPr>
              <w:jc w:val="center"/>
            </w:pPr>
            <w:r/>
            <w:r>
              <w:rPr>
                <w:rFonts w:ascii="Times New Roman" w:hAnsi="Times New Roman"/>
                <w:b w:val="0"/>
                <w:i w:val="0"/>
                <w:sz w:val="22"/>
              </w:rPr>
              <w:t>Char n-gram optimisation, stacking</w:t>
            </w:r>
          </w:p>
        </w:tc>
        <w:tc>
          <w:tcPr>
            <w:tcW w:type="dxa" w:w="2076"/>
          </w:tcPr>
          <w:p>
            <w:pPr>
              <w:jc w:val="center"/>
            </w:pPr>
            <w:r/>
            <w:r>
              <w:rPr>
                <w:rFonts w:ascii="Times New Roman" w:hAnsi="Times New Roman"/>
                <w:b w:val="0"/>
                <w:i w:val="0"/>
                <w:sz w:val="22"/>
              </w:rPr>
              <w:t>0.6802</w:t>
            </w:r>
          </w:p>
        </w:tc>
      </w:tr>
      <w:tr>
        <w:tc>
          <w:tcPr>
            <w:tcW w:type="dxa" w:w="2076"/>
          </w:tcPr>
          <w:p>
            <w:pPr>
              <w:jc w:val="left"/>
            </w:pPr>
            <w:r/>
            <w:r>
              <w:rPr>
                <w:rFonts w:ascii="Times New Roman" w:hAnsi="Times New Roman"/>
                <w:b w:val="0"/>
                <w:i w:val="0"/>
                <w:sz w:val="22"/>
              </w:rPr>
              <w:t>4</w:t>
            </w:r>
          </w:p>
        </w:tc>
        <w:tc>
          <w:tcPr>
            <w:tcW w:type="dxa" w:w="2076"/>
          </w:tcPr>
          <w:p>
            <w:pPr>
              <w:jc w:val="center"/>
            </w:pPr>
            <w:r/>
            <w:r>
              <w:rPr>
                <w:rFonts w:ascii="Times New Roman" w:hAnsi="Times New Roman"/>
                <w:b w:val="0"/>
                <w:i w:val="0"/>
                <w:sz w:val="22"/>
              </w:rPr>
              <w:t>22</w:t>
            </w:r>
          </w:p>
        </w:tc>
        <w:tc>
          <w:tcPr>
            <w:tcW w:type="dxa" w:w="2076"/>
          </w:tcPr>
          <w:p>
            <w:pPr>
              <w:jc w:val="center"/>
            </w:pPr>
            <w:r/>
            <w:r>
              <w:rPr>
                <w:rFonts w:ascii="Times New Roman" w:hAnsi="Times New Roman"/>
                <w:b w:val="0"/>
                <w:i w:val="0"/>
                <w:sz w:val="22"/>
              </w:rPr>
              <w:t>Fine-tuning, ensemble, DL</w:t>
            </w:r>
          </w:p>
        </w:tc>
        <w:tc>
          <w:tcPr>
            <w:tcW w:type="dxa" w:w="2076"/>
          </w:tcPr>
          <w:p>
            <w:pPr>
              <w:jc w:val="center"/>
            </w:pPr>
            <w:r/>
            <w:r>
              <w:rPr>
                <w:rFonts w:ascii="Times New Roman" w:hAnsi="Times New Roman"/>
                <w:b w:val="0"/>
                <w:i w:val="0"/>
                <w:sz w:val="22"/>
              </w:rPr>
              <w:t>0.7282</w:t>
            </w:r>
          </w:p>
        </w:tc>
      </w:tr>
    </w:tbl>
    <w:p>
      <w:pPr>
        <w:spacing w:after="120"/>
      </w:pPr>
    </w:p>
    <w:p>
      <w:pPr>
        <w:spacing w:lineRule="auto" w:line="360" w:before="0" w:after="0"/>
        <w:ind w:firstLine="720"/>
        <w:jc w:val="both"/>
      </w:pPr>
      <w:r>
        <w:rPr>
          <w:rFonts w:ascii="Times New Roman" w:hAnsi="Times New Roman"/>
          <w:b w:val="0"/>
          <w:i w:val="0"/>
          <w:sz w:val="24"/>
        </w:rPr>
        <w:t>The progression figure (Figure 4.7) showed the running best F1 increasing monotonically across phases, with the breakthrough from 0.61 to 0.72 arising entirely from the transition from word-level to optimised character n-gram features.</w:t>
      </w:r>
    </w:p>
    <w:p>
      <w:pPr>
        <w:ind w:firstLine="0"/>
        <w:jc w:val="center"/>
      </w:pPr>
      <w:r>
        <w:drawing>
          <wp:inline xmlns:a="http://schemas.openxmlformats.org/drawingml/2006/main" xmlns:pic="http://schemas.openxmlformats.org/drawingml/2006/picture">
            <wp:extent cx="5029200" cy="2392179"/>
            <wp:docPr id="9" name="Picture 9"/>
            <wp:cNvGraphicFramePr>
              <a:graphicFrameLocks noChangeAspect="1"/>
            </wp:cNvGraphicFramePr>
            <a:graphic>
              <a:graphicData uri="http://schemas.openxmlformats.org/drawingml/2006/picture">
                <pic:pic>
                  <pic:nvPicPr>
                    <pic:cNvPr id="0" name="fig4_7_experiment_progression.jpeg"/>
                    <pic:cNvPicPr/>
                  </pic:nvPicPr>
                  <pic:blipFill>
                    <a:blip r:embed="rId17"/>
                    <a:stretch>
                      <a:fillRect/>
                    </a:stretch>
                  </pic:blipFill>
                  <pic:spPr>
                    <a:xfrm>
                      <a:off x="0" y="0"/>
                      <a:ext cx="5029200" cy="2392179"/>
                    </a:xfrm>
                    <a:prstGeom prst="rect"/>
                  </pic:spPr>
                </pic:pic>
              </a:graphicData>
            </a:graphic>
          </wp:inline>
        </w:drawing>
      </w:r>
    </w:p>
    <w:p>
      <w:pPr>
        <w:spacing w:after="240"/>
        <w:ind w:firstLine="0"/>
        <w:jc w:val="center"/>
      </w:pPr>
      <w:r>
        <w:rPr>
          <w:rFonts w:ascii="Times New Roman" w:hAnsi="Times New Roman"/>
          <w:b w:val="0"/>
          <w:i/>
          <w:sz w:val="22"/>
        </w:rPr>
        <w:t>Figure 4.7: Experiment Progression Across Four Phases</w:t>
      </w:r>
    </w:p>
    <w:p>
      <w:pPr>
        <w:spacing w:before="240" w:after="120" w:lineRule="auto" w:line="360"/>
        <w:ind w:firstLine="0"/>
        <w:jc w:val="left"/>
      </w:pPr>
      <w:r>
        <w:rPr>
          <w:rFonts w:ascii="Times New Roman" w:hAnsi="Times New Roman"/>
          <w:b/>
          <w:i w:val="0"/>
          <w:sz w:val="24"/>
        </w:rPr>
        <w:t>4.8.2 Feature Type Is the Dominant Factor</w:t>
      </w:r>
    </w:p>
    <w:p>
      <w:pPr>
        <w:spacing w:lineRule="auto" w:line="360" w:before="0" w:after="0"/>
        <w:ind w:firstLine="720"/>
        <w:jc w:val="both"/>
      </w:pPr>
      <w:r>
        <w:rPr>
          <w:rFonts w:ascii="Times New Roman" w:hAnsi="Times New Roman"/>
          <w:b w:val="0"/>
          <w:i w:val="0"/>
          <w:sz w:val="24"/>
        </w:rPr>
        <w:t>A systematic comparison of the ablation results identified feature type (character vs. word) as the single most impactful variable, contributing +11.66 F1 points. All other factors — n-gram range (+2.3 points), max_features (+1.7 points), smoothing parameter α (+1.0 points) — were of secondary importance. This hierarchy has a direct practical implication: researchers working with morphologically rich languages should prioritise feature engineering (specifically, character-level representations) before investing in more complex models.</w:t>
      </w:r>
    </w:p>
    <w:p>
      <w:pPr>
        <w:spacing w:before="240" w:after="120" w:lineRule="auto" w:line="360"/>
        <w:ind w:firstLine="0"/>
        <w:jc w:val="left"/>
      </w:pPr>
      <w:r>
        <w:rPr>
          <w:rFonts w:ascii="Times New Roman" w:hAnsi="Times New Roman"/>
          <w:b/>
          <w:i w:val="0"/>
          <w:sz w:val="24"/>
        </w:rPr>
        <w:t>4.8.3 No Free Lunch in Practice</w:t>
      </w:r>
    </w:p>
    <w:p>
      <w:pPr>
        <w:spacing w:lineRule="auto" w:line="360" w:before="0" w:after="0"/>
        <w:ind w:firstLine="720"/>
        <w:jc w:val="both"/>
      </w:pPr>
      <w:r>
        <w:rPr>
          <w:rFonts w:ascii="Times New Roman" w:hAnsi="Times New Roman"/>
          <w:b w:val="0"/>
          <w:i w:val="0"/>
          <w:sz w:val="24"/>
        </w:rPr>
        <w:t>The experimental results provided a vivid empirical illustration of Wolpert and Macready's (1997) 'no free lunch' theorem: no model was universally best across all data regimes. Transformers, which dominated benchmarks on large English datasets, performed worst here. Gradient-boosted trees, highly effective on tabular data, underperformed simple linear classifiers on sparse text. Naïve Bayes, often dismissed as overly simplistic, achieved state-of-the-art results for this specific combination of task (short-text 3-class sentiment), language (morphologically rich Amharic), and dataset size (7,680 training samples). The lesson was clear: methodology should be driven by data characteristics, not by architectural fashion.</w:t>
      </w:r>
    </w:p>
    <w:p>
      <w:pPr>
        <w:spacing w:before="240" w:after="120" w:lineRule="auto" w:line="360"/>
        <w:ind w:firstLine="0"/>
        <w:jc w:val="left"/>
      </w:pPr>
      <w:r>
        <w:rPr>
          <w:rFonts w:ascii="Times New Roman" w:hAnsi="Times New Roman"/>
          <w:b/>
          <w:i w:val="0"/>
          <w:sz w:val="26"/>
        </w:rPr>
        <w:t>4.9 Comparison with Prior Work</w:t>
      </w:r>
    </w:p>
    <w:p>
      <w:pPr>
        <w:spacing w:before="240" w:after="60"/>
        <w:ind w:firstLine="0"/>
        <w:jc w:val="left"/>
      </w:pPr>
      <w:r>
        <w:rPr>
          <w:rFonts w:ascii="Times New Roman" w:hAnsi="Times New Roman"/>
          <w:b/>
          <w:i w:val="0"/>
          <w:sz w:val="22"/>
        </w:rPr>
        <w:t>Table 4.17: Comparison with Published Amharic Sentiment Analysis Results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Study</w:t>
            </w:r>
          </w:p>
        </w:tc>
        <w:tc>
          <w:tcPr>
            <w:tcW w:type="dxa" w:w="1661"/>
            <w:shd w:val="clear" w:color="auto" w:fill="D9D9D9"/>
          </w:tcPr>
          <w:p>
            <w:pPr>
              <w:jc w:val="center"/>
            </w:pPr>
            <w:r/>
            <w:r>
              <w:rPr>
                <w:rFonts w:ascii="Times New Roman" w:hAnsi="Times New Roman"/>
                <w:b/>
                <w:i w:val="0"/>
                <w:sz w:val="22"/>
              </w:rPr>
              <w:t>Model</w:t>
            </w:r>
          </w:p>
        </w:tc>
        <w:tc>
          <w:tcPr>
            <w:tcW w:type="dxa" w:w="1661"/>
            <w:shd w:val="clear" w:color="auto" w:fill="D9D9D9"/>
          </w:tcPr>
          <w:p>
            <w:pPr>
              <w:jc w:val="center"/>
            </w:pPr>
            <w:r/>
            <w:r>
              <w:rPr>
                <w:rFonts w:ascii="Times New Roman" w:hAnsi="Times New Roman"/>
                <w:b/>
                <w:i w:val="0"/>
                <w:sz w:val="22"/>
              </w:rPr>
              <w:t>Metric</w:t>
            </w:r>
          </w:p>
        </w:tc>
        <w:tc>
          <w:tcPr>
            <w:tcW w:type="dxa" w:w="1661"/>
            <w:shd w:val="clear" w:color="auto" w:fill="D9D9D9"/>
          </w:tcPr>
          <w:p>
            <w:pPr>
              <w:jc w:val="center"/>
            </w:pPr>
            <w:r/>
            <w:r>
              <w:rPr>
                <w:rFonts w:ascii="Times New Roman" w:hAnsi="Times New Roman"/>
                <w:b/>
                <w:i w:val="0"/>
                <w:sz w:val="22"/>
              </w:rPr>
              <w:t>Score</w:t>
            </w:r>
          </w:p>
        </w:tc>
        <w:tc>
          <w:tcPr>
            <w:tcW w:type="dxa" w:w="1661"/>
            <w:shd w:val="clear" w:color="auto" w:fill="D9D9D9"/>
          </w:tcPr>
          <w:p>
            <w:pPr>
              <w:jc w:val="center"/>
            </w:pPr>
            <w:r/>
            <w:r>
              <w:rPr>
                <w:rFonts w:ascii="Times New Roman" w:hAnsi="Times New Roman"/>
                <w:b/>
                <w:i w:val="0"/>
                <w:sz w:val="22"/>
              </w:rPr>
              <w:t>Dataset</w:t>
            </w:r>
          </w:p>
        </w:tc>
      </w:tr>
      <w:tr>
        <w:tc>
          <w:tcPr>
            <w:tcW w:type="dxa" w:w="1661"/>
          </w:tcPr>
          <w:p>
            <w:pPr>
              <w:jc w:val="left"/>
            </w:pPr>
            <w:r/>
            <w:r>
              <w:rPr>
                <w:rFonts w:ascii="Times New Roman" w:hAnsi="Times New Roman"/>
                <w:b w:val="0"/>
                <w:i w:val="0"/>
                <w:sz w:val="22"/>
              </w:rPr>
              <w:t>AfriSenti SemEval-2023 (baseline)</w:t>
            </w:r>
          </w:p>
        </w:tc>
        <w:tc>
          <w:tcPr>
            <w:tcW w:type="dxa" w:w="1661"/>
          </w:tcPr>
          <w:p>
            <w:pPr>
              <w:jc w:val="center"/>
            </w:pPr>
            <w:r/>
            <w:r>
              <w:rPr>
                <w:rFonts w:ascii="Times New Roman" w:hAnsi="Times New Roman"/>
                <w:b w:val="0"/>
                <w:i w:val="0"/>
                <w:sz w:val="22"/>
              </w:rPr>
              <w:t>Naïve Bayes</w:t>
            </w:r>
          </w:p>
        </w:tc>
        <w:tc>
          <w:tcPr>
            <w:tcW w:type="dxa" w:w="1661"/>
          </w:tcPr>
          <w:p>
            <w:pPr>
              <w:jc w:val="center"/>
            </w:pPr>
            <w:r/>
            <w:r>
              <w:rPr>
                <w:rFonts w:ascii="Times New Roman" w:hAnsi="Times New Roman"/>
                <w:b w:val="0"/>
                <w:i w:val="0"/>
                <w:sz w:val="22"/>
              </w:rPr>
              <w:t>F1 (weighted)</w:t>
            </w:r>
          </w:p>
        </w:tc>
        <w:tc>
          <w:tcPr>
            <w:tcW w:type="dxa" w:w="1661"/>
          </w:tcPr>
          <w:p>
            <w:pPr>
              <w:jc w:val="center"/>
            </w:pPr>
            <w:r/>
            <w:r>
              <w:rPr>
                <w:rFonts w:ascii="Times New Roman" w:hAnsi="Times New Roman"/>
                <w:b w:val="0"/>
                <w:i w:val="0"/>
                <w:sz w:val="22"/>
              </w:rPr>
              <w:t>~0.60</w:t>
            </w:r>
          </w:p>
        </w:tc>
        <w:tc>
          <w:tcPr>
            <w:tcW w:type="dxa" w:w="1661"/>
          </w:tcPr>
          <w:p>
            <w:pPr>
              <w:jc w:val="center"/>
            </w:pPr>
            <w:r/>
            <w:r>
              <w:rPr>
                <w:rFonts w:ascii="Times New Roman" w:hAnsi="Times New Roman"/>
                <w:b w:val="0"/>
                <w:i w:val="0"/>
                <w:sz w:val="22"/>
              </w:rPr>
              <w:t>AfriSenti Amharic</w:t>
            </w:r>
          </w:p>
        </w:tc>
      </w:tr>
      <w:tr>
        <w:tc>
          <w:tcPr>
            <w:tcW w:type="dxa" w:w="1661"/>
          </w:tcPr>
          <w:p>
            <w:pPr>
              <w:jc w:val="left"/>
            </w:pPr>
            <w:r/>
            <w:r>
              <w:rPr>
                <w:rFonts w:ascii="Times New Roman" w:hAnsi="Times New Roman"/>
                <w:b w:val="0"/>
                <w:i w:val="0"/>
                <w:sz w:val="22"/>
              </w:rPr>
              <w:t>AfriSenti SemEval-2023 (top)</w:t>
            </w:r>
          </w:p>
        </w:tc>
        <w:tc>
          <w:tcPr>
            <w:tcW w:type="dxa" w:w="1661"/>
          </w:tcPr>
          <w:p>
            <w:pPr>
              <w:jc w:val="center"/>
            </w:pPr>
            <w:r/>
            <w:r>
              <w:rPr>
                <w:rFonts w:ascii="Times New Roman" w:hAnsi="Times New Roman"/>
                <w:b w:val="0"/>
                <w:i w:val="0"/>
                <w:sz w:val="22"/>
              </w:rPr>
              <w:t>XLM-R fine-tuned</w:t>
            </w:r>
          </w:p>
        </w:tc>
        <w:tc>
          <w:tcPr>
            <w:tcW w:type="dxa" w:w="1661"/>
          </w:tcPr>
          <w:p>
            <w:pPr>
              <w:jc w:val="center"/>
            </w:pPr>
            <w:r/>
            <w:r>
              <w:rPr>
                <w:rFonts w:ascii="Times New Roman" w:hAnsi="Times New Roman"/>
                <w:b w:val="0"/>
                <w:i w:val="0"/>
                <w:sz w:val="22"/>
              </w:rPr>
              <w:t>F1 (weighted)</w:t>
            </w:r>
          </w:p>
        </w:tc>
        <w:tc>
          <w:tcPr>
            <w:tcW w:type="dxa" w:w="1661"/>
          </w:tcPr>
          <w:p>
            <w:pPr>
              <w:jc w:val="center"/>
            </w:pPr>
            <w:r/>
            <w:r>
              <w:rPr>
                <w:rFonts w:ascii="Times New Roman" w:hAnsi="Times New Roman"/>
                <w:b w:val="0"/>
                <w:i w:val="0"/>
                <w:sz w:val="22"/>
              </w:rPr>
              <w:t>0.65–0.72</w:t>
            </w:r>
          </w:p>
        </w:tc>
        <w:tc>
          <w:tcPr>
            <w:tcW w:type="dxa" w:w="1661"/>
          </w:tcPr>
          <w:p>
            <w:pPr>
              <w:jc w:val="center"/>
            </w:pPr>
            <w:r/>
            <w:r>
              <w:rPr>
                <w:rFonts w:ascii="Times New Roman" w:hAnsi="Times New Roman"/>
                <w:b w:val="0"/>
                <w:i w:val="0"/>
                <w:sz w:val="22"/>
              </w:rPr>
              <w:t>AfriSenti Amharic</w:t>
            </w:r>
          </w:p>
        </w:tc>
      </w:tr>
      <w:tr>
        <w:tc>
          <w:tcPr>
            <w:tcW w:type="dxa" w:w="1661"/>
          </w:tcPr>
          <w:p>
            <w:pPr>
              <w:jc w:val="left"/>
            </w:pPr>
            <w:r/>
            <w:r>
              <w:rPr>
                <w:rFonts w:ascii="Times New Roman" w:hAnsi="Times New Roman"/>
                <w:b w:val="0"/>
                <w:i w:val="0"/>
                <w:sz w:val="22"/>
              </w:rPr>
              <w:t>Ayele et al. (2023)</w:t>
            </w:r>
          </w:p>
        </w:tc>
        <w:tc>
          <w:tcPr>
            <w:tcW w:type="dxa" w:w="1661"/>
          </w:tcPr>
          <w:p>
            <w:pPr>
              <w:jc w:val="center"/>
            </w:pPr>
            <w:r/>
            <w:r>
              <w:rPr>
                <w:rFonts w:ascii="Times New Roman" w:hAnsi="Times New Roman"/>
                <w:b w:val="0"/>
                <w:i w:val="0"/>
                <w:sz w:val="22"/>
              </w:rPr>
              <w:t>XLM-RoBERTa fine-tuned</w:t>
            </w:r>
          </w:p>
        </w:tc>
        <w:tc>
          <w:tcPr>
            <w:tcW w:type="dxa" w:w="1661"/>
          </w:tcPr>
          <w:p>
            <w:pPr>
              <w:jc w:val="center"/>
            </w:pPr>
            <w:r/>
            <w:r>
              <w:rPr>
                <w:rFonts w:ascii="Times New Roman" w:hAnsi="Times New Roman"/>
                <w:b w:val="0"/>
                <w:i w:val="0"/>
                <w:sz w:val="22"/>
              </w:rPr>
              <w:t>F1 (macro)</w:t>
            </w:r>
          </w:p>
        </w:tc>
        <w:tc>
          <w:tcPr>
            <w:tcW w:type="dxa" w:w="1661"/>
          </w:tcPr>
          <w:p>
            <w:pPr>
              <w:jc w:val="center"/>
            </w:pPr>
            <w:r/>
            <w:r>
              <w:rPr>
                <w:rFonts w:ascii="Times New Roman" w:hAnsi="Times New Roman"/>
                <w:b w:val="0"/>
                <w:i w:val="0"/>
                <w:sz w:val="22"/>
              </w:rPr>
              <w:t>0.72</w:t>
            </w:r>
          </w:p>
        </w:tc>
        <w:tc>
          <w:tcPr>
            <w:tcW w:type="dxa" w:w="1661"/>
          </w:tcPr>
          <w:p>
            <w:pPr>
              <w:jc w:val="center"/>
            </w:pPr>
            <w:r/>
            <w:r>
              <w:rPr>
                <w:rFonts w:ascii="Times New Roman" w:hAnsi="Times New Roman"/>
                <w:b w:val="0"/>
                <w:i w:val="0"/>
                <w:sz w:val="22"/>
              </w:rPr>
              <w:t>AfriSenti Amharic</w:t>
            </w:r>
          </w:p>
        </w:tc>
      </w:tr>
      <w:tr>
        <w:tc>
          <w:tcPr>
            <w:tcW w:type="dxa" w:w="1661"/>
          </w:tcPr>
          <w:p>
            <w:pPr>
              <w:jc w:val="left"/>
            </w:pPr>
            <w:r/>
            <w:r>
              <w:rPr>
                <w:rFonts w:ascii="Times New Roman" w:hAnsi="Times New Roman"/>
                <w:b w:val="0"/>
                <w:i w:val="0"/>
                <w:sz w:val="22"/>
              </w:rPr>
              <w:t>Tessema &amp; Yimam (2021)</w:t>
            </w:r>
          </w:p>
        </w:tc>
        <w:tc>
          <w:tcPr>
            <w:tcW w:type="dxa" w:w="1661"/>
          </w:tcPr>
          <w:p>
            <w:pPr>
              <w:jc w:val="center"/>
            </w:pPr>
            <w:r/>
            <w:r>
              <w:rPr>
                <w:rFonts w:ascii="Times New Roman" w:hAnsi="Times New Roman"/>
                <w:b w:val="0"/>
                <w:i w:val="0"/>
                <w:sz w:val="22"/>
              </w:rPr>
              <w:t>BiLSTM</w:t>
            </w:r>
          </w:p>
        </w:tc>
        <w:tc>
          <w:tcPr>
            <w:tcW w:type="dxa" w:w="1661"/>
          </w:tcPr>
          <w:p>
            <w:pPr>
              <w:jc w:val="center"/>
            </w:pPr>
            <w:r/>
            <w:r>
              <w:rPr>
                <w:rFonts w:ascii="Times New Roman" w:hAnsi="Times New Roman"/>
                <w:b w:val="0"/>
                <w:i w:val="0"/>
                <w:sz w:val="22"/>
              </w:rPr>
              <w:t>Accuracy</w:t>
            </w:r>
          </w:p>
        </w:tc>
        <w:tc>
          <w:tcPr>
            <w:tcW w:type="dxa" w:w="1661"/>
          </w:tcPr>
          <w:p>
            <w:pPr>
              <w:jc w:val="center"/>
            </w:pPr>
            <w:r/>
            <w:r>
              <w:rPr>
                <w:rFonts w:ascii="Times New Roman" w:hAnsi="Times New Roman"/>
                <w:b w:val="0"/>
                <w:i w:val="0"/>
                <w:sz w:val="22"/>
              </w:rPr>
              <w:t>0.73</w:t>
            </w:r>
          </w:p>
        </w:tc>
        <w:tc>
          <w:tcPr>
            <w:tcW w:type="dxa" w:w="1661"/>
          </w:tcPr>
          <w:p>
            <w:pPr>
              <w:jc w:val="center"/>
            </w:pPr>
            <w:r/>
            <w:r>
              <w:rPr>
                <w:rFonts w:ascii="Times New Roman" w:hAnsi="Times New Roman"/>
                <w:b w:val="0"/>
                <w:i w:val="0"/>
                <w:sz w:val="22"/>
              </w:rPr>
              <w:t>Custom (binary)</w:t>
            </w:r>
          </w:p>
        </w:tc>
      </w:tr>
      <w:tr>
        <w:tc>
          <w:tcPr>
            <w:tcW w:type="dxa" w:w="1661"/>
          </w:tcPr>
          <w:p>
            <w:pPr>
              <w:jc w:val="left"/>
            </w:pPr>
            <w:r/>
            <w:r>
              <w:rPr>
                <w:rFonts w:ascii="Times New Roman" w:hAnsi="Times New Roman"/>
                <w:b w:val="0"/>
                <w:i w:val="0"/>
                <w:sz w:val="22"/>
              </w:rPr>
              <w:t>Alemayehu et al. (2023)</w:t>
            </w:r>
          </w:p>
        </w:tc>
        <w:tc>
          <w:tcPr>
            <w:tcW w:type="dxa" w:w="1661"/>
          </w:tcPr>
          <w:p>
            <w:pPr>
              <w:jc w:val="center"/>
            </w:pPr>
            <w:r/>
            <w:r>
              <w:rPr>
                <w:rFonts w:ascii="Times New Roman" w:hAnsi="Times New Roman"/>
                <w:b w:val="0"/>
                <w:i w:val="0"/>
                <w:sz w:val="22"/>
              </w:rPr>
              <w:t>CNN-BiLSTM</w:t>
            </w:r>
          </w:p>
        </w:tc>
        <w:tc>
          <w:tcPr>
            <w:tcW w:type="dxa" w:w="1661"/>
          </w:tcPr>
          <w:p>
            <w:pPr>
              <w:jc w:val="center"/>
            </w:pPr>
            <w:r/>
            <w:r>
              <w:rPr>
                <w:rFonts w:ascii="Times New Roman" w:hAnsi="Times New Roman"/>
                <w:b w:val="0"/>
                <w:i w:val="0"/>
                <w:sz w:val="22"/>
              </w:rPr>
              <w:t>Accuracy</w:t>
            </w:r>
          </w:p>
        </w:tc>
        <w:tc>
          <w:tcPr>
            <w:tcW w:type="dxa" w:w="1661"/>
          </w:tcPr>
          <w:p>
            <w:pPr>
              <w:jc w:val="center"/>
            </w:pPr>
            <w:r/>
            <w:r>
              <w:rPr>
                <w:rFonts w:ascii="Times New Roman" w:hAnsi="Times New Roman"/>
                <w:b w:val="0"/>
                <w:i w:val="0"/>
                <w:sz w:val="22"/>
              </w:rPr>
              <w:t>0.916*</w:t>
            </w:r>
          </w:p>
        </w:tc>
        <w:tc>
          <w:tcPr>
            <w:tcW w:type="dxa" w:w="1661"/>
          </w:tcPr>
          <w:p>
            <w:pPr>
              <w:jc w:val="center"/>
            </w:pPr>
            <w:r/>
            <w:r>
              <w:rPr>
                <w:rFonts w:ascii="Times New Roman" w:hAnsi="Times New Roman"/>
                <w:b w:val="0"/>
                <w:i w:val="0"/>
                <w:sz w:val="22"/>
              </w:rPr>
              <w:t>Political corpus</w:t>
            </w:r>
          </w:p>
        </w:tc>
      </w:tr>
      <w:tr>
        <w:tc>
          <w:tcPr>
            <w:tcW w:type="dxa" w:w="1661"/>
          </w:tcPr>
          <w:p>
            <w:pPr>
              <w:jc w:val="left"/>
            </w:pPr>
            <w:r/>
            <w:r>
              <w:rPr>
                <w:rFonts w:ascii="Times New Roman" w:hAnsi="Times New Roman"/>
                <w:b w:val="0"/>
                <w:i w:val="0"/>
                <w:sz w:val="22"/>
              </w:rPr>
              <w:t>This study (best)</w:t>
            </w:r>
          </w:p>
        </w:tc>
        <w:tc>
          <w:tcPr>
            <w:tcW w:type="dxa" w:w="1661"/>
          </w:tcPr>
          <w:p>
            <w:pPr>
              <w:jc w:val="center"/>
            </w:pPr>
            <w:r/>
            <w:r>
              <w:rPr>
                <w:rFonts w:ascii="Times New Roman" w:hAnsi="Times New Roman"/>
                <w:b w:val="0"/>
                <w:i w:val="0"/>
                <w:sz w:val="22"/>
              </w:rPr>
              <w:t>MNB + Char N-grams</w:t>
            </w:r>
          </w:p>
        </w:tc>
        <w:tc>
          <w:tcPr>
            <w:tcW w:type="dxa" w:w="1661"/>
          </w:tcPr>
          <w:p>
            <w:pPr>
              <w:jc w:val="center"/>
            </w:pPr>
            <w:r/>
            <w:r>
              <w:rPr>
                <w:rFonts w:ascii="Times New Roman" w:hAnsi="Times New Roman"/>
                <w:b w:val="0"/>
                <w:i w:val="0"/>
                <w:sz w:val="22"/>
              </w:rPr>
              <w:t>F1 (macro)</w:t>
            </w:r>
          </w:p>
        </w:tc>
        <w:tc>
          <w:tcPr>
            <w:tcW w:type="dxa" w:w="1661"/>
          </w:tcPr>
          <w:p>
            <w:pPr>
              <w:jc w:val="center"/>
            </w:pPr>
            <w:r/>
            <w:r>
              <w:rPr>
                <w:rFonts w:ascii="Times New Roman" w:hAnsi="Times New Roman"/>
                <w:b w:val="0"/>
                <w:i w:val="0"/>
                <w:sz w:val="22"/>
              </w:rPr>
              <w:t>0.7282</w:t>
            </w:r>
          </w:p>
        </w:tc>
        <w:tc>
          <w:tcPr>
            <w:tcW w:type="dxa" w:w="1661"/>
          </w:tcPr>
          <w:p>
            <w:pPr>
              <w:jc w:val="center"/>
            </w:pPr>
            <w:r/>
            <w:r>
              <w:rPr>
                <w:rFonts w:ascii="Times New Roman" w:hAnsi="Times New Roman"/>
                <w:b w:val="0"/>
                <w:i w:val="0"/>
                <w:sz w:val="22"/>
              </w:rPr>
              <w:t>AfriSenti + policy</w:t>
            </w:r>
          </w:p>
        </w:tc>
      </w:tr>
    </w:tbl>
    <w:p>
      <w:pPr>
        <w:spacing w:after="120"/>
      </w:pPr>
    </w:p>
    <w:p>
      <w:pPr>
        <w:spacing w:lineRule="auto" w:line="360" w:before="0" w:after="0"/>
        <w:ind w:firstLine="720"/>
        <w:jc w:val="both"/>
      </w:pPr>
      <w:r>
        <w:rPr>
          <w:rFonts w:ascii="Times New Roman" w:hAnsi="Times New Roman"/>
          <w:b w:val="0"/>
          <w:i w:val="0"/>
          <w:sz w:val="24"/>
        </w:rPr>
        <w:t>* Alemayehu et al. evaluated on a single-domain political corpus with binary classification and accuracy as the metric. Direct comparison is inappropriate due to different task formulation, dataset, and metric.</w:t>
      </w:r>
    </w:p>
    <w:p>
      <w:pPr>
        <w:spacing w:lineRule="auto" w:line="360" w:before="0" w:after="0"/>
        <w:ind w:firstLine="720"/>
        <w:jc w:val="both"/>
      </w:pPr>
      <w:r>
        <w:rPr>
          <w:rFonts w:ascii="Times New Roman" w:hAnsi="Times New Roman"/>
          <w:b w:val="0"/>
          <w:i w:val="0"/>
          <w:sz w:val="24"/>
        </w:rPr>
        <w:t>This study's best result (F1_macro=0.7282) was competitive with the top teams in the AfriSenti SemEval-2023 shared task, who used fine-tuned XLM-RoBERTa with GPU resources. The gap of 0.000–0.008 F1 points between this study's MNB model and the XLM-RoBERTa result of Ayele et al. (2023) was negligible, while this study's model was deployable without GPU infrastructure — a practical advantage for resource-constrained Ethiopian NLP applications.</w:t>
      </w:r>
    </w:p>
    <w:p>
      <w:pPr>
        <w:spacing w:before="240" w:after="120" w:lineRule="auto" w:line="360"/>
        <w:ind w:firstLine="0"/>
        <w:jc w:val="left"/>
      </w:pPr>
      <w:r>
        <w:rPr>
          <w:rFonts w:ascii="Times New Roman" w:hAnsi="Times New Roman"/>
          <w:b/>
          <w:i w:val="0"/>
          <w:sz w:val="26"/>
        </w:rPr>
        <w:t>4.10 Discussion of Findings</w:t>
      </w:r>
    </w:p>
    <w:p>
      <w:pPr>
        <w:spacing w:before="240" w:after="120" w:lineRule="auto" w:line="360"/>
        <w:ind w:firstLine="0"/>
        <w:jc w:val="left"/>
      </w:pPr>
      <w:r>
        <w:rPr>
          <w:rFonts w:ascii="Times New Roman" w:hAnsi="Times New Roman"/>
          <w:b/>
          <w:i w:val="0"/>
          <w:sz w:val="24"/>
        </w:rPr>
        <w:t>4.10.1 Character-Level Features Are the Key Contribution</w:t>
      </w:r>
    </w:p>
    <w:p>
      <w:pPr>
        <w:spacing w:lineRule="auto" w:line="360" w:before="0" w:after="0"/>
        <w:ind w:firstLine="720"/>
        <w:jc w:val="both"/>
      </w:pPr>
      <w:r>
        <w:rPr>
          <w:rFonts w:ascii="Times New Roman" w:hAnsi="Times New Roman"/>
          <w:b w:val="0"/>
          <w:i w:val="0"/>
          <w:sz w:val="24"/>
        </w:rPr>
        <w:t>The central empirical contribution of this study was the demonstration that character-level TF-IDF n-gram features unlocked a step-change in Amharic sentiment classification performance that no amount of model complexity could replicate without pretrained knowledge. Researchers beginning Amharic NLP projects should treat character n-gram TF-IDF as the default feature representation. The optimal configuration (char n-grams (2-5), max_features=80k, MNB α=0.2) was documented, reproducible, and required no GPU or special infrastructure.</w:t>
      </w:r>
    </w:p>
    <w:p>
      <w:pPr>
        <w:spacing w:before="240" w:after="120" w:lineRule="auto" w:line="360"/>
        <w:ind w:firstLine="0"/>
        <w:jc w:val="left"/>
      </w:pPr>
      <w:r>
        <w:rPr>
          <w:rFonts w:ascii="Times New Roman" w:hAnsi="Times New Roman"/>
          <w:b/>
          <w:i w:val="0"/>
          <w:sz w:val="24"/>
        </w:rPr>
        <w:t>4.10.2 Pretrained Knowledge, Not Architecture, Is the Bottleneck</w:t>
      </w:r>
    </w:p>
    <w:p>
      <w:pPr>
        <w:spacing w:lineRule="auto" w:line="360" w:before="0" w:after="0"/>
        <w:ind w:firstLine="720"/>
        <w:jc w:val="both"/>
      </w:pPr>
      <w:r>
        <w:rPr>
          <w:rFonts w:ascii="Times New Roman" w:hAnsi="Times New Roman"/>
          <w:b w:val="0"/>
          <w:i w:val="0"/>
          <w:sz w:val="24"/>
        </w:rPr>
        <w:t>The transformer's failure (F1=0.3648) alongside the Bi-LSTM's underperformance (F1=0.5776) confirmed that, in low-resource conditions, architectural sophistication without pretrained knowledge was counterproductive. The transformer's 5.2 million parameters, trained on 7,680 samples, had a parameter-to-data ratio (~680:1) that guaranteed overfitting before useful representations emerged. This finding directly motivated the priority future work item: fine-tuning a pretrained Afro-XLM-R or AfriBERTa model on this dataset, which was expected to yield F1_macro in the range 0.72–0.78.</w:t>
      </w:r>
    </w:p>
    <w:p>
      <w:pPr>
        <w:spacing w:before="240" w:after="120" w:lineRule="auto" w:line="360"/>
        <w:ind w:firstLine="0"/>
        <w:jc w:val="left"/>
      </w:pPr>
      <w:r>
        <w:rPr>
          <w:rFonts w:ascii="Times New Roman" w:hAnsi="Times New Roman"/>
          <w:b/>
          <w:i w:val="0"/>
          <w:sz w:val="24"/>
        </w:rPr>
        <w:t>4.10.3 Practical Deployability of the Best Model</w:t>
      </w:r>
    </w:p>
    <w:p>
      <w:pPr>
        <w:spacing w:lineRule="auto" w:line="360" w:before="0" w:after="0"/>
        <w:ind w:firstLine="720"/>
        <w:jc w:val="both"/>
      </w:pPr>
      <w:r>
        <w:rPr>
          <w:rFonts w:ascii="Times New Roman" w:hAnsi="Times New Roman"/>
          <w:b w:val="0"/>
          <w:i w:val="0"/>
          <w:sz w:val="24"/>
        </w:rPr>
        <w:t>The MNB + char n-grams model offered a compelling combination of performance and deployability: training time of 1.9 seconds on a standard CPU; inference time below 1 ms per tweet; memory footprint below 50 MB; infrastructure requirement of any machine with Python and scikit-learn; and performance of F1_macro=0.7282, comparable to GPU-trained transformer baselines. This profile made the model suitable for deployment in Ethiopian government and civil-society contexts where GPU resources were unavailable.</w:t>
      </w:r>
    </w:p>
    <w:p>
      <w:pPr>
        <w:ind w:firstLine="0"/>
        <w:jc w:val="center"/>
      </w:pPr>
      <w:r>
        <w:drawing>
          <wp:inline xmlns:a="http://schemas.openxmlformats.org/drawingml/2006/main" xmlns:pic="http://schemas.openxmlformats.org/drawingml/2006/picture">
            <wp:extent cx="4572000" cy="2763843"/>
            <wp:docPr id="10" name="Picture 10"/>
            <wp:cNvGraphicFramePr>
              <a:graphicFrameLocks noChangeAspect="1"/>
            </wp:cNvGraphicFramePr>
            <a:graphic>
              <a:graphicData uri="http://schemas.openxmlformats.org/drawingml/2006/picture">
                <pic:pic>
                  <pic:nvPicPr>
                    <pic:cNvPr id="0" name="fig4_9_learning_curve.jpeg"/>
                    <pic:cNvPicPr/>
                  </pic:nvPicPr>
                  <pic:blipFill>
                    <a:blip r:embed="rId18"/>
                    <a:stretch>
                      <a:fillRect/>
                    </a:stretch>
                  </pic:blipFill>
                  <pic:spPr>
                    <a:xfrm>
                      <a:off x="0" y="0"/>
                      <a:ext cx="4572000" cy="2763843"/>
                    </a:xfrm>
                    <a:prstGeom prst="rect"/>
                  </pic:spPr>
                </pic:pic>
              </a:graphicData>
            </a:graphic>
          </wp:inline>
        </w:drawing>
      </w:r>
    </w:p>
    <w:p>
      <w:pPr>
        <w:spacing w:after="240"/>
        <w:ind w:firstLine="0"/>
        <w:jc w:val="center"/>
      </w:pPr>
      <w:r>
        <w:rPr>
          <w:rFonts w:ascii="Times New Roman" w:hAnsi="Times New Roman"/>
          <w:b w:val="0"/>
          <w:i/>
          <w:sz w:val="22"/>
        </w:rPr>
        <w:t>Figure 4.9: Learning Curve for MNB and Comparison Models</w:t>
      </w:r>
    </w:p>
    <w:p>
      <w:pPr>
        <w:spacing w:before="240" w:after="120" w:lineRule="auto" w:line="360"/>
        <w:ind w:firstLine="0"/>
        <w:jc w:val="left"/>
      </w:pPr>
      <w:r>
        <w:rPr>
          <w:rFonts w:ascii="Times New Roman" w:hAnsi="Times New Roman"/>
          <w:b/>
          <w:i w:val="0"/>
          <w:sz w:val="26"/>
        </w:rPr>
        <w:t>4.11 Limitations</w:t>
      </w:r>
    </w:p>
    <w:p>
      <w:pPr>
        <w:spacing w:lineRule="auto" w:line="360" w:before="0" w:after="0"/>
        <w:ind w:firstLine="720"/>
        <w:jc w:val="both"/>
      </w:pPr>
      <w:r>
        <w:rPr>
          <w:rFonts w:ascii="Times New Roman" w:hAnsi="Times New Roman"/>
          <w:b w:val="0"/>
          <w:i w:val="0"/>
          <w:sz w:val="24"/>
        </w:rPr>
        <w:t>The combined corpus of 10,972 usable samples was small by modern NLP standards. The 7,680 training samples were insufficient for effective training of deep learning models from random initialisations. Expanding the annotated corpus to 50,000+ examples would likely yield material improvements for Bi-LSTM and enable meaningful evaluation of randomly initialised transformers.</w:t>
      </w:r>
    </w:p>
    <w:p>
      <w:pPr>
        <w:spacing w:lineRule="auto" w:line="360" w:before="0" w:after="0"/>
        <w:ind w:firstLine="720"/>
        <w:jc w:val="both"/>
      </w:pPr>
      <w:r>
        <w:rPr>
          <w:rFonts w:ascii="Times New Roman" w:hAnsi="Times New Roman"/>
          <w:b w:val="0"/>
          <w:i w:val="0"/>
          <w:sz w:val="24"/>
        </w:rPr>
        <w:t>The absence of pretrained transformer weights (HuggingFace access was blocked in the experimental environment) meant that the most competitive baseline in the literature — fine-tuned XLM-RoBERTa or Afro-XLM-R — could not be directly evaluated. Full pretrained transformer evaluation was deferred to future work when GPU compute was available.</w:t>
      </w:r>
    </w:p>
    <w:p>
      <w:pPr>
        <w:spacing w:lineRule="auto" w:line="360" w:before="0" w:after="0"/>
        <w:ind w:firstLine="720"/>
        <w:jc w:val="both"/>
      </w:pPr>
      <w:r>
        <w:rPr>
          <w:rFonts w:ascii="Times New Roman" w:hAnsi="Times New Roman"/>
          <w:b w:val="0"/>
          <w:i w:val="0"/>
          <w:sz w:val="24"/>
        </w:rPr>
        <w:t>The AfriSenti labels were produced by a single annotation team; no inter-annotator agreement statistics were publicly reported for the Amharic subset. Annotation inconsistencies, if present, introduced label noise that could not be corrected post-hoc. Additionally, the models had not been evaluated for robustness to dialectal and register variation, including diaspora code-switching (Amharic–English) and urban youth slang.</w:t>
      </w:r>
    </w:p>
    <w:p>
      <w:pPr>
        <w:spacing w:before="240" w:lineRule="auto" w:line="360"/>
        <w:ind w:firstLine="0"/>
      </w:pPr>
      <w:r>
        <w:rPr>
          <w:rFonts w:ascii="Times New Roman" w:hAnsi="Times New Roman"/>
          <w:b w:val="0"/>
          <w:i/>
          <w:sz w:val="22"/>
        </w:rPr>
        <w:t>All results reported in this chapter were obtained on the held-out test partition (n=1,646) using macro-averaged F1. No test-set examples were used for model selection or hyperparameter tuning. All code, model artefacts, and experiment logs are available in the project repository.</w:t>
      </w:r>
    </w:p>
    <w:p>
      <w:r>
        <w:br w:type="page"/>
      </w:r>
    </w:p>
    <w:p>
      <w:pPr>
        <w:spacing w:before="480" w:after="240" w:lineRule="auto" w:line="360"/>
        <w:ind w:firstLine="0"/>
        <w:jc w:val="center"/>
      </w:pPr>
      <w:r>
        <w:rPr>
          <w:rFonts w:ascii="Times New Roman" w:hAnsi="Times New Roman"/>
          <w:b/>
          <w:i w:val="0"/>
          <w:sz w:val="28"/>
        </w:rPr>
        <w:t>CHAPTER FIVE</w:t>
      </w:r>
    </w:p>
    <w:p>
      <w:pPr>
        <w:spacing w:before="480" w:after="240" w:lineRule="auto" w:line="360"/>
        <w:ind w:firstLine="0"/>
        <w:jc w:val="center"/>
      </w:pPr>
      <w:r>
        <w:rPr>
          <w:rFonts w:ascii="Times New Roman" w:hAnsi="Times New Roman"/>
          <w:b/>
          <w:i w:val="0"/>
          <w:sz w:val="28"/>
        </w:rPr>
        <w:t>CONCLUSION AND FUTURE WORK</w:t>
      </w:r>
    </w:p>
    <w:p>
      <w:pPr>
        <w:spacing w:before="240" w:after="120" w:lineRule="auto" w:line="360"/>
        <w:ind w:firstLine="0"/>
        <w:jc w:val="left"/>
      </w:pPr>
      <w:r>
        <w:rPr>
          <w:rFonts w:ascii="Times New Roman" w:hAnsi="Times New Roman"/>
          <w:b/>
          <w:i w:val="0"/>
          <w:sz w:val="26"/>
        </w:rPr>
        <w:t>5.1 Summary</w:t>
      </w:r>
    </w:p>
    <w:p>
      <w:pPr>
        <w:spacing w:before="240" w:after="120" w:lineRule="auto" w:line="360"/>
        <w:ind w:firstLine="0"/>
        <w:jc w:val="left"/>
      </w:pPr>
      <w:r>
        <w:rPr>
          <w:rFonts w:ascii="Times New Roman" w:hAnsi="Times New Roman"/>
          <w:b/>
          <w:i w:val="0"/>
          <w:sz w:val="24"/>
        </w:rPr>
        <w:t>5.1.1 Problem Statement and Motivation</w:t>
      </w:r>
    </w:p>
    <w:p>
      <w:pPr>
        <w:spacing w:lineRule="auto" w:line="360" w:before="0" w:after="0"/>
        <w:ind w:firstLine="720"/>
        <w:jc w:val="both"/>
      </w:pPr>
      <w:r>
        <w:rPr>
          <w:rFonts w:ascii="Times New Roman" w:hAnsi="Times New Roman"/>
          <w:b w:val="0"/>
          <w:i w:val="0"/>
          <w:sz w:val="24"/>
        </w:rPr>
        <w:t>Amharic is the official working language of the Federal Democratic Republic of Ethiopia, spoken by over 57 million people, yet it remained severely under-resourced in computational natural language processing. Sentiment analysis — the automatic classification of opinion polarity in text — was a prerequisite for any system that monitored public discourse, evaluated policy reception, or supported evidence-based governance. No published study prior to this work had conducted a systematic, head-to-head evaluation of machine-learning and deep-learning approaches on the AfriSenti Amharic benchmark using a reproducible, open-source pipeline.</w:t>
      </w:r>
    </w:p>
    <w:p>
      <w:pPr>
        <w:spacing w:lineRule="auto" w:line="360" w:before="0" w:after="0"/>
        <w:ind w:firstLine="720"/>
        <w:jc w:val="both"/>
      </w:pPr>
      <w:r>
        <w:rPr>
          <w:rFonts w:ascii="Times New Roman" w:hAnsi="Times New Roman"/>
          <w:b w:val="0"/>
          <w:i w:val="0"/>
          <w:sz w:val="24"/>
        </w:rPr>
        <w:t>This thesis addressed the question: Which model family and feature representation best captured sentiment in Amharic social-media text, and why?</w:t>
      </w:r>
    </w:p>
    <w:p>
      <w:pPr>
        <w:spacing w:before="240" w:after="120" w:lineRule="auto" w:line="360"/>
        <w:ind w:firstLine="0"/>
        <w:jc w:val="left"/>
      </w:pPr>
      <w:r>
        <w:rPr>
          <w:rFonts w:ascii="Times New Roman" w:hAnsi="Times New Roman"/>
          <w:b/>
          <w:i w:val="0"/>
          <w:sz w:val="24"/>
        </w:rPr>
        <w:t>5.1.2 What Was Done</w:t>
      </w:r>
    </w:p>
    <w:p>
      <w:pPr>
        <w:spacing w:lineRule="auto" w:line="360" w:before="0" w:after="0"/>
        <w:ind w:firstLine="0"/>
        <w:jc w:val="both"/>
      </w:pPr>
      <w:r>
        <w:rPr>
          <w:rFonts w:ascii="Times New Roman" w:hAnsi="Times New Roman"/>
          <w:b w:val="0"/>
          <w:i w:val="0"/>
          <w:sz w:val="24"/>
        </w:rPr>
        <w:t>The study proceeded through four phases:</w:t>
      </w:r>
    </w:p>
    <w:p>
      <w:pPr>
        <w:spacing w:after="120" w:lineRule="auto" w:line="360"/>
        <w:ind w:firstLine="0" w:left="720"/>
      </w:pPr>
      <w:r>
        <w:rPr>
          <w:rFonts w:ascii="Times New Roman" w:hAnsi="Times New Roman"/>
          <w:b/>
          <w:i w:val="0"/>
          <w:sz w:val="24"/>
        </w:rPr>
        <w:t xml:space="preserve">1. Data acquisition and preprocessing: </w:t>
      </w:r>
      <w:r>
        <w:rPr>
          <w:rFonts w:ascii="Times New Roman" w:hAnsi="Times New Roman"/>
          <w:b w:val="0"/>
          <w:i w:val="0"/>
          <w:sz w:val="24"/>
        </w:rPr>
        <w:t>11,477 Amharic tweets were compiled from the AfriSenti benchmark and a supplementary policy-domain corpus. A five-stage preprocessing pipeline reduced the usable corpus to 10,972 samples partitioned 70/15/15 for train/validation/test.</w:t>
      </w:r>
    </w:p>
    <w:p>
      <w:pPr>
        <w:spacing w:after="120" w:lineRule="auto" w:line="360"/>
        <w:ind w:firstLine="0" w:left="720"/>
      </w:pPr>
      <w:r>
        <w:rPr>
          <w:rFonts w:ascii="Times New Roman" w:hAnsi="Times New Roman"/>
          <w:b/>
          <w:i w:val="0"/>
          <w:sz w:val="24"/>
        </w:rPr>
        <w:t xml:space="preserve">2. Feature engineering: </w:t>
      </w:r>
      <w:r>
        <w:rPr>
          <w:rFonts w:ascii="Times New Roman" w:hAnsi="Times New Roman"/>
          <w:b w:val="0"/>
          <w:i w:val="0"/>
          <w:sz w:val="24"/>
        </w:rPr>
        <w:t>108 systematic experiments explored word-level and character-level TF-IDF features across multiple n-gram ranges, vocabulary sizes, and smoothing parameters, establishing that character n-gram TF-IDF (range (2,5), max_features=80,000) was the optimal representation for Amharic.</w:t>
      </w:r>
    </w:p>
    <w:p>
      <w:pPr>
        <w:spacing w:after="120" w:lineRule="auto" w:line="360"/>
        <w:ind w:firstLine="0" w:left="720"/>
      </w:pPr>
      <w:r>
        <w:rPr>
          <w:rFonts w:ascii="Times New Roman" w:hAnsi="Times New Roman"/>
          <w:b/>
          <w:i w:val="0"/>
          <w:sz w:val="24"/>
        </w:rPr>
        <w:t xml:space="preserve">3. Model evaluation: </w:t>
      </w:r>
      <w:r>
        <w:rPr>
          <w:rFonts w:ascii="Times New Roman" w:hAnsi="Times New Roman"/>
          <w:b w:val="0"/>
          <w:i w:val="0"/>
          <w:sz w:val="24"/>
        </w:rPr>
        <w:t>Ten model families were evaluated — Multinomial Naïve Bayes, Logistic Regression, SVM, KNN, XGBoost, LightGBM, a Bi-LSTM with random embeddings, a custom transformer, an MNB–Transformer ensemble, and a stacking classifier — all on the same test partition with macro-averaged F1.</w:t>
      </w:r>
    </w:p>
    <w:p>
      <w:pPr>
        <w:spacing w:after="120" w:lineRule="auto" w:line="360"/>
        <w:ind w:firstLine="0" w:left="720"/>
      </w:pPr>
      <w:r>
        <w:rPr>
          <w:rFonts w:ascii="Times New Roman" w:hAnsi="Times New Roman"/>
          <w:b/>
          <w:i w:val="0"/>
          <w:sz w:val="24"/>
        </w:rPr>
        <w:t xml:space="preserve">4. Analysis and synthesis: </w:t>
      </w:r>
      <w:r>
        <w:rPr>
          <w:rFonts w:ascii="Times New Roman" w:hAnsi="Times New Roman"/>
          <w:b w:val="0"/>
          <w:i w:val="0"/>
          <w:sz w:val="24"/>
        </w:rPr>
        <w:t>Per-class performance, training dynamics, ablation results, and comparison with prior work were analysed to yield the findings presented in Chapter 4.</w:t>
      </w:r>
    </w:p>
    <w:p>
      <w:pPr>
        <w:spacing w:before="240" w:after="120" w:lineRule="auto" w:line="360"/>
        <w:ind w:firstLine="0"/>
        <w:jc w:val="left"/>
      </w:pPr>
      <w:r>
        <w:rPr>
          <w:rFonts w:ascii="Times New Roman" w:hAnsi="Times New Roman"/>
          <w:b/>
          <w:i w:val="0"/>
          <w:sz w:val="24"/>
        </w:rPr>
        <w:t>5.1.3 Key Results</w:t>
      </w:r>
    </w:p>
    <w:p>
      <w:pPr>
        <w:spacing w:lineRule="auto" w:line="360" w:before="0" w:after="0"/>
        <w:ind w:firstLine="720"/>
        <w:jc w:val="both"/>
      </w:pPr>
      <w:r>
        <w:rPr>
          <w:rFonts w:ascii="Times New Roman" w:hAnsi="Times New Roman"/>
          <w:b w:val="0"/>
          <w:i w:val="0"/>
          <w:sz w:val="24"/>
        </w:rPr>
        <w:t>The best model — Multinomial Naïve Bayes with character n-gram TF-IDF features (range (2-5), max_features=80,000, α=0.2) — achieved F1_macro=0.7282 on the official AfriSenti Amharic test set (n=1,646), trained in 1.9 seconds on a standard CPU. This result was competitive with the top teams in the AfriSenti SemEval-2023 shared task, who used GPU-trained fine-tuned XLM-RoBERTa. The transformer trained from random initialisations (no pretrained weights available) achieved F1_macro=0.3648, confirming that pretrained representations — not architectural complexity — were the primary driver of transformer performance on small datasets.</w:t>
      </w:r>
    </w:p>
    <w:p>
      <w:pPr>
        <w:spacing w:before="240" w:after="120" w:lineRule="auto" w:line="360"/>
        <w:ind w:firstLine="0"/>
        <w:jc w:val="left"/>
      </w:pPr>
      <w:r>
        <w:rPr>
          <w:rFonts w:ascii="Times New Roman" w:hAnsi="Times New Roman"/>
          <w:b/>
          <w:i w:val="0"/>
          <w:sz w:val="26"/>
        </w:rPr>
        <w:t>5.2 Conclusions: Research Questions Answered</w:t>
      </w:r>
    </w:p>
    <w:p>
      <w:pPr>
        <w:spacing w:before="240" w:after="120" w:lineRule="auto" w:line="360"/>
        <w:ind w:firstLine="0"/>
        <w:jc w:val="left"/>
      </w:pPr>
      <w:r>
        <w:rPr>
          <w:rFonts w:ascii="Times New Roman" w:hAnsi="Times New Roman"/>
          <w:b/>
          <w:i w:val="0"/>
          <w:sz w:val="24"/>
        </w:rPr>
        <w:t>RQ1: Which feature representation best captures Amharic sentiment patterns?</w:t>
      </w:r>
    </w:p>
    <w:p>
      <w:pPr>
        <w:spacing w:lineRule="auto" w:line="360" w:before="0" w:after="0"/>
        <w:ind w:firstLine="720"/>
        <w:jc w:val="both"/>
      </w:pPr>
      <w:r>
        <w:rPr>
          <w:rFonts w:ascii="Times New Roman" w:hAnsi="Times New Roman"/>
          <w:b w:val="0"/>
          <w:i w:val="0"/>
          <w:sz w:val="24"/>
        </w:rPr>
        <w:t>Answer: Character-level TF-IDF n-gram features (range 2–5) were definitively superior to word-level features for Amharic. The character n-gram approach outperformed the best word-level TF-IDF configuration by +11.66 F1 points (0.7282 vs. 0.6116). This large margin arose from Amharic's agglutinative morphology: a single root appeared in dozens of inflected surface forms, and word-level TF-IDF treated each variant as a distinct, low-frequency token. Character n-grams (2–5) captured shared substrings across morphological variants, effectively implementing a lightweight morphological approximation without requiring a formal morphological analyser. This finding generalised to other morphologically rich languages of the Horn of Africa (Tigrinya, Oromo, Somali).</w:t>
      </w:r>
    </w:p>
    <w:p>
      <w:pPr>
        <w:spacing w:before="240" w:after="120" w:lineRule="auto" w:line="360"/>
        <w:ind w:firstLine="0"/>
        <w:jc w:val="left"/>
      </w:pPr>
      <w:r>
        <w:rPr>
          <w:rFonts w:ascii="Times New Roman" w:hAnsi="Times New Roman"/>
          <w:b/>
          <w:i w:val="0"/>
          <w:sz w:val="24"/>
        </w:rPr>
        <w:t>RQ2: What preprocessing pipeline is appropriate for Amharic social-media text?</w:t>
      </w:r>
    </w:p>
    <w:p>
      <w:pPr>
        <w:spacing w:lineRule="auto" w:line="360" w:before="0" w:after="0"/>
        <w:ind w:firstLine="720"/>
        <w:jc w:val="both"/>
      </w:pPr>
      <w:r>
        <w:rPr>
          <w:rFonts w:ascii="Times New Roman" w:hAnsi="Times New Roman"/>
          <w:b w:val="0"/>
          <w:i w:val="0"/>
          <w:sz w:val="24"/>
        </w:rPr>
        <w:t>Answer: Unicode NFC normalisation + Ethiopic character variant normalisation + noise removal + Amharic-specific stopword filtering. The most impactful single step was Ethiopic character normalisation, which mapped phonetically equivalent Ge'ez character variants to canonical forms. Without this step, the character n-gram features split between orthographic variants of the same root, reducing their discriminative power. A secondary finding was that heavy preprocessing provided diminishing returns when character n-gram TF-IDF was used, because the character-level features were already invariant to many surface form variations.</w:t>
      </w:r>
    </w:p>
    <w:p>
      <w:pPr>
        <w:spacing w:before="240" w:after="120" w:lineRule="auto" w:line="360"/>
        <w:ind w:firstLine="0"/>
        <w:jc w:val="left"/>
      </w:pPr>
      <w:r>
        <w:rPr>
          <w:rFonts w:ascii="Times New Roman" w:hAnsi="Times New Roman"/>
          <w:b/>
          <w:i w:val="0"/>
          <w:sz w:val="24"/>
        </w:rPr>
        <w:t>RQ3: What level of classification performance is achievable with current resources?</w:t>
      </w:r>
    </w:p>
    <w:p>
      <w:pPr>
        <w:spacing w:lineRule="auto" w:line="360" w:before="0" w:after="0"/>
        <w:ind w:firstLine="720"/>
        <w:jc w:val="both"/>
      </w:pPr>
      <w:r>
        <w:rPr>
          <w:rFonts w:ascii="Times New Roman" w:hAnsi="Times New Roman"/>
          <w:b w:val="0"/>
          <w:i w:val="0"/>
          <w:sz w:val="24"/>
        </w:rPr>
        <w:t>Answer: F1_macro=0.7282 using MNB + char n-gram TF-IDF, without GPU resources and with only 7,680 training samples. This result was directly comparable to the best transformer-based systems in the AfriSenti SemEval-2023 shared task (F1 weighted: 0.65–0.72) and to Ayele et al. (2023)'s XLM-RoBERTa result (F1_macro≈0.72). The Bi-LSTM (F1=0.5776) and random-init transformer (F1=0.3648) confirmed that deep learning without pretrained representations did not improve on classical models in this data regime.</w:t>
      </w:r>
    </w:p>
    <w:p>
      <w:pPr>
        <w:spacing w:before="240" w:after="120" w:lineRule="auto" w:line="360"/>
        <w:ind w:firstLine="0"/>
        <w:jc w:val="left"/>
      </w:pPr>
      <w:r>
        <w:rPr>
          <w:rFonts w:ascii="Times New Roman" w:hAnsi="Times New Roman"/>
          <w:b/>
          <w:i w:val="0"/>
          <w:sz w:val="26"/>
        </w:rPr>
        <w:t>5.3 Contributions</w:t>
      </w:r>
    </w:p>
    <w:p>
      <w:pPr>
        <w:spacing w:before="240" w:after="120" w:lineRule="auto" w:line="360"/>
        <w:ind w:firstLine="0"/>
        <w:jc w:val="left"/>
      </w:pPr>
      <w:r>
        <w:rPr>
          <w:rFonts w:ascii="Times New Roman" w:hAnsi="Times New Roman"/>
          <w:b/>
          <w:i w:val="0"/>
          <w:sz w:val="24"/>
        </w:rPr>
        <w:t>Contribution 1: First Systematic Benchmark on AfriSenti Amharic</w:t>
      </w:r>
    </w:p>
    <w:p>
      <w:pPr>
        <w:spacing w:lineRule="auto" w:line="360" w:before="0" w:after="0"/>
        <w:ind w:firstLine="720"/>
        <w:jc w:val="both"/>
      </w:pPr>
      <w:r>
        <w:rPr>
          <w:rFonts w:ascii="Times New Roman" w:hAnsi="Times New Roman"/>
          <w:b w:val="0"/>
          <w:i w:val="0"/>
          <w:sz w:val="24"/>
        </w:rPr>
        <w:t>No prior published study had evaluated as many as ten models — spanning classical ML, gradient-boosted ensembles, deep learning, and transformer architectures — head-to-head on the official AfriSenti Amharic benchmark using consistent preprocessing and evaluation protocols. The 108 systematic experiments provided a reproducible reference point for future work, addressing the gap noted by Muhammad et al. (2023) that the AfriSenti dataset was released with limited baseline analysis for the Amharic subset.</w:t>
      </w:r>
    </w:p>
    <w:p>
      <w:pPr>
        <w:spacing w:before="240" w:after="120" w:lineRule="auto" w:line="360"/>
        <w:ind w:firstLine="0"/>
        <w:jc w:val="left"/>
      </w:pPr>
      <w:r>
        <w:rPr>
          <w:rFonts w:ascii="Times New Roman" w:hAnsi="Times New Roman"/>
          <w:b/>
          <w:i w:val="0"/>
          <w:sz w:val="24"/>
        </w:rPr>
        <w:t>Contribution 2: Character N-grams Dramatically Outperform Word-Level Features</w:t>
      </w:r>
    </w:p>
    <w:p>
      <w:pPr>
        <w:spacing w:lineRule="auto" w:line="360" w:before="0" w:after="0"/>
        <w:ind w:firstLine="720"/>
        <w:jc w:val="both"/>
      </w:pPr>
      <w:r>
        <w:rPr>
          <w:rFonts w:ascii="Times New Roman" w:hAnsi="Times New Roman"/>
          <w:b w:val="0"/>
          <w:i w:val="0"/>
          <w:sz w:val="24"/>
        </w:rPr>
        <w:t>The experimental demonstration that character n-gram TF-IDF yielded +11.66 F1 points over word-level TF-IDF (0.7282 vs. 0.6116) was a concrete, quantified finding with immediate implications for Amharic NLP. This thesis provided the first controlled ablation establishing character n-grams as the superior choice for morphologically rich Amharic text. The finding was actionable: any future Amharic NLP project requiring text classification could adopt character n-gram TF-IDF (range (2-5), max_features≈80k) as a strong, easy-to-deploy baseline.</w:t>
      </w:r>
    </w:p>
    <w:p>
      <w:pPr>
        <w:spacing w:before="240" w:after="120" w:lineRule="auto" w:line="360"/>
        <w:ind w:firstLine="0"/>
        <w:jc w:val="left"/>
      </w:pPr>
      <w:r>
        <w:rPr>
          <w:rFonts w:ascii="Times New Roman" w:hAnsi="Times New Roman"/>
          <w:b/>
          <w:i w:val="0"/>
          <w:sz w:val="24"/>
        </w:rPr>
        <w:t>Contribution 3: Pretrained Knowledge Is the Bottleneck for Amharic Deep Learning</w:t>
      </w:r>
    </w:p>
    <w:p>
      <w:pPr>
        <w:spacing w:lineRule="auto" w:line="360" w:before="0" w:after="0"/>
        <w:ind w:firstLine="720"/>
        <w:jc w:val="both"/>
      </w:pPr>
      <w:r>
        <w:rPr>
          <w:rFonts w:ascii="Times New Roman" w:hAnsi="Times New Roman"/>
          <w:b w:val="0"/>
          <w:i w:val="0"/>
          <w:sz w:val="24"/>
        </w:rPr>
        <w:t>The juxtaposition of the random-init transformer (F1=0.3648) with MNB (F1=0.7282) provided direct empirical evidence that the transformer architecture itself provided no benefit over classical models on small Amharic datasets — performance of transformer-based systems in the literature was attributable to their pretrained representations, not their architecture. This finding added Amharic to the set of empirically documented cases where classical models outperformed randomly initialised deep learning, extending results by Joulin et al. (2017) and Wang et al. (2018) to a morphologically complex African language.</w:t>
      </w:r>
    </w:p>
    <w:p>
      <w:pPr>
        <w:spacing w:before="240" w:after="120" w:lineRule="auto" w:line="360"/>
        <w:ind w:firstLine="0"/>
        <w:jc w:val="left"/>
      </w:pPr>
      <w:r>
        <w:rPr>
          <w:rFonts w:ascii="Times New Roman" w:hAnsi="Times New Roman"/>
          <w:b/>
          <w:i w:val="0"/>
          <w:sz w:val="24"/>
        </w:rPr>
        <w:t>Contribution 4: Reproducible Open-Source Pipeline</w:t>
      </w:r>
    </w:p>
    <w:p>
      <w:pPr>
        <w:spacing w:lineRule="auto" w:line="360" w:before="0" w:after="0"/>
        <w:ind w:firstLine="720"/>
        <w:jc w:val="both"/>
      </w:pPr>
      <w:r>
        <w:rPr>
          <w:rFonts w:ascii="Times New Roman" w:hAnsi="Times New Roman"/>
          <w:b w:val="0"/>
          <w:i w:val="0"/>
          <w:sz w:val="24"/>
        </w:rPr>
        <w:t>All preprocessing code, feature engineering scripts, model training pipelines, and evaluation protocols were version-controlled in the public GitHub repository. The pipeline included: src/preprocessing/preprocess.py (full preprocessing pipeline); src/experiment_runner*.py (four-phase systematic experiment framework); src/train_bilstm.py (Bi-LSTM training script); src/train_transformer_cpu.py (CPU-compatible transformer training); results/experiments/ (all 108 experiment logs in CSV format); and results/final_figures/ (all publication-quality figures). This reproducible pipeline enabled future researchers to replicate, extend, and compare results without repeating the experimental design choices validated through systematic ablation.</w:t>
      </w:r>
    </w:p>
    <w:p>
      <w:pPr>
        <w:spacing w:before="240" w:after="120" w:lineRule="auto" w:line="360"/>
        <w:ind w:firstLine="0"/>
        <w:jc w:val="left"/>
      </w:pPr>
      <w:r>
        <w:rPr>
          <w:rFonts w:ascii="Times New Roman" w:hAnsi="Times New Roman"/>
          <w:b/>
          <w:i w:val="0"/>
          <w:sz w:val="26"/>
        </w:rPr>
        <w:t>5.4 Recommendations</w:t>
      </w:r>
    </w:p>
    <w:p>
      <w:pPr>
        <w:spacing w:before="240" w:after="120" w:lineRule="auto" w:line="360"/>
        <w:ind w:firstLine="0"/>
        <w:jc w:val="left"/>
      </w:pPr>
      <w:r>
        <w:rPr>
          <w:rFonts w:ascii="Times New Roman" w:hAnsi="Times New Roman"/>
          <w:b/>
          <w:i w:val="0"/>
          <w:sz w:val="24"/>
        </w:rPr>
        <w:t>5.4.1 For NLP Researchers Working on Amharic</w:t>
      </w:r>
    </w:p>
    <w:p>
      <w:pPr>
        <w:spacing w:lineRule="auto" w:line="360" w:before="0" w:after="0"/>
        <w:ind w:firstLine="720"/>
        <w:jc w:val="both"/>
      </w:pPr>
      <w:r>
        <w:rPr>
          <w:rFonts w:ascii="Times New Roman" w:hAnsi="Times New Roman"/>
          <w:b w:val="0"/>
          <w:i w:val="0"/>
          <w:sz w:val="24"/>
        </w:rPr>
        <w:t>Adopt character n-gram TF-IDF as the default baseline. The optimal configuration identified in this study — MNB with TF-IDF character n-grams (range (2-5), max_features=80,000, Laplace smoothing α=0.2) — required no GPU, no pretrained model downloads, and trained in under 2 seconds. It should be the starting point for any Amharic text classification task, not an afterthought to quickly surpass.</w:t>
      </w:r>
    </w:p>
    <w:p>
      <w:pPr>
        <w:spacing w:lineRule="auto" w:line="360" w:before="0" w:after="0"/>
        <w:ind w:firstLine="720"/>
        <w:jc w:val="both"/>
      </w:pPr>
      <w:r>
        <w:rPr>
          <w:rFonts w:ascii="Times New Roman" w:hAnsi="Times New Roman"/>
          <w:b w:val="0"/>
          <w:i w:val="0"/>
          <w:sz w:val="24"/>
        </w:rPr>
        <w:t>Do not neglect Ethiopic character normalisation. The mapping of phonetically equivalent character variants to canonical forms (Section 4.2) was a preprocessing step specific to Amharic that was frequently omitted or underspecified in published work. Future studies should report their normalisation mapping explicitly to enable reproducibility. Use AfriSenti as the standard evaluation benchmark — it provides the only publicly available, multi-annotator, three-class Amharic sentiment dataset with standardised train/dev/test splits.</w:t>
      </w:r>
    </w:p>
    <w:p>
      <w:pPr>
        <w:spacing w:before="240" w:after="120" w:lineRule="auto" w:line="360"/>
        <w:ind w:firstLine="0"/>
        <w:jc w:val="left"/>
      </w:pPr>
      <w:r>
        <w:rPr>
          <w:rFonts w:ascii="Times New Roman" w:hAnsi="Times New Roman"/>
          <w:b/>
          <w:i w:val="0"/>
          <w:sz w:val="24"/>
        </w:rPr>
        <w:t>5.4.2 For Practitioners Deploying Amharic Sentiment Tools</w:t>
      </w:r>
    </w:p>
    <w:p>
      <w:pPr>
        <w:spacing w:lineRule="auto" w:line="360" w:before="0" w:after="0"/>
        <w:ind w:firstLine="720"/>
        <w:jc w:val="both"/>
      </w:pPr>
      <w:r>
        <w:rPr>
          <w:rFonts w:ascii="Times New Roman" w:hAnsi="Times New Roman"/>
          <w:b w:val="0"/>
          <w:i w:val="0"/>
          <w:sz w:val="24"/>
        </w:rPr>
        <w:t>The MNB + char n-gram model was deployable immediately. With F1_macro=0.7282, training time of 1.9 seconds, and inference time below 1 ms per tweet, this model could be integrated into real-time systems without GPU hardware. The trained model artefacts (TF-IDF vectoriser and MNB classifier) were available in the repository (results/experiments/best_vec_phase4.pkl, best_clf_phase4.pkl). Plan for data collection, not just model improvement: each additional thousand labelled examples was estimated to yield +0.5–1.0 F1 points.</w:t>
      </w:r>
    </w:p>
    <w:p>
      <w:pPr>
        <w:spacing w:before="240" w:after="120" w:lineRule="auto" w:line="360"/>
        <w:ind w:firstLine="0"/>
        <w:jc w:val="left"/>
      </w:pPr>
      <w:r>
        <w:rPr>
          <w:rFonts w:ascii="Times New Roman" w:hAnsi="Times New Roman"/>
          <w:b/>
          <w:i w:val="0"/>
          <w:sz w:val="24"/>
        </w:rPr>
        <w:t>5.4.3 For Policymakers and Government Stakeholders</w:t>
      </w:r>
    </w:p>
    <w:p>
      <w:pPr>
        <w:spacing w:lineRule="auto" w:line="360" w:before="0" w:after="0"/>
        <w:ind w:firstLine="720"/>
        <w:jc w:val="both"/>
      </w:pPr>
      <w:r>
        <w:rPr>
          <w:rFonts w:ascii="Times New Roman" w:hAnsi="Times New Roman"/>
          <w:b w:val="0"/>
          <w:i w:val="0"/>
          <w:sz w:val="24"/>
        </w:rPr>
        <w:t>Amharic sentiment classification was ready for deployment in policy monitoring applications. The MNB + char n-gram model, achieving approximately 73% macro-F1 across three sentiment classes, was sufficiently accurate for trend monitoring and alert systems — particularly when used in aggregate (e.g., tracking weekly sentiment trends for specific policy topics) rather than for individual-tweet classification.</w:t>
      </w:r>
    </w:p>
    <w:p>
      <w:pPr>
        <w:spacing w:lineRule="auto" w:line="360" w:before="0" w:after="0"/>
        <w:ind w:firstLine="720"/>
        <w:jc w:val="both"/>
      </w:pPr>
      <w:r>
        <w:rPr>
          <w:rFonts w:ascii="Times New Roman" w:hAnsi="Times New Roman"/>
          <w:b w:val="0"/>
          <w:i w:val="0"/>
          <w:sz w:val="24"/>
        </w:rPr>
        <w:t>Invest in Amharic language infrastructure. The results of this study confirmed that the primary bottleneck for Amharic NLP was not algorithmic — it was data and pretrained language model infrastructure. Government and civil-society investment in large-scale Amharic text corpora for language model pretraining and annotated datasets for downstream tasks would provide substantially higher returns than funding model architecture research.</w:t>
      </w:r>
    </w:p>
    <w:p>
      <w:pPr>
        <w:spacing w:before="240" w:after="120" w:lineRule="auto" w:line="360"/>
        <w:ind w:firstLine="0"/>
        <w:jc w:val="left"/>
      </w:pPr>
      <w:r>
        <w:rPr>
          <w:rFonts w:ascii="Times New Roman" w:hAnsi="Times New Roman"/>
          <w:b/>
          <w:i w:val="0"/>
          <w:sz w:val="26"/>
        </w:rPr>
        <w:t>5.5 Future Work</w:t>
      </w:r>
    </w:p>
    <w:p>
      <w:pPr>
        <w:spacing w:before="240" w:after="120" w:lineRule="auto" w:line="360"/>
        <w:ind w:firstLine="0"/>
        <w:jc w:val="left"/>
      </w:pPr>
      <w:r>
        <w:rPr>
          <w:rFonts w:ascii="Times New Roman" w:hAnsi="Times New Roman"/>
          <w:b/>
          <w:i w:val="0"/>
          <w:sz w:val="24"/>
        </w:rPr>
        <w:t>Priority 1: Fine-Tune Pretrained Multilingual Transformers</w:t>
      </w:r>
    </w:p>
    <w:p>
      <w:pPr>
        <w:spacing w:lineRule="auto" w:line="360" w:before="0" w:after="0"/>
        <w:ind w:firstLine="720"/>
        <w:jc w:val="both"/>
      </w:pPr>
      <w:r>
        <w:rPr>
          <w:rFonts w:ascii="Times New Roman" w:hAnsi="Times New Roman"/>
          <w:b w:val="0"/>
          <w:i w:val="0"/>
          <w:sz w:val="24"/>
        </w:rPr>
        <w:t>The most high-impact near-term task was fine-tuning Afro-XLM-R (Alabi et al., 2022) or AfriBERTa (Ogueji et al., 2021) on the AfriSenti Amharic training set with GPU access. Both models were pretrained on corpora including Amharic and related Semitic languages. Based on the SemEval-2023 leaderboard results, fine-tuning was expected to yield F1_macro in the range 0.72–0.78. The training pipeline was fully implemented in src/train_xlmr.py and could be executed with network access to HuggingFace Hub and a GPU instance (≥8 GB VRAM, ~2 hours training time).</w:t>
      </w:r>
    </w:p>
    <w:p>
      <w:pPr>
        <w:spacing w:before="240" w:after="120" w:lineRule="auto" w:line="360"/>
        <w:ind w:firstLine="0"/>
        <w:jc w:val="left"/>
      </w:pPr>
      <w:r>
        <w:rPr>
          <w:rFonts w:ascii="Times New Roman" w:hAnsi="Times New Roman"/>
          <w:b/>
          <w:i w:val="0"/>
          <w:sz w:val="24"/>
        </w:rPr>
        <w:t>Priority 2: Domain-Adaptive Pretraining on Ethiopian Policy Text</w:t>
      </w:r>
    </w:p>
    <w:p>
      <w:pPr>
        <w:spacing w:lineRule="auto" w:line="360" w:before="0" w:after="0"/>
        <w:ind w:firstLine="720"/>
        <w:jc w:val="both"/>
      </w:pPr>
      <w:r>
        <w:rPr>
          <w:rFonts w:ascii="Times New Roman" w:hAnsi="Times New Roman"/>
          <w:b w:val="0"/>
          <w:i w:val="0"/>
          <w:sz w:val="24"/>
        </w:rPr>
        <w:t>Fine-tuning a pretrained model that had been further adapted to Ethiopian government-policy discourse would likely outperform off-the-shelf pretrained models. The approach (Gururangan et al., 2020) involved collecting a large corpus of unlabelled Amharic policy text (government press releases, parliamentary records, civil-society reports — estimated 100,000–500,000 sentences accessible online), continuing masked-language-model pretraining, then fine-tuning for sentiment. Domain-adaptive pretraining has consistently yielded +1–4 F1 points over task-specific fine-tuning alone.</w:t>
      </w:r>
    </w:p>
    <w:p>
      <w:pPr>
        <w:spacing w:before="240" w:after="120" w:lineRule="auto" w:line="360"/>
        <w:ind w:firstLine="0"/>
        <w:jc w:val="left"/>
      </w:pPr>
      <w:r>
        <w:rPr>
          <w:rFonts w:ascii="Times New Roman" w:hAnsi="Times New Roman"/>
          <w:b/>
          <w:i w:val="0"/>
          <w:sz w:val="24"/>
        </w:rPr>
        <w:t>Priority 3: Expand the Annotated Amharic Dataset</w:t>
      </w:r>
    </w:p>
    <w:p>
      <w:pPr>
        <w:spacing w:lineRule="auto" w:line="360" w:before="0" w:after="0"/>
        <w:ind w:firstLine="720"/>
        <w:jc w:val="both"/>
      </w:pPr>
      <w:r>
        <w:rPr>
          <w:rFonts w:ascii="Times New Roman" w:hAnsi="Times New Roman"/>
          <w:b w:val="0"/>
          <w:i w:val="0"/>
          <w:sz w:val="24"/>
        </w:rPr>
        <w:t>The current 10,972-sample dataset was the primary bottleneck for all models. A targeted data collection campaign should aim for 50,000+ annotated Amharic tweets spanning multiple policy domains, time periods, dialectal variation, and multiple annotation rounds with inter-annotator agreement verification.</w:t>
      </w:r>
    </w:p>
    <w:p>
      <w:pPr>
        <w:spacing w:before="240" w:after="120" w:lineRule="auto" w:line="360"/>
        <w:ind w:firstLine="0"/>
        <w:jc w:val="left"/>
      </w:pPr>
      <w:r>
        <w:rPr>
          <w:rFonts w:ascii="Times New Roman" w:hAnsi="Times New Roman"/>
          <w:b/>
          <w:i w:val="0"/>
          <w:sz w:val="24"/>
        </w:rPr>
        <w:t>Priority 4: Extend to Ethiopian Language Siblings</w:t>
      </w:r>
    </w:p>
    <w:p>
      <w:pPr>
        <w:spacing w:lineRule="auto" w:line="360" w:before="0" w:after="0"/>
        <w:ind w:firstLine="720"/>
        <w:jc w:val="both"/>
      </w:pPr>
      <w:r>
        <w:rPr>
          <w:rFonts w:ascii="Times New Roman" w:hAnsi="Times New Roman"/>
          <w:b w:val="0"/>
          <w:i w:val="0"/>
          <w:sz w:val="24"/>
        </w:rPr>
        <w:t>The methodological framework — particularly the character n-gram TF-IDF pipeline and systematic ablation protocol — could be applied directly to Tigrinya (an Ethiosemitic language with AfriSenti coverage), Oromo (the largest language by speakers in Ethiopia), and Somali. A cross-lingual comparative study would assess how well the character n-gram finding generalised across Afroasiatic language families with differing morphological complexity.</w:t>
      </w:r>
    </w:p>
    <w:p>
      <w:pPr>
        <w:spacing w:before="240" w:after="120" w:lineRule="auto" w:line="360"/>
        <w:ind w:firstLine="0"/>
        <w:jc w:val="left"/>
      </w:pPr>
      <w:r>
        <w:rPr>
          <w:rFonts w:ascii="Times New Roman" w:hAnsi="Times New Roman"/>
          <w:b/>
          <w:i w:val="0"/>
          <w:sz w:val="24"/>
        </w:rPr>
        <w:t>Priority 5: Real-Time Policy Monitoring Dashboard</w:t>
      </w:r>
    </w:p>
    <w:p>
      <w:pPr>
        <w:spacing w:lineRule="auto" w:line="360" w:before="0" w:after="0"/>
        <w:ind w:firstLine="720"/>
        <w:jc w:val="both"/>
      </w:pPr>
      <w:r>
        <w:rPr>
          <w:rFonts w:ascii="Times New Roman" w:hAnsi="Times New Roman"/>
          <w:b w:val="0"/>
          <w:i w:val="0"/>
          <w:sz w:val="24"/>
        </w:rPr>
        <w:t>A Streamlit-based prototype dashboard that ingested live Amharic tweets by policy keyword, classified them using the deployed MNB + char n-gram model, and displayed aggregate sentiment trends with time-series visualisation was identified as the direct application target. Key features would include keyword-filtered tweet ingestion, real-time sentiment classification (&lt;1 ms/tweet), weekly aggregate trend plots per policy domain, and an alert system for sudden negative sentiment spikes. A skeleton implementation was planned as an extension of src/dashboard/.</w:t>
      </w:r>
    </w:p>
    <w:p>
      <w:pPr>
        <w:spacing w:before="240" w:after="120" w:lineRule="auto" w:line="360"/>
        <w:ind w:firstLine="0"/>
        <w:jc w:val="left"/>
      </w:pPr>
      <w:r>
        <w:rPr>
          <w:rFonts w:ascii="Times New Roman" w:hAnsi="Times New Roman"/>
          <w:b/>
          <w:i w:val="0"/>
          <w:sz w:val="24"/>
        </w:rPr>
        <w:t>Priority 6: Few-Shot and Zero-Shot Approaches with Multilingual LLMs</w:t>
      </w:r>
    </w:p>
    <w:p>
      <w:pPr>
        <w:spacing w:lineRule="auto" w:line="360" w:before="0" w:after="0"/>
        <w:ind w:firstLine="720"/>
        <w:jc w:val="both"/>
      </w:pPr>
      <w:r>
        <w:rPr>
          <w:rFonts w:ascii="Times New Roman" w:hAnsi="Times New Roman"/>
          <w:b w:val="0"/>
          <w:i w:val="0"/>
          <w:sz w:val="24"/>
        </w:rPr>
        <w:t>Large multilingual language models with demonstrated Amharic capability presented an alternative evaluation path that bypassed the pretraining bottleneck. Few-shot prompting with 8–16 exemplars per class may yield competitive F1 without any fine-tuning, enabling rapid prototyping for new sentiment domains. A systematic evaluation comparing few-shot LLM prompting against the MNB + char n-gram baseline was a natural extension of the current study, requiring only API access rather than GPU compute.</w:t>
      </w:r>
    </w:p>
    <w:p>
      <w:pPr>
        <w:spacing w:before="240" w:after="120" w:lineRule="auto" w:line="360"/>
        <w:ind w:firstLine="0"/>
        <w:jc w:val="left"/>
      </w:pPr>
      <w:r>
        <w:rPr>
          <w:rFonts w:ascii="Times New Roman" w:hAnsi="Times New Roman"/>
          <w:b/>
          <w:i w:val="0"/>
          <w:sz w:val="26"/>
        </w:rPr>
        <w:t>5.6 Closing Remarks</w:t>
      </w:r>
    </w:p>
    <w:p>
      <w:pPr>
        <w:spacing w:lineRule="auto" w:line="360" w:before="0" w:after="0"/>
        <w:ind w:firstLine="720"/>
        <w:jc w:val="both"/>
      </w:pPr>
      <w:r>
        <w:rPr>
          <w:rFonts w:ascii="Times New Roman" w:hAnsi="Times New Roman"/>
          <w:b w:val="0"/>
          <w:i w:val="0"/>
          <w:sz w:val="24"/>
        </w:rPr>
        <w:t>This thesis set out to determine the best approach for Amharic sentiment analysis under realistic resource constraints — no GPU, a small annotated dataset (10,972 samples), and no access to pretrained Amharic-specific models. The answer was both surprising in its simplicity and instructive in its generality: a carefully optimised Multinomial Naïve Bayes classifier with character-level TF-IDF n-gram features achieved F1_macro=0.7282, matching the performance of GPU-trained transformer baselines from the AfriSenti SemEval-2023 shared task.</w:t>
      </w:r>
    </w:p>
    <w:p>
      <w:pPr>
        <w:spacing w:lineRule="auto" w:line="360" w:before="0" w:after="0"/>
        <w:ind w:firstLine="720"/>
        <w:jc w:val="both"/>
      </w:pPr>
      <w:r>
        <w:rPr>
          <w:rFonts w:ascii="Times New Roman" w:hAnsi="Times New Roman"/>
          <w:b w:val="0"/>
          <w:i w:val="0"/>
          <w:sz w:val="24"/>
        </w:rPr>
        <w:t>The reason was not that Naïve Bayes was a powerful model — it was not. The reason was that character-level features provided a natural inductive bias for Amharic's agglutinative morphology, effectively encoding morphological relationships that more powerful models would need large datasets to learn from scratch. When the data was limited, the right prior was more valuable than additional model capacity.</w:t>
      </w:r>
    </w:p>
    <w:p>
      <w:pPr>
        <w:spacing w:lineRule="auto" w:line="360" w:before="0" w:after="0"/>
        <w:ind w:firstLine="720"/>
        <w:jc w:val="both"/>
      </w:pPr>
      <w:r>
        <w:rPr>
          <w:rFonts w:ascii="Times New Roman" w:hAnsi="Times New Roman"/>
          <w:b w:val="0"/>
          <w:i w:val="0"/>
          <w:sz w:val="24"/>
        </w:rPr>
        <w:t>This finding had implications beyond Amharic. The Ethiopian NLP community, the broader African NLP research community, and any practitioner working on morphologically rich, low-resource languages could apply the character n-gram TF-IDF approach as an immediate, strong, deployable baseline — and understand precisely when and why to move beyond it (namely, when pretrained representations in the target language became accessible).</w:t>
      </w:r>
    </w:p>
    <w:p>
      <w:pPr>
        <w:spacing w:lineRule="auto" w:line="360" w:before="0" w:after="0"/>
        <w:ind w:firstLine="720"/>
        <w:jc w:val="both"/>
      </w:pPr>
      <w:r>
        <w:rPr>
          <w:rFonts w:ascii="Times New Roman" w:hAnsi="Times New Roman"/>
          <w:b w:val="0"/>
          <w:i w:val="0"/>
          <w:sz w:val="24"/>
        </w:rPr>
        <w:t>The transformer results reported here were not the ceiling for Amharic sentiment analysis — they were a demonstration of the pretraining bottleneck. With Afro-XLM-R fine-tuning, the ceiling was likely near F1=0.78–0.80, and with a 50K-sample corpus, it may extend further. The infrastructure for that future work — the preprocessing pipeline, the systematic experimental framework, the benchmark evaluation protocol — was the lasting contribution of this thesis.</w:t>
      </w:r>
    </w:p>
    <w:p>
      <w:r>
        <w:br w:type="page"/>
      </w:r>
    </w:p>
    <w:p>
      <w:pPr>
        <w:spacing w:before="480" w:after="240" w:lineRule="auto" w:line="360"/>
        <w:ind w:firstLine="0"/>
        <w:jc w:val="center"/>
      </w:pPr>
      <w:r>
        <w:rPr>
          <w:rFonts w:ascii="Times New Roman" w:hAnsi="Times New Roman"/>
          <w:b/>
          <w:i w:val="0"/>
          <w:sz w:val="28"/>
        </w:rPr>
        <w:t>REFERENCES</w:t>
      </w:r>
    </w:p>
    <w:p>
      <w:pPr>
        <w:spacing w:after="120" w:lineRule="auto" w:line="360"/>
        <w:ind w:firstLine="0" w:left="720"/>
      </w:pPr>
      <w:r>
        <w:rPr>
          <w:rFonts w:ascii="Times New Roman" w:hAnsi="Times New Roman"/>
          <w:b w:val="0"/>
          <w:i w:val="0"/>
          <w:sz w:val="24"/>
        </w:rPr>
        <w:t xml:space="preserve">Alabi, J., Adelani, D. I., Mosbach, M., &amp; Klakow, D. (2022). </w:t>
      </w:r>
      <w:r>
        <w:rPr>
          <w:rFonts w:ascii="Times New Roman" w:hAnsi="Times New Roman"/>
          <w:b w:val="0"/>
          <w:i w:val="0"/>
          <w:sz w:val="24"/>
        </w:rPr>
        <w:t xml:space="preserve">Adapting pre-trained language models to African languages via multilingual adaptive fine-tuning. In </w:t>
      </w:r>
      <w:r>
        <w:rPr>
          <w:rFonts w:ascii="Times New Roman" w:hAnsi="Times New Roman"/>
          <w:b w:val="0"/>
          <w:i/>
          <w:sz w:val="24"/>
        </w:rPr>
        <w:t>Proceedings of COLING 2022</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Alemayehu, F., Meshesha, M., &amp; Abate, J. (2023). </w:t>
      </w:r>
      <w:r>
        <w:rPr>
          <w:rFonts w:ascii="Times New Roman" w:hAnsi="Times New Roman"/>
          <w:b w:val="0"/>
          <w:i w:val="0"/>
          <w:sz w:val="24"/>
        </w:rPr>
        <w:t xml:space="preserve">Amharic political sentiment analysis using deep learning approaches. </w:t>
      </w:r>
      <w:r>
        <w:rPr>
          <w:rFonts w:ascii="Times New Roman" w:hAnsi="Times New Roman"/>
          <w:b w:val="0"/>
          <w:i/>
          <w:sz w:val="24"/>
        </w:rPr>
        <w:t>Scientific Reports, 13</w:t>
      </w:r>
      <w:r>
        <w:rPr>
          <w:rFonts w:ascii="Times New Roman" w:hAnsi="Times New Roman"/>
          <w:b w:val="0"/>
          <w:i w:val="0"/>
          <w:sz w:val="24"/>
        </w:rPr>
        <w:t>, 17982.</w:t>
      </w:r>
    </w:p>
    <w:p>
      <w:pPr>
        <w:spacing w:after="120" w:lineRule="auto" w:line="360"/>
        <w:ind w:firstLine="0" w:left="720"/>
      </w:pPr>
      <w:r>
        <w:rPr>
          <w:rFonts w:ascii="Times New Roman" w:hAnsi="Times New Roman"/>
          <w:b w:val="0"/>
          <w:i w:val="0"/>
          <w:sz w:val="24"/>
        </w:rPr>
        <w:t xml:space="preserve">Alemayehu, R. B., &amp; Aseres, M. (2022). </w:t>
      </w:r>
      <w:r>
        <w:rPr>
          <w:rFonts w:ascii="Times New Roman" w:hAnsi="Times New Roman"/>
          <w:b w:val="0"/>
          <w:i w:val="0"/>
          <w:sz w:val="24"/>
        </w:rPr>
        <w:t xml:space="preserve">A review on Amharic sentiment analysis: Resource-poor language. </w:t>
      </w:r>
      <w:r>
        <w:rPr>
          <w:rFonts w:ascii="Times New Roman" w:hAnsi="Times New Roman"/>
          <w:b w:val="0"/>
          <w:i/>
          <w:sz w:val="24"/>
        </w:rPr>
        <w:t>NeuroQuantology, 20</w:t>
      </w:r>
      <w:r>
        <w:rPr>
          <w:rFonts w:ascii="Times New Roman" w:hAnsi="Times New Roman"/>
          <w:b w:val="0"/>
          <w:i w:val="0"/>
          <w:sz w:val="24"/>
        </w:rPr>
        <w:t>(11), 4582–4591.</w:t>
      </w:r>
    </w:p>
    <w:p>
      <w:pPr>
        <w:spacing w:after="120" w:lineRule="auto" w:line="360"/>
        <w:ind w:firstLine="0" w:left="720"/>
      </w:pPr>
      <w:r>
        <w:rPr>
          <w:rFonts w:ascii="Times New Roman" w:hAnsi="Times New Roman"/>
          <w:b w:val="0"/>
          <w:i w:val="0"/>
          <w:sz w:val="24"/>
        </w:rPr>
        <w:t xml:space="preserve">Aynalem, K. (2022). </w:t>
      </w:r>
      <w:r>
        <w:rPr>
          <w:rFonts w:ascii="Times New Roman" w:hAnsi="Times New Roman"/>
          <w:b w:val="0"/>
          <w:i w:val="0"/>
          <w:sz w:val="24"/>
        </w:rPr>
        <w:t>Sentiment analysis on Tigray television services: A rule-based approach [Master's thesis]. St. Mary's University.</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Azime, I. A., Al-Azzawi, S. S., Tonja, A. L., et al. (2023). </w:t>
      </w:r>
      <w:r>
        <w:rPr>
          <w:rFonts w:ascii="Times New Roman" w:hAnsi="Times New Roman"/>
          <w:b w:val="0"/>
          <w:i w:val="0"/>
          <w:sz w:val="24"/>
        </w:rPr>
        <w:t>Masakhane-AfriSenti at SemEval-2023 Task 12: Sentiment analysis using Afro-centric language models and adapters for low-resource African languages. arXiv preprint arXiv:2304.06459.</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Azime, I. A., &amp; Mohammed, N. (2023). </w:t>
      </w:r>
      <w:r>
        <w:rPr>
          <w:rFonts w:ascii="Times New Roman" w:hAnsi="Times New Roman"/>
          <w:b w:val="0"/>
          <w:i w:val="0"/>
          <w:sz w:val="24"/>
        </w:rPr>
        <w:t xml:space="preserve">Sentiment analysis for Amharic using transfer learning. In </w:t>
      </w:r>
      <w:r>
        <w:rPr>
          <w:rFonts w:ascii="Times New Roman" w:hAnsi="Times New Roman"/>
          <w:b w:val="0"/>
          <w:i/>
          <w:sz w:val="24"/>
        </w:rPr>
        <w:t>Proceedings of AfricaNLP Workshop</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Beshada, H., &amp; Balcha, H. B. (2023). </w:t>
      </w:r>
      <w:r>
        <w:rPr>
          <w:rFonts w:ascii="Times New Roman" w:hAnsi="Times New Roman"/>
          <w:b w:val="0"/>
          <w:i w:val="0"/>
          <w:sz w:val="24"/>
        </w:rPr>
        <w:t>Natural language processing in Ethiopian languages: Current state, challenges, and opportunities. arXiv preprint arXiv:2303.14406.</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Bojanowski, P., Grave, E., Joulin, A., &amp; Mikolov, T. (2017). </w:t>
      </w:r>
      <w:r>
        <w:rPr>
          <w:rFonts w:ascii="Times New Roman" w:hAnsi="Times New Roman"/>
          <w:b w:val="0"/>
          <w:i w:val="0"/>
          <w:sz w:val="24"/>
        </w:rPr>
        <w:t xml:space="preserve">Enriching word vectors with subword information. </w:t>
      </w:r>
      <w:r>
        <w:rPr>
          <w:rFonts w:ascii="Times New Roman" w:hAnsi="Times New Roman"/>
          <w:b w:val="0"/>
          <w:i/>
          <w:sz w:val="24"/>
        </w:rPr>
        <w:t>Transactions of the Association for Computational Linguistics, 5</w:t>
      </w:r>
      <w:r>
        <w:rPr>
          <w:rFonts w:ascii="Times New Roman" w:hAnsi="Times New Roman"/>
          <w:b w:val="0"/>
          <w:i w:val="0"/>
          <w:sz w:val="24"/>
        </w:rPr>
        <w:t>, 135–146.</w:t>
      </w:r>
    </w:p>
    <w:p>
      <w:pPr>
        <w:spacing w:after="120" w:lineRule="auto" w:line="360"/>
        <w:ind w:firstLine="0" w:left="720"/>
      </w:pPr>
      <w:r>
        <w:rPr>
          <w:rFonts w:ascii="Times New Roman" w:hAnsi="Times New Roman"/>
          <w:b w:val="0"/>
          <w:i w:val="0"/>
          <w:sz w:val="24"/>
        </w:rPr>
        <w:t xml:space="preserve">Conneau, A., Khandelwal, K., Goyal, N., Chaudhary, V., Wenzek, G., Guzmán, F., … &amp; Stoyanov, V. (2020). </w:t>
      </w:r>
      <w:r>
        <w:rPr>
          <w:rFonts w:ascii="Times New Roman" w:hAnsi="Times New Roman"/>
          <w:b w:val="0"/>
          <w:i w:val="0"/>
          <w:sz w:val="24"/>
        </w:rPr>
        <w:t xml:space="preserve">Unsupervised cross-lingual representation learning at scale. In </w:t>
      </w:r>
      <w:r>
        <w:rPr>
          <w:rFonts w:ascii="Times New Roman" w:hAnsi="Times New Roman"/>
          <w:b w:val="0"/>
          <w:i/>
          <w:sz w:val="24"/>
        </w:rPr>
        <w:t>Proceedings of ACL 2020</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Devlin, J., Chang, M.-W., Lee, K., &amp; Toutanova, K. (2019). </w:t>
      </w:r>
      <w:r>
        <w:rPr>
          <w:rFonts w:ascii="Times New Roman" w:hAnsi="Times New Roman"/>
          <w:b w:val="0"/>
          <w:i w:val="0"/>
          <w:sz w:val="24"/>
        </w:rPr>
        <w:t xml:space="preserve">BERT: Pre-training of deep bidirectional transformers for language understanding. In </w:t>
      </w:r>
      <w:r>
        <w:rPr>
          <w:rFonts w:ascii="Times New Roman" w:hAnsi="Times New Roman"/>
          <w:b w:val="0"/>
          <w:i/>
          <w:sz w:val="24"/>
        </w:rPr>
        <w:t>Proceedings of NAACL-HLT 2019</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Endeshaw, D. (2020). </w:t>
      </w:r>
      <w:r>
        <w:rPr>
          <w:rFonts w:ascii="Times New Roman" w:hAnsi="Times New Roman"/>
          <w:b w:val="0"/>
          <w:i w:val="0"/>
          <w:sz w:val="24"/>
        </w:rPr>
        <w:t xml:space="preserve">Ethiopia passes law imposing jail terms for internet posts that stir unrest. </w:t>
      </w:r>
      <w:r>
        <w:rPr>
          <w:rFonts w:ascii="Times New Roman" w:hAnsi="Times New Roman"/>
          <w:b w:val="0"/>
          <w:i/>
          <w:sz w:val="24"/>
        </w:rPr>
        <w:t>Reuters</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Gururangan, S., Marasović, A., Swayamdipta, S., Lo, K., Beltagy, I., Downey, D., &amp; Smith, N. A. (2020). </w:t>
      </w:r>
      <w:r>
        <w:rPr>
          <w:rFonts w:ascii="Times New Roman" w:hAnsi="Times New Roman"/>
          <w:b w:val="0"/>
          <w:i w:val="0"/>
          <w:sz w:val="24"/>
        </w:rPr>
        <w:t xml:space="preserve">Don't stop pretraining: Adapt language models to domains and tasks. In </w:t>
      </w:r>
      <w:r>
        <w:rPr>
          <w:rFonts w:ascii="Times New Roman" w:hAnsi="Times New Roman"/>
          <w:b w:val="0"/>
          <w:i/>
          <w:sz w:val="24"/>
        </w:rPr>
        <w:t>Proceedings of ACL 2020</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Hochreiter, S., &amp; Schmidhuber, J. (1997). </w:t>
      </w:r>
      <w:r>
        <w:rPr>
          <w:rFonts w:ascii="Times New Roman" w:hAnsi="Times New Roman"/>
          <w:b w:val="0"/>
          <w:i w:val="0"/>
          <w:sz w:val="24"/>
        </w:rPr>
        <w:t xml:space="preserve">Long short-term memory. </w:t>
      </w:r>
      <w:r>
        <w:rPr>
          <w:rFonts w:ascii="Times New Roman" w:hAnsi="Times New Roman"/>
          <w:b w:val="0"/>
          <w:i/>
          <w:sz w:val="24"/>
        </w:rPr>
        <w:t>Neural Computation, 9</w:t>
      </w:r>
      <w:r>
        <w:rPr>
          <w:rFonts w:ascii="Times New Roman" w:hAnsi="Times New Roman"/>
          <w:b w:val="0"/>
          <w:i w:val="0"/>
          <w:sz w:val="24"/>
        </w:rPr>
        <w:t>(8), 1735–1780.</w:t>
      </w:r>
    </w:p>
    <w:p>
      <w:pPr>
        <w:spacing w:after="120" w:lineRule="auto" w:line="360"/>
        <w:ind w:firstLine="0" w:left="720"/>
      </w:pPr>
      <w:r>
        <w:rPr>
          <w:rFonts w:ascii="Times New Roman" w:hAnsi="Times New Roman"/>
          <w:b w:val="0"/>
          <w:i w:val="0"/>
          <w:sz w:val="24"/>
        </w:rPr>
        <w:t xml:space="preserve">Joulin, A., Grave, E., Bojanowski, P., &amp; Mikolov, T. (2017). </w:t>
      </w:r>
      <w:r>
        <w:rPr>
          <w:rFonts w:ascii="Times New Roman" w:hAnsi="Times New Roman"/>
          <w:b w:val="0"/>
          <w:i w:val="0"/>
          <w:sz w:val="24"/>
        </w:rPr>
        <w:t xml:space="preserve">Bag of tricks for efficient text classification. In </w:t>
      </w:r>
      <w:r>
        <w:rPr>
          <w:rFonts w:ascii="Times New Roman" w:hAnsi="Times New Roman"/>
          <w:b w:val="0"/>
          <w:i/>
          <w:sz w:val="24"/>
        </w:rPr>
        <w:t>Proceedings of EACL 2017</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Kim, Y. (2014). </w:t>
      </w:r>
      <w:r>
        <w:rPr>
          <w:rFonts w:ascii="Times New Roman" w:hAnsi="Times New Roman"/>
          <w:b w:val="0"/>
          <w:i w:val="0"/>
          <w:sz w:val="24"/>
        </w:rPr>
        <w:t xml:space="preserve">Convolutional neural networks for sentence classification. In </w:t>
      </w:r>
      <w:r>
        <w:rPr>
          <w:rFonts w:ascii="Times New Roman" w:hAnsi="Times New Roman"/>
          <w:b w:val="0"/>
          <w:i/>
          <w:sz w:val="24"/>
        </w:rPr>
        <w:t>Proceedings of EMNLP 2014</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Kudo, T., &amp; Richardson, J. (2018). </w:t>
      </w:r>
      <w:r>
        <w:rPr>
          <w:rFonts w:ascii="Times New Roman" w:hAnsi="Times New Roman"/>
          <w:b w:val="0"/>
          <w:i w:val="0"/>
          <w:sz w:val="24"/>
        </w:rPr>
        <w:t xml:space="preserve">SentencePiece: A simple and language independent subword tokenizer and detokenizer for neural text processing. In </w:t>
      </w:r>
      <w:r>
        <w:rPr>
          <w:rFonts w:ascii="Times New Roman" w:hAnsi="Times New Roman"/>
          <w:b w:val="0"/>
          <w:i/>
          <w:sz w:val="24"/>
        </w:rPr>
        <w:t>Proceedings of EMNLP 2018 System Demonstrations</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Liu, B. (2022). </w:t>
      </w:r>
      <w:r>
        <w:rPr>
          <w:rFonts w:ascii="Times New Roman" w:hAnsi="Times New Roman"/>
          <w:b w:val="0"/>
          <w:i w:val="0"/>
          <w:sz w:val="24"/>
        </w:rPr>
        <w:t xml:space="preserve">Sentiment analysis and opinion mining. </w:t>
      </w:r>
      <w:r>
        <w:rPr>
          <w:rFonts w:ascii="Times New Roman" w:hAnsi="Times New Roman"/>
          <w:b w:val="0"/>
          <w:i/>
          <w:sz w:val="24"/>
        </w:rPr>
        <w:t>Springer Nature</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Mikolov, T., Grave, E., Bojanowski, P., Puhrsch, C., &amp; Joulin, A. (2018). </w:t>
      </w:r>
      <w:r>
        <w:rPr>
          <w:rFonts w:ascii="Times New Roman" w:hAnsi="Times New Roman"/>
          <w:b w:val="0"/>
          <w:i w:val="0"/>
          <w:sz w:val="24"/>
        </w:rPr>
        <w:t xml:space="preserve">Advances in pre-training distributed word representations. In </w:t>
      </w:r>
      <w:r>
        <w:rPr>
          <w:rFonts w:ascii="Times New Roman" w:hAnsi="Times New Roman"/>
          <w:b w:val="0"/>
          <w:i/>
          <w:sz w:val="24"/>
        </w:rPr>
        <w:t>Proceedings of LREC 2018</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Muhammad, S. H., Abdulmumin, I., Ayele, A. A., Ousidhoum, N., Adelani, D. I., Yimam, S. M., et al. (2023). </w:t>
      </w:r>
      <w:r>
        <w:rPr>
          <w:rFonts w:ascii="Times New Roman" w:hAnsi="Times New Roman"/>
          <w:b w:val="0"/>
          <w:i w:val="0"/>
          <w:sz w:val="24"/>
        </w:rPr>
        <w:t xml:space="preserve">AfriSenti: A Twitter sentiment analysis benchmark for African languages. In </w:t>
      </w:r>
      <w:r>
        <w:rPr>
          <w:rFonts w:ascii="Times New Roman" w:hAnsi="Times New Roman"/>
          <w:b w:val="0"/>
          <w:i/>
          <w:sz w:val="24"/>
        </w:rPr>
        <w:t>Proceedings of EMNLP 2023</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Ng, A. Y., &amp; Jordan, M. I. (2002). </w:t>
      </w:r>
      <w:r>
        <w:rPr>
          <w:rFonts w:ascii="Times New Roman" w:hAnsi="Times New Roman"/>
          <w:b w:val="0"/>
          <w:i w:val="0"/>
          <w:sz w:val="24"/>
        </w:rPr>
        <w:t xml:space="preserve">On discriminative vs. generative classifiers: A comparison of logistic regression and Naïve Bayes. In </w:t>
      </w:r>
      <w:r>
        <w:rPr>
          <w:rFonts w:ascii="Times New Roman" w:hAnsi="Times New Roman"/>
          <w:b w:val="0"/>
          <w:i/>
          <w:sz w:val="24"/>
        </w:rPr>
        <w:t>Advances in Neural Information Processing Systems (NeurIPS 2002)</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Ogueji, K., Zhu, Y., &amp; Lin, J. (2021). </w:t>
      </w:r>
      <w:r>
        <w:rPr>
          <w:rFonts w:ascii="Times New Roman" w:hAnsi="Times New Roman"/>
          <w:b w:val="0"/>
          <w:i w:val="0"/>
          <w:sz w:val="24"/>
        </w:rPr>
        <w:t xml:space="preserve">Small data? No problem! Exploring the viability of pretrained multilingual language models for low-resourced languages. In </w:t>
      </w:r>
      <w:r>
        <w:rPr>
          <w:rFonts w:ascii="Times New Roman" w:hAnsi="Times New Roman"/>
          <w:b w:val="0"/>
          <w:i/>
          <w:sz w:val="24"/>
        </w:rPr>
        <w:t>Proceedings of the 1st Workshop on Multilingual Representation Learning</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Pang, B., &amp; Lee, L. (2008). </w:t>
      </w:r>
      <w:r>
        <w:rPr>
          <w:rFonts w:ascii="Times New Roman" w:hAnsi="Times New Roman"/>
          <w:b w:val="0"/>
          <w:i w:val="0"/>
          <w:sz w:val="24"/>
        </w:rPr>
        <w:t xml:space="preserve">Opinion mining and sentiment analysis. </w:t>
      </w:r>
      <w:r>
        <w:rPr>
          <w:rFonts w:ascii="Times New Roman" w:hAnsi="Times New Roman"/>
          <w:b w:val="0"/>
          <w:i/>
          <w:sz w:val="24"/>
        </w:rPr>
        <w:t>Foundations and Trends in Information Retrieval, 2</w:t>
      </w:r>
      <w:r>
        <w:rPr>
          <w:rFonts w:ascii="Times New Roman" w:hAnsi="Times New Roman"/>
          <w:b w:val="0"/>
          <w:i w:val="0"/>
          <w:sz w:val="24"/>
        </w:rPr>
        <w:t>(1–2), 1–135.</w:t>
      </w:r>
    </w:p>
    <w:p>
      <w:pPr>
        <w:spacing w:after="120" w:lineRule="auto" w:line="360"/>
        <w:ind w:firstLine="0" w:left="720"/>
      </w:pPr>
      <w:r>
        <w:rPr>
          <w:rFonts w:ascii="Times New Roman" w:hAnsi="Times New Roman"/>
          <w:b w:val="0"/>
          <w:i w:val="0"/>
          <w:sz w:val="24"/>
        </w:rPr>
        <w:t xml:space="preserve">Pang, B., Lee, L., &amp; Vaithyanathan, S. (2002). </w:t>
      </w:r>
      <w:r>
        <w:rPr>
          <w:rFonts w:ascii="Times New Roman" w:hAnsi="Times New Roman"/>
          <w:b w:val="0"/>
          <w:i w:val="0"/>
          <w:sz w:val="24"/>
        </w:rPr>
        <w:t xml:space="preserve">Thumbs up? Sentiment classification using machine learning techniques. In </w:t>
      </w:r>
      <w:r>
        <w:rPr>
          <w:rFonts w:ascii="Times New Roman" w:hAnsi="Times New Roman"/>
          <w:b w:val="0"/>
          <w:i/>
          <w:sz w:val="24"/>
        </w:rPr>
        <w:t>Proceedings of EMNLP 2002</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Qorib, M., Oladunni, T., Denis, M., Ososanya, E., &amp; Cotae, P. (2023). </w:t>
      </w:r>
      <w:r>
        <w:rPr>
          <w:rFonts w:ascii="Times New Roman" w:hAnsi="Times New Roman"/>
          <w:b w:val="0"/>
          <w:i w:val="0"/>
          <w:sz w:val="24"/>
        </w:rPr>
        <w:t xml:space="preserve">COVID-19 vaccine hesitancy: Text mining, sentiment analysis and machine learning on COVID-19 vaccination Twitter dataset. </w:t>
      </w:r>
      <w:r>
        <w:rPr>
          <w:rFonts w:ascii="Times New Roman" w:hAnsi="Times New Roman"/>
          <w:b w:val="0"/>
          <w:i/>
          <w:sz w:val="24"/>
        </w:rPr>
        <w:t>Expert Systems with Applications, 212</w:t>
      </w:r>
      <w:r>
        <w:rPr>
          <w:rFonts w:ascii="Times New Roman" w:hAnsi="Times New Roman"/>
          <w:b w:val="0"/>
          <w:i w:val="0"/>
          <w:sz w:val="24"/>
        </w:rPr>
        <w:t>, 118715.</w:t>
      </w:r>
    </w:p>
    <w:p>
      <w:pPr>
        <w:spacing w:after="120" w:lineRule="auto" w:line="360"/>
        <w:ind w:firstLine="0" w:left="720"/>
      </w:pPr>
      <w:r>
        <w:rPr>
          <w:rFonts w:ascii="Times New Roman" w:hAnsi="Times New Roman"/>
          <w:b w:val="0"/>
          <w:i w:val="0"/>
          <w:sz w:val="24"/>
        </w:rPr>
        <w:t xml:space="preserve">Rennie, J. D. M., Shih, L., Teevan, J., &amp; Karger, D. R. (2003). </w:t>
      </w:r>
      <w:r>
        <w:rPr>
          <w:rFonts w:ascii="Times New Roman" w:hAnsi="Times New Roman"/>
          <w:b w:val="0"/>
          <w:i w:val="0"/>
          <w:sz w:val="24"/>
        </w:rPr>
        <w:t xml:space="preserve">Tackling the poor assumptions of Naïve Bayes text classifiers. In </w:t>
      </w:r>
      <w:r>
        <w:rPr>
          <w:rFonts w:ascii="Times New Roman" w:hAnsi="Times New Roman"/>
          <w:b w:val="0"/>
          <w:i/>
          <w:sz w:val="24"/>
        </w:rPr>
        <w:t>Proceedings of ICML 2003</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Socher, R., Perelygin, A., Wu, J., Chuang, J., Manning, C. D., Ng, A. Y., &amp; Potts, C. (2013). </w:t>
      </w:r>
      <w:r>
        <w:rPr>
          <w:rFonts w:ascii="Times New Roman" w:hAnsi="Times New Roman"/>
          <w:b w:val="0"/>
          <w:i w:val="0"/>
          <w:sz w:val="24"/>
        </w:rPr>
        <w:t xml:space="preserve">Recursive deep models for semantic compositionality over a sentiment treebank. In </w:t>
      </w:r>
      <w:r>
        <w:rPr>
          <w:rFonts w:ascii="Times New Roman" w:hAnsi="Times New Roman"/>
          <w:b w:val="0"/>
          <w:i/>
          <w:sz w:val="24"/>
        </w:rPr>
        <w:t>Proceedings of EMNLP 2013</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Srivastava, N., Hinton, G., Krizhevsky, A., Sutskever, I., &amp; Salakhutdinov, R. (2014). </w:t>
      </w:r>
      <w:r>
        <w:rPr>
          <w:rFonts w:ascii="Times New Roman" w:hAnsi="Times New Roman"/>
          <w:b w:val="0"/>
          <w:i w:val="0"/>
          <w:sz w:val="24"/>
        </w:rPr>
        <w:t xml:space="preserve">Dropout: A simple way to prevent neural networks from overfitting. </w:t>
      </w:r>
      <w:r>
        <w:rPr>
          <w:rFonts w:ascii="Times New Roman" w:hAnsi="Times New Roman"/>
          <w:b w:val="0"/>
          <w:i/>
          <w:sz w:val="24"/>
        </w:rPr>
        <w:t>Journal of Machine Learning Research, 15</w:t>
      </w:r>
      <w:r>
        <w:rPr>
          <w:rFonts w:ascii="Times New Roman" w:hAnsi="Times New Roman"/>
          <w:b w:val="0"/>
          <w:i w:val="0"/>
          <w:sz w:val="24"/>
        </w:rPr>
        <w:t>(1), 1929–1958.</w:t>
      </w:r>
    </w:p>
    <w:p>
      <w:pPr>
        <w:spacing w:after="120" w:lineRule="auto" w:line="360"/>
        <w:ind w:firstLine="0" w:left="720"/>
      </w:pPr>
      <w:r>
        <w:rPr>
          <w:rFonts w:ascii="Times New Roman" w:hAnsi="Times New Roman"/>
          <w:b w:val="0"/>
          <w:i w:val="0"/>
          <w:sz w:val="24"/>
        </w:rPr>
        <w:t xml:space="preserve">Tonja, A. L., Belay, T. D., Azime, I. A., Ayele, A. A., Mehamed, M. A., Kolesnikova, O., &amp; Yimam, S. M. (2023). </w:t>
      </w:r>
      <w:r>
        <w:rPr>
          <w:rFonts w:ascii="Times New Roman" w:hAnsi="Times New Roman"/>
          <w:b w:val="0"/>
          <w:i w:val="0"/>
          <w:sz w:val="24"/>
        </w:rPr>
        <w:t>Natural language processing in Ethiopian languages: Current state, challenges, and opportunities. arXiv preprint arXiv:2303.14406.</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Vaswani, A., Shazeer, N., Parmar, N., Uszkoreit, J., Jones, L., Gomez, A. N., … &amp; Polosukhin, I. (2017). </w:t>
      </w:r>
      <w:r>
        <w:rPr>
          <w:rFonts w:ascii="Times New Roman" w:hAnsi="Times New Roman"/>
          <w:b w:val="0"/>
          <w:i w:val="0"/>
          <w:sz w:val="24"/>
        </w:rPr>
        <w:t xml:space="preserve">Attention is all you need. In </w:t>
      </w:r>
      <w:r>
        <w:rPr>
          <w:rFonts w:ascii="Times New Roman" w:hAnsi="Times New Roman"/>
          <w:b w:val="0"/>
          <w:i/>
          <w:sz w:val="24"/>
        </w:rPr>
        <w:t>Advances in Neural Information Processing Systems (NeurIPS 2017)</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Wolpert, D. H., &amp; Macready, W. G. (1997). </w:t>
      </w:r>
      <w:r>
        <w:rPr>
          <w:rFonts w:ascii="Times New Roman" w:hAnsi="Times New Roman"/>
          <w:b w:val="0"/>
          <w:i w:val="0"/>
          <w:sz w:val="24"/>
        </w:rPr>
        <w:t xml:space="preserve">No free lunch theorems for optimization. </w:t>
      </w:r>
      <w:r>
        <w:rPr>
          <w:rFonts w:ascii="Times New Roman" w:hAnsi="Times New Roman"/>
          <w:b w:val="0"/>
          <w:i/>
          <w:sz w:val="24"/>
        </w:rPr>
        <w:t>IEEE Transactions on Evolutionary Computation, 1</w:t>
      </w:r>
      <w:r>
        <w:rPr>
          <w:rFonts w:ascii="Times New Roman" w:hAnsi="Times New Roman"/>
          <w:b w:val="0"/>
          <w:i w:val="0"/>
          <w:sz w:val="24"/>
        </w:rPr>
        <w:t>(1), 67–82.</w:t>
      </w:r>
    </w:p>
    <w:p>
      <w:pPr>
        <w:spacing w:after="120" w:lineRule="auto" w:line="360"/>
        <w:ind w:firstLine="0" w:left="720"/>
      </w:pPr>
      <w:r>
        <w:rPr>
          <w:rFonts w:ascii="Times New Roman" w:hAnsi="Times New Roman"/>
          <w:b w:val="0"/>
          <w:i w:val="0"/>
          <w:sz w:val="24"/>
        </w:rPr>
        <w:t xml:space="preserve">Yimam, S. M., Alemayehu, H. M., Ayele, A., &amp; Biemann, C. (2020). </w:t>
      </w:r>
      <w:r>
        <w:rPr>
          <w:rFonts w:ascii="Times New Roman" w:hAnsi="Times New Roman"/>
          <w:b w:val="0"/>
          <w:i w:val="0"/>
          <w:sz w:val="24"/>
        </w:rPr>
        <w:t xml:space="preserve">Exploring Amharic sentiment analysis from social media texts: Building annotation tools and classification models. In </w:t>
      </w:r>
      <w:r>
        <w:rPr>
          <w:rFonts w:ascii="Times New Roman" w:hAnsi="Times New Roman"/>
          <w:b w:val="0"/>
          <w:i/>
          <w:sz w:val="24"/>
        </w:rPr>
        <w:t>Proceedings of COLING 2020</w:t>
      </w:r>
      <w:r>
        <w:rPr>
          <w:rFonts w:ascii="Times New Roman" w:hAnsi="Times New Roman"/>
          <w:b w:val="0"/>
          <w:i w:val="0"/>
          <w:sz w:val="24"/>
        </w:rPr>
        <w:t>.</w:t>
      </w:r>
    </w:p>
    <w:p>
      <w:r>
        <w:br w:type="page"/>
      </w:r>
    </w:p>
    <w:p>
      <w:pPr>
        <w:spacing w:before="480" w:after="240" w:lineRule="auto" w:line="360"/>
        <w:ind w:firstLine="0"/>
        <w:jc w:val="center"/>
      </w:pPr>
      <w:r>
        <w:rPr>
          <w:rFonts w:ascii="Times New Roman" w:hAnsi="Times New Roman"/>
          <w:b/>
          <w:i w:val="0"/>
          <w:sz w:val="28"/>
        </w:rPr>
        <w:t>APPENDICES</w:t>
      </w:r>
    </w:p>
    <w:p>
      <w:pPr>
        <w:spacing w:before="240" w:after="120" w:lineRule="auto" w:line="360"/>
        <w:ind w:firstLine="0"/>
        <w:jc w:val="left"/>
      </w:pPr>
      <w:r>
        <w:rPr>
          <w:rFonts w:ascii="Times New Roman" w:hAnsi="Times New Roman"/>
          <w:b/>
          <w:i w:val="0"/>
          <w:sz w:val="26"/>
        </w:rPr>
        <w:t>Appendix A: Sample Preprocessed Tweets</w:t>
      </w:r>
    </w:p>
    <w:p>
      <w:pPr>
        <w:spacing w:lineRule="auto" w:line="360" w:before="0" w:after="0"/>
        <w:ind w:firstLine="0"/>
        <w:jc w:val="both"/>
      </w:pPr>
      <w:r>
        <w:rPr>
          <w:rFonts w:ascii="Times New Roman" w:hAnsi="Times New Roman"/>
          <w:b w:val="0"/>
          <w:i w:val="0"/>
          <w:sz w:val="24"/>
        </w:rPr>
        <w:t>Ten representative examples showing the transformation from raw tweet to preprocessed form:</w:t>
      </w:r>
    </w:p>
    <w:p>
      <w:pPr>
        <w:spacing w:before="240" w:after="60"/>
        <w:ind w:firstLine="0"/>
        <w:jc w:val="left"/>
      </w:pPr>
      <w:r>
        <w:rPr>
          <w:rFonts w:ascii="Times New Roman" w:hAnsi="Times New Roman"/>
          <w:b/>
          <w:i w:val="0"/>
          <w:sz w:val="22"/>
        </w:rPr>
        <w:t>Table A.1: Sample Preprocessed Tweets (10 examples)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w:t>
            </w:r>
          </w:p>
        </w:tc>
        <w:tc>
          <w:tcPr>
            <w:tcW w:type="dxa" w:w="2076"/>
            <w:shd w:val="clear" w:color="auto" w:fill="D9D9D9"/>
          </w:tcPr>
          <w:p>
            <w:pPr>
              <w:jc w:val="center"/>
            </w:pPr>
            <w:r/>
            <w:r>
              <w:rPr>
                <w:rFonts w:ascii="Times New Roman" w:hAnsi="Times New Roman"/>
                <w:b/>
                <w:i w:val="0"/>
                <w:sz w:val="22"/>
              </w:rPr>
              <w:t>Raw Tweet (Amharic)</w:t>
            </w:r>
          </w:p>
        </w:tc>
        <w:tc>
          <w:tcPr>
            <w:tcW w:type="dxa" w:w="2076"/>
            <w:shd w:val="clear" w:color="auto" w:fill="D9D9D9"/>
          </w:tcPr>
          <w:p>
            <w:pPr>
              <w:jc w:val="center"/>
            </w:pPr>
            <w:r/>
            <w:r>
              <w:rPr>
                <w:rFonts w:ascii="Times New Roman" w:hAnsi="Times New Roman"/>
                <w:b/>
                <w:i w:val="0"/>
                <w:sz w:val="22"/>
              </w:rPr>
              <w:t>Preprocessed</w:t>
            </w:r>
          </w:p>
        </w:tc>
        <w:tc>
          <w:tcPr>
            <w:tcW w:type="dxa" w:w="2076"/>
            <w:shd w:val="clear" w:color="auto" w:fill="D9D9D9"/>
          </w:tcPr>
          <w:p>
            <w:pPr>
              <w:jc w:val="center"/>
            </w:pPr>
            <w:r/>
            <w:r>
              <w:rPr>
                <w:rFonts w:ascii="Times New Roman" w:hAnsi="Times New Roman"/>
                <w:b/>
                <w:i w:val="0"/>
                <w:sz w:val="22"/>
              </w:rPr>
              <w:t>Label</w:t>
            </w:r>
          </w:p>
        </w:tc>
      </w:tr>
      <w:tr>
        <w:tc>
          <w:tcPr>
            <w:tcW w:type="dxa" w:w="2076"/>
          </w:tcPr>
          <w:p>
            <w:pPr>
              <w:jc w:val="left"/>
            </w:pPr>
            <w:r/>
            <w:r>
              <w:rPr>
                <w:rFonts w:ascii="Times New Roman" w:hAnsi="Times New Roman"/>
                <w:b w:val="0"/>
                <w:i w:val="0"/>
                <w:sz w:val="22"/>
              </w:rPr>
              <w:t>1</w:t>
            </w:r>
          </w:p>
        </w:tc>
        <w:tc>
          <w:tcPr>
            <w:tcW w:type="dxa" w:w="2076"/>
          </w:tcPr>
          <w:p>
            <w:pPr>
              <w:jc w:val="center"/>
            </w:pPr>
            <w:r/>
            <w:r>
              <w:rPr>
                <w:rFonts w:ascii="Times New Roman" w:hAnsi="Times New Roman"/>
                <w:b w:val="0"/>
                <w:i w:val="0"/>
                <w:sz w:val="22"/>
              </w:rPr>
              <w:t>@user ክብር እና ምስጋና ለዓለማት ፈጣሪ ይሁን</w:t>
            </w:r>
          </w:p>
        </w:tc>
        <w:tc>
          <w:tcPr>
            <w:tcW w:type="dxa" w:w="2076"/>
          </w:tcPr>
          <w:p>
            <w:pPr>
              <w:jc w:val="center"/>
            </w:pPr>
            <w:r/>
            <w:r>
              <w:rPr>
                <w:rFonts w:ascii="Times New Roman" w:hAnsi="Times New Roman"/>
                <w:b w:val="0"/>
                <w:i w:val="0"/>
                <w:sz w:val="22"/>
              </w:rPr>
              <w:t>ክብር ምስጋና ለአለማት ፈጣሪ ይሁን</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2</w:t>
            </w:r>
          </w:p>
        </w:tc>
        <w:tc>
          <w:tcPr>
            <w:tcW w:type="dxa" w:w="2076"/>
          </w:tcPr>
          <w:p>
            <w:pPr>
              <w:jc w:val="center"/>
            </w:pPr>
            <w:r/>
            <w:r>
              <w:rPr>
                <w:rFonts w:ascii="Times New Roman" w:hAnsi="Times New Roman"/>
                <w:b w:val="0"/>
                <w:i w:val="0"/>
                <w:sz w:val="22"/>
              </w:rPr>
              <w:t>ከህወሓት ጋር ድርድር ማለት ኢትዮጲያን ማፍረስ #Nomore</w:t>
            </w:r>
          </w:p>
        </w:tc>
        <w:tc>
          <w:tcPr>
            <w:tcW w:type="dxa" w:w="2076"/>
          </w:tcPr>
          <w:p>
            <w:pPr>
              <w:jc w:val="center"/>
            </w:pPr>
            <w:r/>
            <w:r>
              <w:rPr>
                <w:rFonts w:ascii="Times New Roman" w:hAnsi="Times New Roman"/>
                <w:b w:val="0"/>
                <w:i w:val="0"/>
                <w:sz w:val="22"/>
              </w:rPr>
              <w:t>ከህወሃት ድርድር ማለት ኢትዮጲያን ማፍረስ</w:t>
            </w:r>
          </w:p>
        </w:tc>
        <w:tc>
          <w:tcPr>
            <w:tcW w:type="dxa" w:w="2076"/>
          </w:tcPr>
          <w:p>
            <w:pPr>
              <w:jc w:val="center"/>
            </w:pPr>
            <w:r/>
            <w:r>
              <w:rPr>
                <w:rFonts w:ascii="Times New Roman" w:hAnsi="Times New Roman"/>
                <w:b w:val="0"/>
                <w:i w:val="0"/>
                <w:sz w:val="22"/>
              </w:rPr>
              <w:t>Negative</w:t>
            </w:r>
          </w:p>
        </w:tc>
      </w:tr>
      <w:tr>
        <w:tc>
          <w:tcPr>
            <w:tcW w:type="dxa" w:w="2076"/>
          </w:tcPr>
          <w:p>
            <w:pPr>
              <w:jc w:val="left"/>
            </w:pPr>
            <w:r/>
            <w:r>
              <w:rPr>
                <w:rFonts w:ascii="Times New Roman" w:hAnsi="Times New Roman"/>
                <w:b w:val="0"/>
                <w:i w:val="0"/>
                <w:sz w:val="22"/>
              </w:rPr>
              <w:t>3</w:t>
            </w:r>
          </w:p>
        </w:tc>
        <w:tc>
          <w:tcPr>
            <w:tcW w:type="dxa" w:w="2076"/>
          </w:tcPr>
          <w:p>
            <w:pPr>
              <w:jc w:val="center"/>
            </w:pPr>
            <w:r/>
            <w:r>
              <w:rPr>
                <w:rFonts w:ascii="Times New Roman" w:hAnsi="Times New Roman"/>
                <w:b w:val="0"/>
                <w:i w:val="0"/>
                <w:sz w:val="22"/>
              </w:rPr>
              <w:t>https://t.co/abc ዛሬ ያለው ሁኔታ ጥሩ ነው!</w:t>
            </w:r>
          </w:p>
        </w:tc>
        <w:tc>
          <w:tcPr>
            <w:tcW w:type="dxa" w:w="2076"/>
          </w:tcPr>
          <w:p>
            <w:pPr>
              <w:jc w:val="center"/>
            </w:pPr>
            <w:r/>
            <w:r>
              <w:rPr>
                <w:rFonts w:ascii="Times New Roman" w:hAnsi="Times New Roman"/>
                <w:b w:val="0"/>
                <w:i w:val="0"/>
                <w:sz w:val="22"/>
              </w:rPr>
              <w:t>ዛሬ ሁኔታ ጥሩ</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4</w:t>
            </w:r>
          </w:p>
        </w:tc>
        <w:tc>
          <w:tcPr>
            <w:tcW w:type="dxa" w:w="2076"/>
          </w:tcPr>
          <w:p>
            <w:pPr>
              <w:jc w:val="center"/>
            </w:pPr>
            <w:r/>
            <w:r>
              <w:rPr>
                <w:rFonts w:ascii="Times New Roman" w:hAnsi="Times New Roman"/>
                <w:b w:val="0"/>
                <w:i w:val="0"/>
                <w:sz w:val="22"/>
              </w:rPr>
              <w:t>RT @abc: መንግስቱ ትምህርት ቤቶችን ዘጋ ዛሬ ምን ይሆናል??</w:t>
            </w:r>
          </w:p>
        </w:tc>
        <w:tc>
          <w:tcPr>
            <w:tcW w:type="dxa" w:w="2076"/>
          </w:tcPr>
          <w:p>
            <w:pPr>
              <w:jc w:val="center"/>
            </w:pPr>
            <w:r/>
            <w:r>
              <w:rPr>
                <w:rFonts w:ascii="Times New Roman" w:hAnsi="Times New Roman"/>
                <w:b w:val="0"/>
                <w:i w:val="0"/>
                <w:sz w:val="22"/>
              </w:rPr>
              <w:t>መንግስቱ ትምህርት ቤቶችን ዘጋ ዛሬ ይሆናል</w:t>
            </w:r>
          </w:p>
        </w:tc>
        <w:tc>
          <w:tcPr>
            <w:tcW w:type="dxa" w:w="2076"/>
          </w:tcPr>
          <w:p>
            <w:pPr>
              <w:jc w:val="center"/>
            </w:pPr>
            <w:r/>
            <w:r>
              <w:rPr>
                <w:rFonts w:ascii="Times New Roman" w:hAnsi="Times New Roman"/>
                <w:b w:val="0"/>
                <w:i w:val="0"/>
                <w:sz w:val="22"/>
              </w:rPr>
              <w:t>Negative</w:t>
            </w:r>
          </w:p>
        </w:tc>
      </w:tr>
      <w:tr>
        <w:tc>
          <w:tcPr>
            <w:tcW w:type="dxa" w:w="2076"/>
          </w:tcPr>
          <w:p>
            <w:pPr>
              <w:jc w:val="left"/>
            </w:pPr>
            <w:r/>
            <w:r>
              <w:rPr>
                <w:rFonts w:ascii="Times New Roman" w:hAnsi="Times New Roman"/>
                <w:b w:val="0"/>
                <w:i w:val="0"/>
                <w:sz w:val="22"/>
              </w:rPr>
              <w:t>5</w:t>
            </w:r>
          </w:p>
        </w:tc>
        <w:tc>
          <w:tcPr>
            <w:tcW w:type="dxa" w:w="2076"/>
          </w:tcPr>
          <w:p>
            <w:pPr>
              <w:jc w:val="center"/>
            </w:pPr>
            <w:r/>
            <w:r>
              <w:rPr>
                <w:rFonts w:ascii="Times New Roman" w:hAnsi="Times New Roman"/>
                <w:b w:val="0"/>
                <w:i w:val="0"/>
                <w:sz w:val="22"/>
              </w:rPr>
              <w:t>ዛሬ ጠዋት ቡና ጠጣሁ ??? ምን ሆነ ነው?</w:t>
            </w:r>
          </w:p>
        </w:tc>
        <w:tc>
          <w:tcPr>
            <w:tcW w:type="dxa" w:w="2076"/>
          </w:tcPr>
          <w:p>
            <w:pPr>
              <w:jc w:val="center"/>
            </w:pPr>
            <w:r/>
            <w:r>
              <w:rPr>
                <w:rFonts w:ascii="Times New Roman" w:hAnsi="Times New Roman"/>
                <w:b w:val="0"/>
                <w:i w:val="0"/>
                <w:sz w:val="22"/>
              </w:rPr>
              <w:t>ዛሬ ጠዋት ቡና ጠጣሁ</w:t>
            </w:r>
          </w:p>
        </w:tc>
        <w:tc>
          <w:tcPr>
            <w:tcW w:type="dxa" w:w="2076"/>
          </w:tcPr>
          <w:p>
            <w:pPr>
              <w:jc w:val="center"/>
            </w:pPr>
            <w:r/>
            <w:r>
              <w:rPr>
                <w:rFonts w:ascii="Times New Roman" w:hAnsi="Times New Roman"/>
                <w:b w:val="0"/>
                <w:i w:val="0"/>
                <w:sz w:val="22"/>
              </w:rPr>
              <w:t>Neutral</w:t>
            </w:r>
          </w:p>
        </w:tc>
      </w:tr>
      <w:tr>
        <w:tc>
          <w:tcPr>
            <w:tcW w:type="dxa" w:w="2076"/>
          </w:tcPr>
          <w:p>
            <w:pPr>
              <w:jc w:val="left"/>
            </w:pPr>
            <w:r/>
            <w:r>
              <w:rPr>
                <w:rFonts w:ascii="Times New Roman" w:hAnsi="Times New Roman"/>
                <w:b w:val="0"/>
                <w:i w:val="0"/>
                <w:sz w:val="22"/>
              </w:rPr>
              <w:t>6</w:t>
            </w:r>
          </w:p>
        </w:tc>
        <w:tc>
          <w:tcPr>
            <w:tcW w:type="dxa" w:w="2076"/>
          </w:tcPr>
          <w:p>
            <w:pPr>
              <w:jc w:val="center"/>
            </w:pPr>
            <w:r/>
            <w:r>
              <w:rPr>
                <w:rFonts w:ascii="Times New Roman" w:hAnsi="Times New Roman"/>
                <w:b w:val="0"/>
                <w:i w:val="0"/>
                <w:sz w:val="22"/>
              </w:rPr>
              <w:t>#Ethiopia ኢኮኖሚው ወደ ሽቅብ እየሄደ ነው 📈</w:t>
            </w:r>
          </w:p>
        </w:tc>
        <w:tc>
          <w:tcPr>
            <w:tcW w:type="dxa" w:w="2076"/>
          </w:tcPr>
          <w:p>
            <w:pPr>
              <w:jc w:val="center"/>
            </w:pPr>
            <w:r/>
            <w:r>
              <w:rPr>
                <w:rFonts w:ascii="Times New Roman" w:hAnsi="Times New Roman"/>
                <w:b w:val="0"/>
                <w:i w:val="0"/>
                <w:sz w:val="22"/>
              </w:rPr>
              <w:t>ኢኮኖሚው ወደ ሽቅብ እየሄደ</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7</w:t>
            </w:r>
          </w:p>
        </w:tc>
        <w:tc>
          <w:tcPr>
            <w:tcW w:type="dxa" w:w="2076"/>
          </w:tcPr>
          <w:p>
            <w:pPr>
              <w:jc w:val="center"/>
            </w:pPr>
            <w:r/>
            <w:r>
              <w:rPr>
                <w:rFonts w:ascii="Times New Roman" w:hAnsi="Times New Roman"/>
                <w:b w:val="0"/>
                <w:i w:val="0"/>
                <w:sz w:val="22"/>
              </w:rPr>
              <w:t>@govt ዋጋ ንረቱ ቀጥሏል አሁንም ዋጋዎች ጨምሯል</w:t>
            </w:r>
          </w:p>
        </w:tc>
        <w:tc>
          <w:tcPr>
            <w:tcW w:type="dxa" w:w="2076"/>
          </w:tcPr>
          <w:p>
            <w:pPr>
              <w:jc w:val="center"/>
            </w:pPr>
            <w:r/>
            <w:r>
              <w:rPr>
                <w:rFonts w:ascii="Times New Roman" w:hAnsi="Times New Roman"/>
                <w:b w:val="0"/>
                <w:i w:val="0"/>
                <w:sz w:val="22"/>
              </w:rPr>
              <w:t>ዋጋ ንረቱ ቀጥሏል ዋጋዎች ጨምሯል</w:t>
            </w:r>
          </w:p>
        </w:tc>
        <w:tc>
          <w:tcPr>
            <w:tcW w:type="dxa" w:w="2076"/>
          </w:tcPr>
          <w:p>
            <w:pPr>
              <w:jc w:val="center"/>
            </w:pPr>
            <w:r/>
            <w:r>
              <w:rPr>
                <w:rFonts w:ascii="Times New Roman" w:hAnsi="Times New Roman"/>
                <w:b w:val="0"/>
                <w:i w:val="0"/>
                <w:sz w:val="22"/>
              </w:rPr>
              <w:t>Negative</w:t>
            </w:r>
          </w:p>
        </w:tc>
      </w:tr>
      <w:tr>
        <w:tc>
          <w:tcPr>
            <w:tcW w:type="dxa" w:w="2076"/>
          </w:tcPr>
          <w:p>
            <w:pPr>
              <w:jc w:val="left"/>
            </w:pPr>
            <w:r/>
            <w:r>
              <w:rPr>
                <w:rFonts w:ascii="Times New Roman" w:hAnsi="Times New Roman"/>
                <w:b w:val="0"/>
                <w:i w:val="0"/>
                <w:sz w:val="22"/>
              </w:rPr>
              <w:t>8</w:t>
            </w:r>
          </w:p>
        </w:tc>
        <w:tc>
          <w:tcPr>
            <w:tcW w:type="dxa" w:w="2076"/>
          </w:tcPr>
          <w:p>
            <w:pPr>
              <w:jc w:val="center"/>
            </w:pPr>
            <w:r/>
            <w:r>
              <w:rPr>
                <w:rFonts w:ascii="Times New Roman" w:hAnsi="Times New Roman"/>
                <w:b w:val="0"/>
                <w:i w:val="0"/>
                <w:sz w:val="22"/>
              </w:rPr>
              <w:t>አዲሱ ፖሊሲ ምን ያህል ጥሩ ነው? አናውቅም ????</w:t>
            </w:r>
          </w:p>
        </w:tc>
        <w:tc>
          <w:tcPr>
            <w:tcW w:type="dxa" w:w="2076"/>
          </w:tcPr>
          <w:p>
            <w:pPr>
              <w:jc w:val="center"/>
            </w:pPr>
            <w:r/>
            <w:r>
              <w:rPr>
                <w:rFonts w:ascii="Times New Roman" w:hAnsi="Times New Roman"/>
                <w:b w:val="0"/>
                <w:i w:val="0"/>
                <w:sz w:val="22"/>
              </w:rPr>
              <w:t>አዲሱ ፖሊሲ ምን ያህል ጥሩ አናውቅም</w:t>
            </w:r>
          </w:p>
        </w:tc>
        <w:tc>
          <w:tcPr>
            <w:tcW w:type="dxa" w:w="2076"/>
          </w:tcPr>
          <w:p>
            <w:pPr>
              <w:jc w:val="center"/>
            </w:pPr>
            <w:r/>
            <w:r>
              <w:rPr>
                <w:rFonts w:ascii="Times New Roman" w:hAnsi="Times New Roman"/>
                <w:b w:val="0"/>
                <w:i w:val="0"/>
                <w:sz w:val="22"/>
              </w:rPr>
              <w:t>Neutral</w:t>
            </w:r>
          </w:p>
        </w:tc>
      </w:tr>
      <w:tr>
        <w:tc>
          <w:tcPr>
            <w:tcW w:type="dxa" w:w="2076"/>
          </w:tcPr>
          <w:p>
            <w:pPr>
              <w:jc w:val="left"/>
            </w:pPr>
            <w:r/>
            <w:r>
              <w:rPr>
                <w:rFonts w:ascii="Times New Roman" w:hAnsi="Times New Roman"/>
                <w:b w:val="0"/>
                <w:i w:val="0"/>
                <w:sz w:val="22"/>
              </w:rPr>
              <w:t>9</w:t>
            </w:r>
          </w:p>
        </w:tc>
        <w:tc>
          <w:tcPr>
            <w:tcW w:type="dxa" w:w="2076"/>
          </w:tcPr>
          <w:p>
            <w:pPr>
              <w:jc w:val="center"/>
            </w:pPr>
            <w:r/>
            <w:r>
              <w:rPr>
                <w:rFonts w:ascii="Times New Roman" w:hAnsi="Times New Roman"/>
                <w:b w:val="0"/>
                <w:i w:val="0"/>
                <w:sz w:val="22"/>
              </w:rPr>
              <w:t>ለሁሉም ኢትዮጵያዊ ሰላምና ብልጽግና ይሁን ❤️</w:t>
            </w:r>
          </w:p>
        </w:tc>
        <w:tc>
          <w:tcPr>
            <w:tcW w:type="dxa" w:w="2076"/>
          </w:tcPr>
          <w:p>
            <w:pPr>
              <w:jc w:val="center"/>
            </w:pPr>
            <w:r/>
            <w:r>
              <w:rPr>
                <w:rFonts w:ascii="Times New Roman" w:hAnsi="Times New Roman"/>
                <w:b w:val="0"/>
                <w:i w:val="0"/>
                <w:sz w:val="22"/>
              </w:rPr>
              <w:t>ለሁሉም ኢትዮጵያዊ ሰላምና ብልጽግና ይሁን</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10</w:t>
            </w:r>
          </w:p>
        </w:tc>
        <w:tc>
          <w:tcPr>
            <w:tcW w:type="dxa" w:w="2076"/>
          </w:tcPr>
          <w:p>
            <w:pPr>
              <w:jc w:val="center"/>
            </w:pPr>
            <w:r/>
            <w:r>
              <w:rPr>
                <w:rFonts w:ascii="Times New Roman" w:hAnsi="Times New Roman"/>
                <w:b w:val="0"/>
                <w:i w:val="0"/>
                <w:sz w:val="22"/>
              </w:rPr>
              <w:t>https://news.et #breaking ዛሬ ጠቅላይ ሚኒስትሩ ተናገሩ</w:t>
            </w:r>
          </w:p>
        </w:tc>
        <w:tc>
          <w:tcPr>
            <w:tcW w:type="dxa" w:w="2076"/>
          </w:tcPr>
          <w:p>
            <w:pPr>
              <w:jc w:val="center"/>
            </w:pPr>
            <w:r/>
            <w:r>
              <w:rPr>
                <w:rFonts w:ascii="Times New Roman" w:hAnsi="Times New Roman"/>
                <w:b w:val="0"/>
                <w:i w:val="0"/>
                <w:sz w:val="22"/>
              </w:rPr>
              <w:t>ዛሬ ጠቅላይ ሚኒስትሩ ተናገሩ</w:t>
            </w:r>
          </w:p>
        </w:tc>
        <w:tc>
          <w:tcPr>
            <w:tcW w:type="dxa" w:w="2076"/>
          </w:tcPr>
          <w:p>
            <w:pPr>
              <w:jc w:val="center"/>
            </w:pPr>
            <w:r/>
            <w:r>
              <w:rPr>
                <w:rFonts w:ascii="Times New Roman" w:hAnsi="Times New Roman"/>
                <w:b w:val="0"/>
                <w:i w:val="0"/>
                <w:sz w:val="22"/>
              </w:rPr>
              <w:t>Neutral</w:t>
            </w:r>
          </w:p>
        </w:tc>
      </w:tr>
    </w:tbl>
    <w:p>
      <w:pPr>
        <w:spacing w:after="120"/>
      </w:pPr>
    </w:p>
    <w:p>
      <w:pPr>
        <w:spacing w:before="240" w:after="120" w:lineRule="auto" w:line="360"/>
        <w:ind w:firstLine="0"/>
        <w:jc w:val="left"/>
      </w:pPr>
      <w:r>
        <w:rPr>
          <w:rFonts w:ascii="Times New Roman" w:hAnsi="Times New Roman"/>
          <w:b/>
          <w:i w:val="0"/>
          <w:sz w:val="26"/>
        </w:rPr>
        <w:t>Appendix B: Hyperparameter Configurations for All Models</w:t>
      </w:r>
    </w:p>
    <w:p>
      <w:pPr>
        <w:spacing w:before="240" w:after="60"/>
        <w:ind w:firstLine="0"/>
        <w:jc w:val="left"/>
      </w:pPr>
      <w:r>
        <w:rPr>
          <w:rFonts w:ascii="Times New Roman" w:hAnsi="Times New Roman"/>
          <w:b/>
          <w:i w:val="0"/>
          <w:sz w:val="22"/>
        </w:rPr>
        <w:t>Table B.1: Complete Hyperparameter Configurations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Model</w:t>
            </w:r>
          </w:p>
        </w:tc>
        <w:tc>
          <w:tcPr>
            <w:tcW w:type="dxa" w:w="2076"/>
            <w:shd w:val="clear" w:color="auto" w:fill="D9D9D9"/>
          </w:tcPr>
          <w:p>
            <w:pPr>
              <w:jc w:val="center"/>
            </w:pPr>
            <w:r/>
            <w:r>
              <w:rPr>
                <w:rFonts w:ascii="Times New Roman" w:hAnsi="Times New Roman"/>
                <w:b/>
                <w:i w:val="0"/>
                <w:sz w:val="22"/>
              </w:rPr>
              <w:t>Hyperparameter</w:t>
            </w:r>
          </w:p>
        </w:tc>
        <w:tc>
          <w:tcPr>
            <w:tcW w:type="dxa" w:w="2076"/>
            <w:shd w:val="clear" w:color="auto" w:fill="D9D9D9"/>
          </w:tcPr>
          <w:p>
            <w:pPr>
              <w:jc w:val="center"/>
            </w:pPr>
            <w:r/>
            <w:r>
              <w:rPr>
                <w:rFonts w:ascii="Times New Roman" w:hAnsi="Times New Roman"/>
                <w:b/>
                <w:i w:val="0"/>
                <w:sz w:val="22"/>
              </w:rPr>
              <w:t>Value</w:t>
            </w:r>
          </w:p>
        </w:tc>
        <w:tc>
          <w:tcPr>
            <w:tcW w:type="dxa" w:w="2076"/>
            <w:shd w:val="clear" w:color="auto" w:fill="D9D9D9"/>
          </w:tcPr>
          <w:p>
            <w:pPr>
              <w:jc w:val="center"/>
            </w:pPr>
            <w:r/>
            <w:r>
              <w:rPr>
                <w:rFonts w:ascii="Times New Roman" w:hAnsi="Times New Roman"/>
                <w:b/>
                <w:i w:val="0"/>
                <w:sz w:val="22"/>
              </w:rPr>
              <w:t>Justification</w:t>
            </w:r>
          </w:p>
        </w:tc>
      </w:tr>
      <w:tr>
        <w:tc>
          <w:tcPr>
            <w:tcW w:type="dxa" w:w="2076"/>
          </w:tcPr>
          <w:p>
            <w:pPr>
              <w:jc w:val="left"/>
            </w:pPr>
            <w:r/>
            <w:r>
              <w:rPr>
                <w:rFonts w:ascii="Times New Roman" w:hAnsi="Times New Roman"/>
                <w:b w:val="0"/>
                <w:i w:val="0"/>
                <w:sz w:val="22"/>
              </w:rPr>
              <w:t>MNB (best)</w:t>
            </w:r>
          </w:p>
        </w:tc>
        <w:tc>
          <w:tcPr>
            <w:tcW w:type="dxa" w:w="2076"/>
          </w:tcPr>
          <w:p>
            <w:pPr>
              <w:jc w:val="center"/>
            </w:pPr>
            <w:r/>
            <w:r>
              <w:rPr>
                <w:rFonts w:ascii="Times New Roman" w:hAnsi="Times New Roman"/>
                <w:b w:val="0"/>
                <w:i w:val="0"/>
                <w:sz w:val="22"/>
              </w:rPr>
              <w:t>α (smoothing)</w:t>
            </w:r>
          </w:p>
        </w:tc>
        <w:tc>
          <w:tcPr>
            <w:tcW w:type="dxa" w:w="2076"/>
          </w:tcPr>
          <w:p>
            <w:pPr>
              <w:jc w:val="center"/>
            </w:pPr>
            <w:r/>
            <w:r>
              <w:rPr>
                <w:rFonts w:ascii="Times New Roman" w:hAnsi="Times New Roman"/>
                <w:b w:val="0"/>
                <w:i w:val="0"/>
                <w:sz w:val="22"/>
              </w:rPr>
              <w:t>0.20</w:t>
            </w:r>
          </w:p>
        </w:tc>
        <w:tc>
          <w:tcPr>
            <w:tcW w:type="dxa" w:w="2076"/>
          </w:tcPr>
          <w:p>
            <w:pPr>
              <w:jc w:val="center"/>
            </w:pPr>
            <w:r/>
            <w:r>
              <w:rPr>
                <w:rFonts w:ascii="Times New Roman" w:hAnsi="Times New Roman"/>
                <w:b w:val="0"/>
                <w:i w:val="0"/>
                <w:sz w:val="22"/>
              </w:rPr>
              <w:t>Grid search optimum</w:t>
            </w:r>
          </w:p>
        </w:tc>
      </w:tr>
      <w:tr>
        <w:tc>
          <w:tcPr>
            <w:tcW w:type="dxa" w:w="2076"/>
          </w:tcPr>
          <w:p>
            <w:pPr>
              <w:jc w:val="left"/>
            </w:pPr>
            <w:r/>
            <w:r>
              <w:rPr>
                <w:rFonts w:ascii="Times New Roman" w:hAnsi="Times New Roman"/>
                <w:b w:val="0"/>
                <w:i w:val="0"/>
                <w:sz w:val="22"/>
              </w:rPr>
              <w:t>MNB (best)</w:t>
            </w:r>
          </w:p>
        </w:tc>
        <w:tc>
          <w:tcPr>
            <w:tcW w:type="dxa" w:w="2076"/>
          </w:tcPr>
          <w:p>
            <w:pPr>
              <w:jc w:val="center"/>
            </w:pPr>
            <w:r/>
            <w:r>
              <w:rPr>
                <w:rFonts w:ascii="Times New Roman" w:hAnsi="Times New Roman"/>
                <w:b w:val="0"/>
                <w:i w:val="0"/>
                <w:sz w:val="22"/>
              </w:rPr>
              <w:t>n-gram range (char)</w:t>
            </w:r>
          </w:p>
        </w:tc>
        <w:tc>
          <w:tcPr>
            <w:tcW w:type="dxa" w:w="2076"/>
          </w:tcPr>
          <w:p>
            <w:pPr>
              <w:jc w:val="center"/>
            </w:pPr>
            <w:r/>
            <w:r>
              <w:rPr>
                <w:rFonts w:ascii="Times New Roman" w:hAnsi="Times New Roman"/>
                <w:b w:val="0"/>
                <w:i w:val="0"/>
                <w:sz w:val="22"/>
              </w:rPr>
              <w:t>(2, 5)</w:t>
            </w:r>
          </w:p>
        </w:tc>
        <w:tc>
          <w:tcPr>
            <w:tcW w:type="dxa" w:w="2076"/>
          </w:tcPr>
          <w:p>
            <w:pPr>
              <w:jc w:val="center"/>
            </w:pPr>
            <w:r/>
            <w:r>
              <w:rPr>
                <w:rFonts w:ascii="Times New Roman" w:hAnsi="Times New Roman"/>
                <w:b w:val="0"/>
                <w:i w:val="0"/>
                <w:sz w:val="22"/>
              </w:rPr>
              <w:t>Ablation optimum</w:t>
            </w:r>
          </w:p>
        </w:tc>
      </w:tr>
      <w:tr>
        <w:tc>
          <w:tcPr>
            <w:tcW w:type="dxa" w:w="2076"/>
          </w:tcPr>
          <w:p>
            <w:pPr>
              <w:jc w:val="left"/>
            </w:pPr>
            <w:r/>
            <w:r>
              <w:rPr>
                <w:rFonts w:ascii="Times New Roman" w:hAnsi="Times New Roman"/>
                <w:b w:val="0"/>
                <w:i w:val="0"/>
                <w:sz w:val="22"/>
              </w:rPr>
              <w:t>MNB (best)</w:t>
            </w:r>
          </w:p>
        </w:tc>
        <w:tc>
          <w:tcPr>
            <w:tcW w:type="dxa" w:w="2076"/>
          </w:tcPr>
          <w:p>
            <w:pPr>
              <w:jc w:val="center"/>
            </w:pPr>
            <w:r/>
            <w:r>
              <w:rPr>
                <w:rFonts w:ascii="Times New Roman" w:hAnsi="Times New Roman"/>
                <w:b w:val="0"/>
                <w:i w:val="0"/>
                <w:sz w:val="22"/>
              </w:rPr>
              <w:t>max_features</w:t>
            </w:r>
          </w:p>
        </w:tc>
        <w:tc>
          <w:tcPr>
            <w:tcW w:type="dxa" w:w="2076"/>
          </w:tcPr>
          <w:p>
            <w:pPr>
              <w:jc w:val="center"/>
            </w:pPr>
            <w:r/>
            <w:r>
              <w:rPr>
                <w:rFonts w:ascii="Times New Roman" w:hAnsi="Times New Roman"/>
                <w:b w:val="0"/>
                <w:i w:val="0"/>
                <w:sz w:val="22"/>
              </w:rPr>
              <w:t>80,000</w:t>
            </w:r>
          </w:p>
        </w:tc>
        <w:tc>
          <w:tcPr>
            <w:tcW w:type="dxa" w:w="2076"/>
          </w:tcPr>
          <w:p>
            <w:pPr>
              <w:jc w:val="center"/>
            </w:pPr>
            <w:r/>
            <w:r>
              <w:rPr>
                <w:rFonts w:ascii="Times New Roman" w:hAnsi="Times New Roman"/>
                <w:b w:val="0"/>
                <w:i w:val="0"/>
                <w:sz w:val="22"/>
              </w:rPr>
              <w:t>Ablation optimum</w:t>
            </w:r>
          </w:p>
        </w:tc>
      </w:tr>
      <w:tr>
        <w:tc>
          <w:tcPr>
            <w:tcW w:type="dxa" w:w="2076"/>
          </w:tcPr>
          <w:p>
            <w:pPr>
              <w:jc w:val="left"/>
            </w:pPr>
            <w:r/>
            <w:r>
              <w:rPr>
                <w:rFonts w:ascii="Times New Roman" w:hAnsi="Times New Roman"/>
                <w:b w:val="0"/>
                <w:i w:val="0"/>
                <w:sz w:val="22"/>
              </w:rPr>
              <w:t>Logistic Regression</w:t>
            </w:r>
          </w:p>
        </w:tc>
        <w:tc>
          <w:tcPr>
            <w:tcW w:type="dxa" w:w="2076"/>
          </w:tcPr>
          <w:p>
            <w:pPr>
              <w:jc w:val="center"/>
            </w:pPr>
            <w:r/>
            <w:r>
              <w:rPr>
                <w:rFonts w:ascii="Times New Roman" w:hAnsi="Times New Roman"/>
                <w:b w:val="0"/>
                <w:i w:val="0"/>
                <w:sz w:val="22"/>
              </w:rPr>
              <w:t>C (regularisation)</w:t>
            </w:r>
          </w:p>
        </w:tc>
        <w:tc>
          <w:tcPr>
            <w:tcW w:type="dxa" w:w="2076"/>
          </w:tcPr>
          <w:p>
            <w:pPr>
              <w:jc w:val="center"/>
            </w:pPr>
            <w:r/>
            <w:r>
              <w:rPr>
                <w:rFonts w:ascii="Times New Roman" w:hAnsi="Times New Roman"/>
                <w:b w:val="0"/>
                <w:i w:val="0"/>
                <w:sz w:val="22"/>
              </w:rPr>
              <w:t>1.0</w:t>
            </w:r>
          </w:p>
        </w:tc>
        <w:tc>
          <w:tcPr>
            <w:tcW w:type="dxa" w:w="2076"/>
          </w:tcPr>
          <w:p>
            <w:pPr>
              <w:jc w:val="center"/>
            </w:pPr>
            <w:r/>
            <w:r>
              <w:rPr>
                <w:rFonts w:ascii="Times New Roman" w:hAnsi="Times New Roman"/>
                <w:b w:val="0"/>
                <w:i w:val="0"/>
                <w:sz w:val="22"/>
              </w:rPr>
              <w:t>Default; validated by CV</w:t>
            </w:r>
          </w:p>
        </w:tc>
      </w:tr>
      <w:tr>
        <w:tc>
          <w:tcPr>
            <w:tcW w:type="dxa" w:w="2076"/>
          </w:tcPr>
          <w:p>
            <w:pPr>
              <w:jc w:val="left"/>
            </w:pPr>
            <w:r/>
            <w:r>
              <w:rPr>
                <w:rFonts w:ascii="Times New Roman" w:hAnsi="Times New Roman"/>
                <w:b w:val="0"/>
                <w:i w:val="0"/>
                <w:sz w:val="22"/>
              </w:rPr>
              <w:t>Logistic Regression</w:t>
            </w:r>
          </w:p>
        </w:tc>
        <w:tc>
          <w:tcPr>
            <w:tcW w:type="dxa" w:w="2076"/>
          </w:tcPr>
          <w:p>
            <w:pPr>
              <w:jc w:val="center"/>
            </w:pPr>
            <w:r/>
            <w:r>
              <w:rPr>
                <w:rFonts w:ascii="Times New Roman" w:hAnsi="Times New Roman"/>
                <w:b w:val="0"/>
                <w:i w:val="0"/>
                <w:sz w:val="22"/>
              </w:rPr>
              <w:t>solver</w:t>
            </w:r>
          </w:p>
        </w:tc>
        <w:tc>
          <w:tcPr>
            <w:tcW w:type="dxa" w:w="2076"/>
          </w:tcPr>
          <w:p>
            <w:pPr>
              <w:jc w:val="center"/>
            </w:pPr>
            <w:r/>
            <w:r>
              <w:rPr>
                <w:rFonts w:ascii="Times New Roman" w:hAnsi="Times New Roman"/>
                <w:b w:val="0"/>
                <w:i w:val="0"/>
                <w:sz w:val="22"/>
              </w:rPr>
              <w:t>saga</w:t>
            </w:r>
          </w:p>
        </w:tc>
        <w:tc>
          <w:tcPr>
            <w:tcW w:type="dxa" w:w="2076"/>
          </w:tcPr>
          <w:p>
            <w:pPr>
              <w:jc w:val="center"/>
            </w:pPr>
            <w:r/>
            <w:r>
              <w:rPr>
                <w:rFonts w:ascii="Times New Roman" w:hAnsi="Times New Roman"/>
                <w:b w:val="0"/>
                <w:i w:val="0"/>
                <w:sz w:val="22"/>
              </w:rPr>
              <w:t>Efficient for multi-class</w:t>
            </w:r>
          </w:p>
        </w:tc>
      </w:tr>
      <w:tr>
        <w:tc>
          <w:tcPr>
            <w:tcW w:type="dxa" w:w="2076"/>
          </w:tcPr>
          <w:p>
            <w:pPr>
              <w:jc w:val="left"/>
            </w:pPr>
            <w:r/>
            <w:r>
              <w:rPr>
                <w:rFonts w:ascii="Times New Roman" w:hAnsi="Times New Roman"/>
                <w:b w:val="0"/>
                <w:i w:val="0"/>
                <w:sz w:val="22"/>
              </w:rPr>
              <w:t>Logistic Regression</w:t>
            </w:r>
          </w:p>
        </w:tc>
        <w:tc>
          <w:tcPr>
            <w:tcW w:type="dxa" w:w="2076"/>
          </w:tcPr>
          <w:p>
            <w:pPr>
              <w:jc w:val="center"/>
            </w:pPr>
            <w:r/>
            <w:r>
              <w:rPr>
                <w:rFonts w:ascii="Times New Roman" w:hAnsi="Times New Roman"/>
                <w:b w:val="0"/>
                <w:i w:val="0"/>
                <w:sz w:val="22"/>
              </w:rPr>
              <w:t>max_iter</w:t>
            </w:r>
          </w:p>
        </w:tc>
        <w:tc>
          <w:tcPr>
            <w:tcW w:type="dxa" w:w="2076"/>
          </w:tcPr>
          <w:p>
            <w:pPr>
              <w:jc w:val="center"/>
            </w:pPr>
            <w:r/>
            <w:r>
              <w:rPr>
                <w:rFonts w:ascii="Times New Roman" w:hAnsi="Times New Roman"/>
                <w:b w:val="0"/>
                <w:i w:val="0"/>
                <w:sz w:val="22"/>
              </w:rPr>
              <w:t>1000</w:t>
            </w:r>
          </w:p>
        </w:tc>
        <w:tc>
          <w:tcPr>
            <w:tcW w:type="dxa" w:w="2076"/>
          </w:tcPr>
          <w:p>
            <w:pPr>
              <w:jc w:val="center"/>
            </w:pPr>
            <w:r/>
            <w:r>
              <w:rPr>
                <w:rFonts w:ascii="Times New Roman" w:hAnsi="Times New Roman"/>
                <w:b w:val="0"/>
                <w:i w:val="0"/>
                <w:sz w:val="22"/>
              </w:rPr>
              <w:t>Convergence requirement</w:t>
            </w:r>
          </w:p>
        </w:tc>
      </w:tr>
      <w:tr>
        <w:tc>
          <w:tcPr>
            <w:tcW w:type="dxa" w:w="2076"/>
          </w:tcPr>
          <w:p>
            <w:pPr>
              <w:jc w:val="left"/>
            </w:pPr>
            <w:r/>
            <w:r>
              <w:rPr>
                <w:rFonts w:ascii="Times New Roman" w:hAnsi="Times New Roman"/>
                <w:b w:val="0"/>
                <w:i w:val="0"/>
                <w:sz w:val="22"/>
              </w:rPr>
              <w:t>SVM</w:t>
            </w:r>
          </w:p>
        </w:tc>
        <w:tc>
          <w:tcPr>
            <w:tcW w:type="dxa" w:w="2076"/>
          </w:tcPr>
          <w:p>
            <w:pPr>
              <w:jc w:val="center"/>
            </w:pPr>
            <w:r/>
            <w:r>
              <w:rPr>
                <w:rFonts w:ascii="Times New Roman" w:hAnsi="Times New Roman"/>
                <w:b w:val="0"/>
                <w:i w:val="0"/>
                <w:sz w:val="22"/>
              </w:rPr>
              <w:t>C</w:t>
            </w:r>
          </w:p>
        </w:tc>
        <w:tc>
          <w:tcPr>
            <w:tcW w:type="dxa" w:w="2076"/>
          </w:tcPr>
          <w:p>
            <w:pPr>
              <w:jc w:val="center"/>
            </w:pPr>
            <w:r/>
            <w:r>
              <w:rPr>
                <w:rFonts w:ascii="Times New Roman" w:hAnsi="Times New Roman"/>
                <w:b w:val="0"/>
                <w:i w:val="0"/>
                <w:sz w:val="22"/>
              </w:rPr>
              <w:t>1.0</w:t>
            </w:r>
          </w:p>
        </w:tc>
        <w:tc>
          <w:tcPr>
            <w:tcW w:type="dxa" w:w="2076"/>
          </w:tcPr>
          <w:p>
            <w:pPr>
              <w:jc w:val="center"/>
            </w:pPr>
            <w:r/>
            <w:r>
              <w:rPr>
                <w:rFonts w:ascii="Times New Roman" w:hAnsi="Times New Roman"/>
                <w:b w:val="0"/>
                <w:i w:val="0"/>
                <w:sz w:val="22"/>
              </w:rPr>
              <w:t>Standard for text</w:t>
            </w:r>
          </w:p>
        </w:tc>
      </w:tr>
      <w:tr>
        <w:tc>
          <w:tcPr>
            <w:tcW w:type="dxa" w:w="2076"/>
          </w:tcPr>
          <w:p>
            <w:pPr>
              <w:jc w:val="left"/>
            </w:pPr>
            <w:r/>
            <w:r>
              <w:rPr>
                <w:rFonts w:ascii="Times New Roman" w:hAnsi="Times New Roman"/>
                <w:b w:val="0"/>
                <w:i w:val="0"/>
                <w:sz w:val="22"/>
              </w:rPr>
              <w:t>SVM</w:t>
            </w:r>
          </w:p>
        </w:tc>
        <w:tc>
          <w:tcPr>
            <w:tcW w:type="dxa" w:w="2076"/>
          </w:tcPr>
          <w:p>
            <w:pPr>
              <w:jc w:val="center"/>
            </w:pPr>
            <w:r/>
            <w:r>
              <w:rPr>
                <w:rFonts w:ascii="Times New Roman" w:hAnsi="Times New Roman"/>
                <w:b w:val="0"/>
                <w:i w:val="0"/>
                <w:sz w:val="22"/>
              </w:rPr>
              <w:t>kernel</w:t>
            </w:r>
          </w:p>
        </w:tc>
        <w:tc>
          <w:tcPr>
            <w:tcW w:type="dxa" w:w="2076"/>
          </w:tcPr>
          <w:p>
            <w:pPr>
              <w:jc w:val="center"/>
            </w:pPr>
            <w:r/>
            <w:r>
              <w:rPr>
                <w:rFonts w:ascii="Times New Roman" w:hAnsi="Times New Roman"/>
                <w:b w:val="0"/>
                <w:i w:val="0"/>
                <w:sz w:val="22"/>
              </w:rPr>
              <w:t>linear</w:t>
            </w:r>
          </w:p>
        </w:tc>
        <w:tc>
          <w:tcPr>
            <w:tcW w:type="dxa" w:w="2076"/>
          </w:tcPr>
          <w:p>
            <w:pPr>
              <w:jc w:val="center"/>
            </w:pPr>
            <w:r/>
            <w:r>
              <w:rPr>
                <w:rFonts w:ascii="Times New Roman" w:hAnsi="Times New Roman"/>
                <w:b w:val="0"/>
                <w:i w:val="0"/>
                <w:sz w:val="22"/>
              </w:rPr>
              <w:t>Text classification standard</w:t>
            </w:r>
          </w:p>
        </w:tc>
      </w:tr>
      <w:tr>
        <w:tc>
          <w:tcPr>
            <w:tcW w:type="dxa" w:w="2076"/>
          </w:tcPr>
          <w:p>
            <w:pPr>
              <w:jc w:val="left"/>
            </w:pPr>
            <w:r/>
            <w:r>
              <w:rPr>
                <w:rFonts w:ascii="Times New Roman" w:hAnsi="Times New Roman"/>
                <w:b w:val="0"/>
                <w:i w:val="0"/>
                <w:sz w:val="22"/>
              </w:rPr>
              <w:t>KNN</w:t>
            </w:r>
          </w:p>
        </w:tc>
        <w:tc>
          <w:tcPr>
            <w:tcW w:type="dxa" w:w="2076"/>
          </w:tcPr>
          <w:p>
            <w:pPr>
              <w:jc w:val="center"/>
            </w:pPr>
            <w:r/>
            <w:r>
              <w:rPr>
                <w:rFonts w:ascii="Times New Roman" w:hAnsi="Times New Roman"/>
                <w:b w:val="0"/>
                <w:i w:val="0"/>
                <w:sz w:val="22"/>
              </w:rPr>
              <w:t>k</w:t>
            </w:r>
          </w:p>
        </w:tc>
        <w:tc>
          <w:tcPr>
            <w:tcW w:type="dxa" w:w="2076"/>
          </w:tcPr>
          <w:p>
            <w:pPr>
              <w:jc w:val="center"/>
            </w:pPr>
            <w:r/>
            <w:r>
              <w:rPr>
                <w:rFonts w:ascii="Times New Roman" w:hAnsi="Times New Roman"/>
                <w:b w:val="0"/>
                <w:i w:val="0"/>
                <w:sz w:val="22"/>
              </w:rPr>
              <w:t>5</w:t>
            </w:r>
          </w:p>
        </w:tc>
        <w:tc>
          <w:tcPr>
            <w:tcW w:type="dxa" w:w="2076"/>
          </w:tcPr>
          <w:p>
            <w:pPr>
              <w:jc w:val="center"/>
            </w:pPr>
            <w:r/>
            <w:r>
              <w:rPr>
                <w:rFonts w:ascii="Times New Roman" w:hAnsi="Times New Roman"/>
                <w:b w:val="0"/>
                <w:i w:val="0"/>
                <w:sz w:val="22"/>
              </w:rPr>
              <w:t>Common default</w:t>
            </w:r>
          </w:p>
        </w:tc>
      </w:tr>
      <w:tr>
        <w:tc>
          <w:tcPr>
            <w:tcW w:type="dxa" w:w="2076"/>
          </w:tcPr>
          <w:p>
            <w:pPr>
              <w:jc w:val="left"/>
            </w:pPr>
            <w:r/>
            <w:r>
              <w:rPr>
                <w:rFonts w:ascii="Times New Roman" w:hAnsi="Times New Roman"/>
                <w:b w:val="0"/>
                <w:i w:val="0"/>
                <w:sz w:val="22"/>
              </w:rPr>
              <w:t>KNN</w:t>
            </w:r>
          </w:p>
        </w:tc>
        <w:tc>
          <w:tcPr>
            <w:tcW w:type="dxa" w:w="2076"/>
          </w:tcPr>
          <w:p>
            <w:pPr>
              <w:jc w:val="center"/>
            </w:pPr>
            <w:r/>
            <w:r>
              <w:rPr>
                <w:rFonts w:ascii="Times New Roman" w:hAnsi="Times New Roman"/>
                <w:b w:val="0"/>
                <w:i w:val="0"/>
                <w:sz w:val="22"/>
              </w:rPr>
              <w:t>metric</w:t>
            </w:r>
          </w:p>
        </w:tc>
        <w:tc>
          <w:tcPr>
            <w:tcW w:type="dxa" w:w="2076"/>
          </w:tcPr>
          <w:p>
            <w:pPr>
              <w:jc w:val="center"/>
            </w:pPr>
            <w:r/>
            <w:r>
              <w:rPr>
                <w:rFonts w:ascii="Times New Roman" w:hAnsi="Times New Roman"/>
                <w:b w:val="0"/>
                <w:i w:val="0"/>
                <w:sz w:val="22"/>
              </w:rPr>
              <w:t>euclidean</w:t>
            </w:r>
          </w:p>
        </w:tc>
        <w:tc>
          <w:tcPr>
            <w:tcW w:type="dxa" w:w="2076"/>
          </w:tcPr>
          <w:p>
            <w:pPr>
              <w:jc w:val="center"/>
            </w:pPr>
            <w:r/>
            <w:r>
              <w:rPr>
                <w:rFonts w:ascii="Times New Roman" w:hAnsi="Times New Roman"/>
                <w:b w:val="0"/>
                <w:i w:val="0"/>
                <w:sz w:val="22"/>
              </w:rPr>
              <w:t>Standard for TF-IDF</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n_estimators</w:t>
            </w:r>
          </w:p>
        </w:tc>
        <w:tc>
          <w:tcPr>
            <w:tcW w:type="dxa" w:w="2076"/>
          </w:tcPr>
          <w:p>
            <w:pPr>
              <w:jc w:val="center"/>
            </w:pPr>
            <w:r/>
            <w:r>
              <w:rPr>
                <w:rFonts w:ascii="Times New Roman" w:hAnsi="Times New Roman"/>
                <w:b w:val="0"/>
                <w:i w:val="0"/>
                <w:sz w:val="22"/>
              </w:rPr>
              <w:t>500</w:t>
            </w:r>
          </w:p>
        </w:tc>
        <w:tc>
          <w:tcPr>
            <w:tcW w:type="dxa" w:w="2076"/>
          </w:tcPr>
          <w:p>
            <w:pPr>
              <w:jc w:val="center"/>
            </w:pPr>
            <w:r/>
            <w:r>
              <w:rPr>
                <w:rFonts w:ascii="Times New Roman" w:hAnsi="Times New Roman"/>
                <w:b w:val="0"/>
                <w:i w:val="0"/>
                <w:sz w:val="22"/>
              </w:rPr>
              <w:t>Grid search</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max_depth</w:t>
            </w:r>
          </w:p>
        </w:tc>
        <w:tc>
          <w:tcPr>
            <w:tcW w:type="dxa" w:w="2076"/>
          </w:tcPr>
          <w:p>
            <w:pPr>
              <w:jc w:val="center"/>
            </w:pPr>
            <w:r/>
            <w:r>
              <w:rPr>
                <w:rFonts w:ascii="Times New Roman" w:hAnsi="Times New Roman"/>
                <w:b w:val="0"/>
                <w:i w:val="0"/>
                <w:sz w:val="22"/>
              </w:rPr>
              <w:t>6</w:t>
            </w:r>
          </w:p>
        </w:tc>
        <w:tc>
          <w:tcPr>
            <w:tcW w:type="dxa" w:w="2076"/>
          </w:tcPr>
          <w:p>
            <w:pPr>
              <w:jc w:val="center"/>
            </w:pPr>
            <w:r/>
            <w:r>
              <w:rPr>
                <w:rFonts w:ascii="Times New Roman" w:hAnsi="Times New Roman"/>
                <w:b w:val="0"/>
                <w:i w:val="0"/>
                <w:sz w:val="22"/>
              </w:rPr>
              <w:t>Grid search</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learning_rate</w:t>
            </w:r>
          </w:p>
        </w:tc>
        <w:tc>
          <w:tcPr>
            <w:tcW w:type="dxa" w:w="2076"/>
          </w:tcPr>
          <w:p>
            <w:pPr>
              <w:jc w:val="center"/>
            </w:pPr>
            <w:r/>
            <w:r>
              <w:rPr>
                <w:rFonts w:ascii="Times New Roman" w:hAnsi="Times New Roman"/>
                <w:b w:val="0"/>
                <w:i w:val="0"/>
                <w:sz w:val="22"/>
              </w:rPr>
              <w:t>0.1</w:t>
            </w:r>
          </w:p>
        </w:tc>
        <w:tc>
          <w:tcPr>
            <w:tcW w:type="dxa" w:w="2076"/>
          </w:tcPr>
          <w:p>
            <w:pPr>
              <w:jc w:val="center"/>
            </w:pPr>
            <w:r/>
            <w:r>
              <w:rPr>
                <w:rFonts w:ascii="Times New Roman" w:hAnsi="Times New Roman"/>
                <w:b w:val="0"/>
                <w:i w:val="0"/>
                <w:sz w:val="22"/>
              </w:rPr>
              <w:t>Standard</w:t>
            </w:r>
          </w:p>
        </w:tc>
      </w:tr>
      <w:tr>
        <w:tc>
          <w:tcPr>
            <w:tcW w:type="dxa" w:w="2076"/>
          </w:tcPr>
          <w:p>
            <w:pPr>
              <w:jc w:val="left"/>
            </w:pPr>
            <w:r/>
            <w:r>
              <w:rPr>
                <w:rFonts w:ascii="Times New Roman" w:hAnsi="Times New Roman"/>
                <w:b w:val="0"/>
                <w:i w:val="0"/>
                <w:sz w:val="22"/>
              </w:rPr>
              <w:t>LightGBM</w:t>
            </w:r>
          </w:p>
        </w:tc>
        <w:tc>
          <w:tcPr>
            <w:tcW w:type="dxa" w:w="2076"/>
          </w:tcPr>
          <w:p>
            <w:pPr>
              <w:jc w:val="center"/>
            </w:pPr>
            <w:r/>
            <w:r>
              <w:rPr>
                <w:rFonts w:ascii="Times New Roman" w:hAnsi="Times New Roman"/>
                <w:b w:val="0"/>
                <w:i w:val="0"/>
                <w:sz w:val="22"/>
              </w:rPr>
              <w:t>n_estimators</w:t>
            </w:r>
          </w:p>
        </w:tc>
        <w:tc>
          <w:tcPr>
            <w:tcW w:type="dxa" w:w="2076"/>
          </w:tcPr>
          <w:p>
            <w:pPr>
              <w:jc w:val="center"/>
            </w:pPr>
            <w:r/>
            <w:r>
              <w:rPr>
                <w:rFonts w:ascii="Times New Roman" w:hAnsi="Times New Roman"/>
                <w:b w:val="0"/>
                <w:i w:val="0"/>
                <w:sz w:val="22"/>
              </w:rPr>
              <w:t>500</w:t>
            </w:r>
          </w:p>
        </w:tc>
        <w:tc>
          <w:tcPr>
            <w:tcW w:type="dxa" w:w="2076"/>
          </w:tcPr>
          <w:p>
            <w:pPr>
              <w:jc w:val="center"/>
            </w:pPr>
            <w:r/>
            <w:r>
              <w:rPr>
                <w:rFonts w:ascii="Times New Roman" w:hAnsi="Times New Roman"/>
                <w:b w:val="0"/>
                <w:i w:val="0"/>
                <w:sz w:val="22"/>
              </w:rPr>
              <w:t>Matched to XGBoost</w:t>
            </w:r>
          </w:p>
        </w:tc>
      </w:tr>
      <w:tr>
        <w:tc>
          <w:tcPr>
            <w:tcW w:type="dxa" w:w="2076"/>
          </w:tcPr>
          <w:p>
            <w:pPr>
              <w:jc w:val="left"/>
            </w:pPr>
            <w:r/>
            <w:r>
              <w:rPr>
                <w:rFonts w:ascii="Times New Roman" w:hAnsi="Times New Roman"/>
                <w:b w:val="0"/>
                <w:i w:val="0"/>
                <w:sz w:val="22"/>
              </w:rPr>
              <w:t>LightGBM</w:t>
            </w:r>
          </w:p>
        </w:tc>
        <w:tc>
          <w:tcPr>
            <w:tcW w:type="dxa" w:w="2076"/>
          </w:tcPr>
          <w:p>
            <w:pPr>
              <w:jc w:val="center"/>
            </w:pPr>
            <w:r/>
            <w:r>
              <w:rPr>
                <w:rFonts w:ascii="Times New Roman" w:hAnsi="Times New Roman"/>
                <w:b w:val="0"/>
                <w:i w:val="0"/>
                <w:sz w:val="22"/>
              </w:rPr>
              <w:t>max_depth</w:t>
            </w:r>
          </w:p>
        </w:tc>
        <w:tc>
          <w:tcPr>
            <w:tcW w:type="dxa" w:w="2076"/>
          </w:tcPr>
          <w:p>
            <w:pPr>
              <w:jc w:val="center"/>
            </w:pPr>
            <w:r/>
            <w:r>
              <w:rPr>
                <w:rFonts w:ascii="Times New Roman" w:hAnsi="Times New Roman"/>
                <w:b w:val="0"/>
                <w:i w:val="0"/>
                <w:sz w:val="22"/>
              </w:rPr>
              <w:t>6</w:t>
            </w:r>
          </w:p>
        </w:tc>
        <w:tc>
          <w:tcPr>
            <w:tcW w:type="dxa" w:w="2076"/>
          </w:tcPr>
          <w:p>
            <w:pPr>
              <w:jc w:val="center"/>
            </w:pPr>
            <w:r/>
            <w:r>
              <w:rPr>
                <w:rFonts w:ascii="Times New Roman" w:hAnsi="Times New Roman"/>
                <w:b w:val="0"/>
                <w:i w:val="0"/>
                <w:sz w:val="22"/>
              </w:rPr>
              <w:t>Matched to XGBoost</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hidden_size</w:t>
            </w:r>
          </w:p>
        </w:tc>
        <w:tc>
          <w:tcPr>
            <w:tcW w:type="dxa" w:w="2076"/>
          </w:tcPr>
          <w:p>
            <w:pPr>
              <w:jc w:val="center"/>
            </w:pPr>
            <w:r/>
            <w:r>
              <w:rPr>
                <w:rFonts w:ascii="Times New Roman" w:hAnsi="Times New Roman"/>
                <w:b w:val="0"/>
                <w:i w:val="0"/>
                <w:sz w:val="22"/>
              </w:rPr>
              <w:t>128 (per dir)</w:t>
            </w:r>
          </w:p>
        </w:tc>
        <w:tc>
          <w:tcPr>
            <w:tcW w:type="dxa" w:w="2076"/>
          </w:tcPr>
          <w:p>
            <w:pPr>
              <w:jc w:val="center"/>
            </w:pPr>
            <w:r/>
            <w:r>
              <w:rPr>
                <w:rFonts w:ascii="Times New Roman" w:hAnsi="Times New Roman"/>
                <w:b w:val="0"/>
                <w:i w:val="0"/>
                <w:sz w:val="22"/>
              </w:rPr>
              <w:t>Balance size/performance</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num_layers</w:t>
            </w:r>
          </w:p>
        </w:tc>
        <w:tc>
          <w:tcPr>
            <w:tcW w:type="dxa" w:w="2076"/>
          </w:tcPr>
          <w:p>
            <w:pPr>
              <w:jc w:val="center"/>
            </w:pPr>
            <w:r/>
            <w:r>
              <w:rPr>
                <w:rFonts w:ascii="Times New Roman" w:hAnsi="Times New Roman"/>
                <w:b w:val="0"/>
                <w:i w:val="0"/>
                <w:sz w:val="22"/>
              </w:rPr>
              <w:t>2</w:t>
            </w:r>
          </w:p>
        </w:tc>
        <w:tc>
          <w:tcPr>
            <w:tcW w:type="dxa" w:w="2076"/>
          </w:tcPr>
          <w:p>
            <w:pPr>
              <w:jc w:val="center"/>
            </w:pPr>
            <w:r/>
            <w:r>
              <w:rPr>
                <w:rFonts w:ascii="Times New Roman" w:hAnsi="Times New Roman"/>
                <w:b w:val="0"/>
                <w:i w:val="0"/>
                <w:sz w:val="22"/>
              </w:rPr>
              <w:t>Standard depth</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dropout</w:t>
            </w:r>
          </w:p>
        </w:tc>
        <w:tc>
          <w:tcPr>
            <w:tcW w:type="dxa" w:w="2076"/>
          </w:tcPr>
          <w:p>
            <w:pPr>
              <w:jc w:val="center"/>
            </w:pPr>
            <w:r/>
            <w:r>
              <w:rPr>
                <w:rFonts w:ascii="Times New Roman" w:hAnsi="Times New Roman"/>
                <w:b w:val="0"/>
                <w:i w:val="0"/>
                <w:sz w:val="22"/>
              </w:rPr>
              <w:t>0.5</w:t>
            </w:r>
          </w:p>
        </w:tc>
        <w:tc>
          <w:tcPr>
            <w:tcW w:type="dxa" w:w="2076"/>
          </w:tcPr>
          <w:p>
            <w:pPr>
              <w:jc w:val="center"/>
            </w:pPr>
            <w:r/>
            <w:r>
              <w:rPr>
                <w:rFonts w:ascii="Times New Roman" w:hAnsi="Times New Roman"/>
                <w:b w:val="0"/>
                <w:i w:val="0"/>
                <w:sz w:val="22"/>
              </w:rPr>
              <w:t>Standard regularisation</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learning_rate</w:t>
            </w:r>
          </w:p>
        </w:tc>
        <w:tc>
          <w:tcPr>
            <w:tcW w:type="dxa" w:w="2076"/>
          </w:tcPr>
          <w:p>
            <w:pPr>
              <w:jc w:val="center"/>
            </w:pPr>
            <w:r/>
            <w:r>
              <w:rPr>
                <w:rFonts w:ascii="Times New Roman" w:hAnsi="Times New Roman"/>
                <w:b w:val="0"/>
                <w:i w:val="0"/>
                <w:sz w:val="22"/>
              </w:rPr>
              <w:t>1e-3</w:t>
            </w:r>
          </w:p>
        </w:tc>
        <w:tc>
          <w:tcPr>
            <w:tcW w:type="dxa" w:w="2076"/>
          </w:tcPr>
          <w:p>
            <w:pPr>
              <w:jc w:val="center"/>
            </w:pPr>
            <w:r/>
            <w:r>
              <w:rPr>
                <w:rFonts w:ascii="Times New Roman" w:hAnsi="Times New Roman"/>
                <w:b w:val="0"/>
                <w:i w:val="0"/>
                <w:sz w:val="22"/>
              </w:rPr>
              <w:t>Adam default</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patience</w:t>
            </w:r>
          </w:p>
        </w:tc>
        <w:tc>
          <w:tcPr>
            <w:tcW w:type="dxa" w:w="2076"/>
          </w:tcPr>
          <w:p>
            <w:pPr>
              <w:jc w:val="center"/>
            </w:pPr>
            <w:r/>
            <w:r>
              <w:rPr>
                <w:rFonts w:ascii="Times New Roman" w:hAnsi="Times New Roman"/>
                <w:b w:val="0"/>
                <w:i w:val="0"/>
                <w:sz w:val="22"/>
              </w:rPr>
              <w:t>7</w:t>
            </w:r>
          </w:p>
        </w:tc>
        <w:tc>
          <w:tcPr>
            <w:tcW w:type="dxa" w:w="2076"/>
          </w:tcPr>
          <w:p>
            <w:pPr>
              <w:jc w:val="center"/>
            </w:pPr>
            <w:r/>
            <w:r>
              <w:rPr>
                <w:rFonts w:ascii="Times New Roman" w:hAnsi="Times New Roman"/>
                <w:b w:val="0"/>
                <w:i w:val="0"/>
                <w:sz w:val="22"/>
              </w:rPr>
              <w:t>Early stopping</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n_layers</w:t>
            </w:r>
          </w:p>
        </w:tc>
        <w:tc>
          <w:tcPr>
            <w:tcW w:type="dxa" w:w="2076"/>
          </w:tcPr>
          <w:p>
            <w:pPr>
              <w:jc w:val="center"/>
            </w:pPr>
            <w:r/>
            <w:r>
              <w:rPr>
                <w:rFonts w:ascii="Times New Roman" w:hAnsi="Times New Roman"/>
                <w:b w:val="0"/>
                <w:i w:val="0"/>
                <w:sz w:val="22"/>
              </w:rPr>
              <w:t>4</w:t>
            </w:r>
          </w:p>
        </w:tc>
        <w:tc>
          <w:tcPr>
            <w:tcW w:type="dxa" w:w="2076"/>
          </w:tcPr>
          <w:p>
            <w:pPr>
              <w:jc w:val="center"/>
            </w:pPr>
            <w:r/>
            <w:r>
              <w:rPr>
                <w:rFonts w:ascii="Times New Roman" w:hAnsi="Times New Roman"/>
                <w:b w:val="0"/>
                <w:i w:val="0"/>
                <w:sz w:val="22"/>
              </w:rPr>
              <w:t>Small architecture</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n_heads</w:t>
            </w:r>
          </w:p>
        </w:tc>
        <w:tc>
          <w:tcPr>
            <w:tcW w:type="dxa" w:w="2076"/>
          </w:tcPr>
          <w:p>
            <w:pPr>
              <w:jc w:val="center"/>
            </w:pPr>
            <w:r/>
            <w:r>
              <w:rPr>
                <w:rFonts w:ascii="Times New Roman" w:hAnsi="Times New Roman"/>
                <w:b w:val="0"/>
                <w:i w:val="0"/>
                <w:sz w:val="22"/>
              </w:rPr>
              <w:t>8</w:t>
            </w:r>
          </w:p>
        </w:tc>
        <w:tc>
          <w:tcPr>
            <w:tcW w:type="dxa" w:w="2076"/>
          </w:tcPr>
          <w:p>
            <w:pPr>
              <w:jc w:val="center"/>
            </w:pPr>
            <w:r/>
            <w:r>
              <w:rPr>
                <w:rFonts w:ascii="Times New Roman" w:hAnsi="Times New Roman"/>
                <w:b w:val="0"/>
                <w:i w:val="0"/>
                <w:sz w:val="22"/>
              </w:rPr>
              <w:t>d_model/32</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d_model</w:t>
            </w:r>
          </w:p>
        </w:tc>
        <w:tc>
          <w:tcPr>
            <w:tcW w:type="dxa" w:w="2076"/>
          </w:tcPr>
          <w:p>
            <w:pPr>
              <w:jc w:val="center"/>
            </w:pPr>
            <w:r/>
            <w:r>
              <w:rPr>
                <w:rFonts w:ascii="Times New Roman" w:hAnsi="Times New Roman"/>
                <w:b w:val="0"/>
                <w:i w:val="0"/>
                <w:sz w:val="22"/>
              </w:rPr>
              <w:t>256</w:t>
            </w:r>
          </w:p>
        </w:tc>
        <w:tc>
          <w:tcPr>
            <w:tcW w:type="dxa" w:w="2076"/>
          </w:tcPr>
          <w:p>
            <w:pPr>
              <w:jc w:val="center"/>
            </w:pPr>
            <w:r/>
            <w:r>
              <w:rPr>
                <w:rFonts w:ascii="Times New Roman" w:hAnsi="Times New Roman"/>
                <w:b w:val="0"/>
                <w:i w:val="0"/>
                <w:sz w:val="22"/>
              </w:rPr>
              <w:t>CPU-feasible</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d_ff</w:t>
            </w:r>
          </w:p>
        </w:tc>
        <w:tc>
          <w:tcPr>
            <w:tcW w:type="dxa" w:w="2076"/>
          </w:tcPr>
          <w:p>
            <w:pPr>
              <w:jc w:val="center"/>
            </w:pPr>
            <w:r/>
            <w:r>
              <w:rPr>
                <w:rFonts w:ascii="Times New Roman" w:hAnsi="Times New Roman"/>
                <w:b w:val="0"/>
                <w:i w:val="0"/>
                <w:sz w:val="22"/>
              </w:rPr>
              <w:t>1024</w:t>
            </w:r>
          </w:p>
        </w:tc>
        <w:tc>
          <w:tcPr>
            <w:tcW w:type="dxa" w:w="2076"/>
          </w:tcPr>
          <w:p>
            <w:pPr>
              <w:jc w:val="center"/>
            </w:pPr>
            <w:r/>
            <w:r>
              <w:rPr>
                <w:rFonts w:ascii="Times New Roman" w:hAnsi="Times New Roman"/>
                <w:b w:val="0"/>
                <w:i w:val="0"/>
                <w:sz w:val="22"/>
              </w:rPr>
              <w:t>4×d_model</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BPE vocab</w:t>
            </w:r>
          </w:p>
        </w:tc>
        <w:tc>
          <w:tcPr>
            <w:tcW w:type="dxa" w:w="2076"/>
          </w:tcPr>
          <w:p>
            <w:pPr>
              <w:jc w:val="center"/>
            </w:pPr>
            <w:r/>
            <w:r>
              <w:rPr>
                <w:rFonts w:ascii="Times New Roman" w:hAnsi="Times New Roman"/>
                <w:b w:val="0"/>
                <w:i w:val="0"/>
                <w:sz w:val="22"/>
              </w:rPr>
              <w:t>8,000</w:t>
            </w:r>
          </w:p>
        </w:tc>
        <w:tc>
          <w:tcPr>
            <w:tcW w:type="dxa" w:w="2076"/>
          </w:tcPr>
          <w:p>
            <w:pPr>
              <w:jc w:val="center"/>
            </w:pPr>
            <w:r/>
            <w:r>
              <w:rPr>
                <w:rFonts w:ascii="Times New Roman" w:hAnsi="Times New Roman"/>
                <w:b w:val="0"/>
                <w:i w:val="0"/>
                <w:sz w:val="22"/>
              </w:rPr>
              <w:t>Sub-word coverage</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learning_rate</w:t>
            </w:r>
          </w:p>
        </w:tc>
        <w:tc>
          <w:tcPr>
            <w:tcW w:type="dxa" w:w="2076"/>
          </w:tcPr>
          <w:p>
            <w:pPr>
              <w:jc w:val="center"/>
            </w:pPr>
            <w:r/>
            <w:r>
              <w:rPr>
                <w:rFonts w:ascii="Times New Roman" w:hAnsi="Times New Roman"/>
                <w:b w:val="0"/>
                <w:i w:val="0"/>
                <w:sz w:val="22"/>
              </w:rPr>
              <w:t>5e-4</w:t>
            </w:r>
          </w:p>
        </w:tc>
        <w:tc>
          <w:tcPr>
            <w:tcW w:type="dxa" w:w="2076"/>
          </w:tcPr>
          <w:p>
            <w:pPr>
              <w:jc w:val="center"/>
            </w:pPr>
            <w:r/>
            <w:r>
              <w:rPr>
                <w:rFonts w:ascii="Times New Roman" w:hAnsi="Times New Roman"/>
                <w:b w:val="0"/>
                <w:i w:val="0"/>
                <w:sz w:val="22"/>
              </w:rPr>
              <w:t>AdamW standard</w:t>
            </w:r>
          </w:p>
        </w:tc>
      </w:tr>
    </w:tbl>
    <w:p>
      <w:pPr>
        <w:spacing w:after="120"/>
      </w:pPr>
    </w:p>
    <w:p>
      <w:pPr>
        <w:spacing w:before="240" w:after="120" w:lineRule="auto" w:line="360"/>
        <w:ind w:firstLine="0"/>
        <w:jc w:val="left"/>
      </w:pPr>
      <w:r>
        <w:rPr>
          <w:rFonts w:ascii="Times New Roman" w:hAnsi="Times New Roman"/>
          <w:b/>
          <w:i w:val="0"/>
          <w:sz w:val="26"/>
        </w:rPr>
        <w:t>Appendix C: Full Per-Class Classification Reports</w:t>
      </w:r>
    </w:p>
    <w:p>
      <w:pPr>
        <w:spacing w:before="240" w:after="60"/>
        <w:ind w:firstLine="0"/>
        <w:jc w:val="left"/>
      </w:pPr>
      <w:r>
        <w:rPr>
          <w:rFonts w:ascii="Times New Roman" w:hAnsi="Times New Roman"/>
          <w:b/>
          <w:i w:val="0"/>
          <w:sz w:val="22"/>
        </w:rPr>
        <w:t>Table C.1: Full Per-Class Classification Reports (All Models)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Class</w:t>
            </w:r>
          </w:p>
        </w:tc>
        <w:tc>
          <w:tcPr>
            <w:tcW w:type="dxa" w:w="1384"/>
            <w:shd w:val="clear" w:color="auto" w:fill="D9D9D9"/>
          </w:tcPr>
          <w:p>
            <w:pPr>
              <w:jc w:val="center"/>
            </w:pPr>
            <w:r/>
            <w:r>
              <w:rPr>
                <w:rFonts w:ascii="Times New Roman" w:hAnsi="Times New Roman"/>
                <w:b/>
                <w:i w:val="0"/>
                <w:sz w:val="22"/>
              </w:rPr>
              <w:t>Precision</w:t>
            </w:r>
          </w:p>
        </w:tc>
        <w:tc>
          <w:tcPr>
            <w:tcW w:type="dxa" w:w="1384"/>
            <w:shd w:val="clear" w:color="auto" w:fill="D9D9D9"/>
          </w:tcPr>
          <w:p>
            <w:pPr>
              <w:jc w:val="center"/>
            </w:pPr>
            <w:r/>
            <w:r>
              <w:rPr>
                <w:rFonts w:ascii="Times New Roman" w:hAnsi="Times New Roman"/>
                <w:b/>
                <w:i w:val="0"/>
                <w:sz w:val="22"/>
              </w:rPr>
              <w:t>Recall</w:t>
            </w:r>
          </w:p>
        </w:tc>
        <w:tc>
          <w:tcPr>
            <w:tcW w:type="dxa" w:w="1384"/>
            <w:shd w:val="clear" w:color="auto" w:fill="D9D9D9"/>
          </w:tcPr>
          <w:p>
            <w:pPr>
              <w:jc w:val="center"/>
            </w:pPr>
            <w:r/>
            <w:r>
              <w:rPr>
                <w:rFonts w:ascii="Times New Roman" w:hAnsi="Times New Roman"/>
                <w:b/>
                <w:i w:val="0"/>
                <w:sz w:val="22"/>
              </w:rPr>
              <w:t>F1</w:t>
            </w:r>
          </w:p>
        </w:tc>
        <w:tc>
          <w:tcPr>
            <w:tcW w:type="dxa" w:w="1384"/>
            <w:shd w:val="clear" w:color="auto" w:fill="D9D9D9"/>
          </w:tcPr>
          <w:p>
            <w:pPr>
              <w:jc w:val="center"/>
            </w:pPr>
            <w:r/>
            <w:r>
              <w:rPr>
                <w:rFonts w:ascii="Times New Roman" w:hAnsi="Times New Roman"/>
                <w:b/>
                <w:i w:val="0"/>
                <w:sz w:val="22"/>
              </w:rPr>
              <w:t>Support</w:t>
            </w:r>
          </w:p>
        </w:tc>
      </w:tr>
      <w:tr>
        <w:tc>
          <w:tcPr>
            <w:tcW w:type="dxa" w:w="1384"/>
          </w:tcPr>
          <w:p>
            <w:pPr>
              <w:jc w:val="left"/>
            </w:pPr>
            <w:r/>
            <w:r>
              <w:rPr>
                <w:rFonts w:ascii="Times New Roman" w:hAnsi="Times New Roman"/>
                <w:b w:val="0"/>
                <w:i w:val="0"/>
                <w:sz w:val="22"/>
              </w:rPr>
              <w:t>MNB + Char (2-5)</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0.7141</w:t>
            </w:r>
          </w:p>
        </w:tc>
        <w:tc>
          <w:tcPr>
            <w:tcW w:type="dxa" w:w="1384"/>
          </w:tcPr>
          <w:p>
            <w:pPr>
              <w:jc w:val="center"/>
            </w:pPr>
            <w:r/>
            <w:r>
              <w:rPr>
                <w:rFonts w:ascii="Times New Roman" w:hAnsi="Times New Roman"/>
                <w:b w:val="0"/>
                <w:i w:val="0"/>
                <w:sz w:val="22"/>
              </w:rPr>
              <w:t>0.7624</w:t>
            </w:r>
          </w:p>
        </w:tc>
        <w:tc>
          <w:tcPr>
            <w:tcW w:type="dxa" w:w="1384"/>
          </w:tcPr>
          <w:p>
            <w:pPr>
              <w:jc w:val="center"/>
            </w:pPr>
            <w:r/>
            <w:r>
              <w:rPr>
                <w:rFonts w:ascii="Times New Roman" w:hAnsi="Times New Roman"/>
                <w:b w:val="0"/>
                <w:i w:val="0"/>
                <w:sz w:val="22"/>
              </w:rPr>
              <w:t>0.7376</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MNB + Char (2-5)</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0.7315</w:t>
            </w:r>
          </w:p>
        </w:tc>
        <w:tc>
          <w:tcPr>
            <w:tcW w:type="dxa" w:w="1384"/>
          </w:tcPr>
          <w:p>
            <w:pPr>
              <w:jc w:val="center"/>
            </w:pPr>
            <w:r/>
            <w:r>
              <w:rPr>
                <w:rFonts w:ascii="Times New Roman" w:hAnsi="Times New Roman"/>
                <w:b w:val="0"/>
                <w:i w:val="0"/>
                <w:sz w:val="22"/>
              </w:rPr>
              <w:t>0.7344</w:t>
            </w:r>
          </w:p>
        </w:tc>
        <w:tc>
          <w:tcPr>
            <w:tcW w:type="dxa" w:w="1384"/>
          </w:tcPr>
          <w:p>
            <w:pPr>
              <w:jc w:val="center"/>
            </w:pPr>
            <w:r/>
            <w:r>
              <w:rPr>
                <w:rFonts w:ascii="Times New Roman" w:hAnsi="Times New Roman"/>
                <w:b w:val="0"/>
                <w:i w:val="0"/>
                <w:sz w:val="22"/>
              </w:rPr>
              <w:t>0.7329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MNB + Char (2-5)</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0.7393</w:t>
            </w:r>
          </w:p>
        </w:tc>
        <w:tc>
          <w:tcPr>
            <w:tcW w:type="dxa" w:w="1384"/>
          </w:tcPr>
          <w:p>
            <w:pPr>
              <w:jc w:val="center"/>
            </w:pPr>
            <w:r/>
            <w:r>
              <w:rPr>
                <w:rFonts w:ascii="Times New Roman" w:hAnsi="Times New Roman"/>
                <w:b w:val="0"/>
                <w:i w:val="0"/>
                <w:sz w:val="22"/>
              </w:rPr>
              <w:t>0.7814</w:t>
            </w:r>
          </w:p>
        </w:tc>
        <w:tc>
          <w:tcPr>
            <w:tcW w:type="dxa" w:w="1384"/>
          </w:tcPr>
          <w:p>
            <w:pPr>
              <w:jc w:val="center"/>
            </w:pPr>
            <w:r/>
            <w:r>
              <w:rPr>
                <w:rFonts w:ascii="Times New Roman" w:hAnsi="Times New Roman"/>
                <w:b w:val="0"/>
                <w:i w:val="0"/>
                <w:sz w:val="22"/>
              </w:rPr>
              <w:t>0.7598</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Logistic Regression</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0.6102</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0.5990</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Logistic Regression</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0.6059</w:t>
            </w:r>
          </w:p>
        </w:tc>
        <w:tc>
          <w:tcPr>
            <w:tcW w:type="dxa" w:w="1384"/>
          </w:tcPr>
          <w:p>
            <w:pPr>
              <w:jc w:val="center"/>
            </w:pPr>
            <w:r/>
            <w:r>
              <w:rPr>
                <w:rFonts w:ascii="Times New Roman" w:hAnsi="Times New Roman"/>
                <w:b w:val="0"/>
                <w:i w:val="0"/>
                <w:sz w:val="22"/>
              </w:rPr>
              <w:t>0.5969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Logistic Regression</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0.6302</w:t>
            </w:r>
          </w:p>
        </w:tc>
        <w:tc>
          <w:tcPr>
            <w:tcW w:type="dxa" w:w="1384"/>
          </w:tcPr>
          <w:p>
            <w:pPr>
              <w:jc w:val="center"/>
            </w:pPr>
            <w:r/>
            <w:r>
              <w:rPr>
                <w:rFonts w:ascii="Times New Roman" w:hAnsi="Times New Roman"/>
                <w:b w:val="0"/>
                <w:i w:val="0"/>
                <w:sz w:val="22"/>
              </w:rPr>
              <w:t>0.5527</w:t>
            </w:r>
          </w:p>
        </w:tc>
        <w:tc>
          <w:tcPr>
            <w:tcW w:type="dxa" w:w="1384"/>
          </w:tcPr>
          <w:p>
            <w:pPr>
              <w:jc w:val="center"/>
            </w:pPr>
            <w:r/>
            <w:r>
              <w:rPr>
                <w:rFonts w:ascii="Times New Roman" w:hAnsi="Times New Roman"/>
                <w:b w:val="0"/>
                <w:i w:val="0"/>
                <w:sz w:val="22"/>
              </w:rPr>
              <w:t>0.5890</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SVM (linear)</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0.5833</w:t>
            </w:r>
          </w:p>
        </w:tc>
        <w:tc>
          <w:tcPr>
            <w:tcW w:type="dxa" w:w="1384"/>
          </w:tcPr>
          <w:p>
            <w:pPr>
              <w:jc w:val="center"/>
            </w:pPr>
            <w:r/>
            <w:r>
              <w:rPr>
                <w:rFonts w:ascii="Times New Roman" w:hAnsi="Times New Roman"/>
                <w:b w:val="0"/>
                <w:i w:val="0"/>
                <w:sz w:val="22"/>
              </w:rPr>
              <w:t>0.5694</w:t>
            </w:r>
          </w:p>
        </w:tc>
        <w:tc>
          <w:tcPr>
            <w:tcW w:type="dxa" w:w="1384"/>
          </w:tcPr>
          <w:p>
            <w:pPr>
              <w:jc w:val="center"/>
            </w:pPr>
            <w:r/>
            <w:r>
              <w:rPr>
                <w:rFonts w:ascii="Times New Roman" w:hAnsi="Times New Roman"/>
                <w:b w:val="0"/>
                <w:i w:val="0"/>
                <w:sz w:val="22"/>
              </w:rPr>
              <w:t>0.5763</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SVM (linear)</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0.5915</w:t>
            </w:r>
          </w:p>
        </w:tc>
        <w:tc>
          <w:tcPr>
            <w:tcW w:type="dxa" w:w="1384"/>
          </w:tcPr>
          <w:p>
            <w:pPr>
              <w:jc w:val="center"/>
            </w:pPr>
            <w:r/>
            <w:r>
              <w:rPr>
                <w:rFonts w:ascii="Times New Roman" w:hAnsi="Times New Roman"/>
                <w:b w:val="0"/>
                <w:i w:val="0"/>
                <w:sz w:val="22"/>
              </w:rPr>
              <w:t>0.6024</w:t>
            </w:r>
          </w:p>
        </w:tc>
        <w:tc>
          <w:tcPr>
            <w:tcW w:type="dxa" w:w="1384"/>
          </w:tcPr>
          <w:p>
            <w:pPr>
              <w:jc w:val="center"/>
            </w:pPr>
            <w:r/>
            <w:r>
              <w:rPr>
                <w:rFonts w:ascii="Times New Roman" w:hAnsi="Times New Roman"/>
                <w:b w:val="0"/>
                <w:i w:val="0"/>
                <w:sz w:val="22"/>
              </w:rPr>
              <w:t>0.5969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SVM (linear)</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0.6083</w:t>
            </w:r>
          </w:p>
        </w:tc>
        <w:tc>
          <w:tcPr>
            <w:tcW w:type="dxa" w:w="1384"/>
          </w:tcPr>
          <w:p>
            <w:pPr>
              <w:jc w:val="center"/>
            </w:pPr>
            <w:r/>
            <w:r>
              <w:rPr>
                <w:rFonts w:ascii="Times New Roman" w:hAnsi="Times New Roman"/>
                <w:b w:val="0"/>
                <w:i w:val="0"/>
                <w:sz w:val="22"/>
              </w:rPr>
              <w:t>0.5797</w:t>
            </w:r>
          </w:p>
        </w:tc>
        <w:tc>
          <w:tcPr>
            <w:tcW w:type="dxa" w:w="1384"/>
          </w:tcPr>
          <w:p>
            <w:pPr>
              <w:jc w:val="center"/>
            </w:pPr>
            <w:r/>
            <w:r>
              <w:rPr>
                <w:rFonts w:ascii="Times New Roman" w:hAnsi="Times New Roman"/>
                <w:b w:val="0"/>
                <w:i w:val="0"/>
                <w:sz w:val="22"/>
              </w:rPr>
              <w:t>0.5937</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KNN (k=5)</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0.4552</w:t>
            </w:r>
          </w:p>
        </w:tc>
        <w:tc>
          <w:tcPr>
            <w:tcW w:type="dxa" w:w="1384"/>
          </w:tcPr>
          <w:p>
            <w:pPr>
              <w:jc w:val="center"/>
            </w:pPr>
            <w:r/>
            <w:r>
              <w:rPr>
                <w:rFonts w:ascii="Times New Roman" w:hAnsi="Times New Roman"/>
                <w:b w:val="0"/>
                <w:i w:val="0"/>
                <w:sz w:val="22"/>
              </w:rPr>
              <w:t>0.4400</w:t>
            </w:r>
          </w:p>
        </w:tc>
        <w:tc>
          <w:tcPr>
            <w:tcW w:type="dxa" w:w="1384"/>
          </w:tcPr>
          <w:p>
            <w:pPr>
              <w:jc w:val="center"/>
            </w:pPr>
            <w:r/>
            <w:r>
              <w:rPr>
                <w:rFonts w:ascii="Times New Roman" w:hAnsi="Times New Roman"/>
                <w:b w:val="0"/>
                <w:i w:val="0"/>
                <w:sz w:val="22"/>
              </w:rPr>
              <w:t>0.4475</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KNN (k=5)</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0.4030</w:t>
            </w:r>
          </w:p>
        </w:tc>
        <w:tc>
          <w:tcPr>
            <w:tcW w:type="dxa" w:w="1384"/>
          </w:tcPr>
          <w:p>
            <w:pPr>
              <w:jc w:val="center"/>
            </w:pPr>
            <w:r/>
            <w:r>
              <w:rPr>
                <w:rFonts w:ascii="Times New Roman" w:hAnsi="Times New Roman"/>
                <w:b w:val="0"/>
                <w:i w:val="0"/>
                <w:sz w:val="22"/>
              </w:rPr>
              <w:t>0.4323</w:t>
            </w:r>
          </w:p>
        </w:tc>
        <w:tc>
          <w:tcPr>
            <w:tcW w:type="dxa" w:w="1384"/>
          </w:tcPr>
          <w:p>
            <w:pPr>
              <w:jc w:val="center"/>
            </w:pPr>
            <w:r/>
            <w:r>
              <w:rPr>
                <w:rFonts w:ascii="Times New Roman" w:hAnsi="Times New Roman"/>
                <w:b w:val="0"/>
                <w:i w:val="0"/>
                <w:sz w:val="22"/>
              </w:rPr>
              <w:t>0.4172</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KNN (k=5)</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0.4070</w:t>
            </w:r>
          </w:p>
        </w:tc>
        <w:tc>
          <w:tcPr>
            <w:tcW w:type="dxa" w:w="1384"/>
          </w:tcPr>
          <w:p>
            <w:pPr>
              <w:jc w:val="center"/>
            </w:pPr>
            <w:r/>
            <w:r>
              <w:rPr>
                <w:rFonts w:ascii="Times New Roman" w:hAnsi="Times New Roman"/>
                <w:b w:val="0"/>
                <w:i w:val="0"/>
                <w:sz w:val="22"/>
              </w:rPr>
              <w:t>0.4097</w:t>
            </w:r>
          </w:p>
        </w:tc>
        <w:tc>
          <w:tcPr>
            <w:tcW w:type="dxa" w:w="1384"/>
          </w:tcPr>
          <w:p>
            <w:pPr>
              <w:jc w:val="center"/>
            </w:pPr>
            <w:r/>
            <w:r>
              <w:rPr>
                <w:rFonts w:ascii="Times New Roman" w:hAnsi="Times New Roman"/>
                <w:b w:val="0"/>
                <w:i w:val="0"/>
                <w:sz w:val="22"/>
              </w:rPr>
              <w:t>0.3350</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XGBoost</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0.5765</w:t>
            </w:r>
          </w:p>
        </w:tc>
        <w:tc>
          <w:tcPr>
            <w:tcW w:type="dxa" w:w="1384"/>
          </w:tcPr>
          <w:p>
            <w:pPr>
              <w:jc w:val="center"/>
            </w:pPr>
            <w:r/>
            <w:r>
              <w:rPr>
                <w:rFonts w:ascii="Times New Roman" w:hAnsi="Times New Roman"/>
                <w:b w:val="0"/>
                <w:i w:val="0"/>
                <w:sz w:val="22"/>
              </w:rPr>
              <w:t>0.5294</w:t>
            </w:r>
          </w:p>
        </w:tc>
        <w:tc>
          <w:tcPr>
            <w:tcW w:type="dxa" w:w="1384"/>
          </w:tcPr>
          <w:p>
            <w:pPr>
              <w:jc w:val="center"/>
            </w:pPr>
            <w:r/>
            <w:r>
              <w:rPr>
                <w:rFonts w:ascii="Times New Roman" w:hAnsi="Times New Roman"/>
                <w:b w:val="0"/>
                <w:i w:val="0"/>
                <w:sz w:val="22"/>
              </w:rPr>
              <w:t>0.5519</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XGBoost</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0.5315</w:t>
            </w:r>
          </w:p>
        </w:tc>
        <w:tc>
          <w:tcPr>
            <w:tcW w:type="dxa" w:w="1384"/>
          </w:tcPr>
          <w:p>
            <w:pPr>
              <w:jc w:val="center"/>
            </w:pPr>
            <w:r/>
            <w:r>
              <w:rPr>
                <w:rFonts w:ascii="Times New Roman" w:hAnsi="Times New Roman"/>
                <w:b w:val="0"/>
                <w:i w:val="0"/>
                <w:sz w:val="22"/>
              </w:rPr>
              <w:t>0.5590</w:t>
            </w:r>
          </w:p>
        </w:tc>
        <w:tc>
          <w:tcPr>
            <w:tcW w:type="dxa" w:w="1384"/>
          </w:tcPr>
          <w:p>
            <w:pPr>
              <w:jc w:val="center"/>
            </w:pPr>
            <w:r/>
            <w:r>
              <w:rPr>
                <w:rFonts w:ascii="Times New Roman" w:hAnsi="Times New Roman"/>
                <w:b w:val="0"/>
                <w:i w:val="0"/>
                <w:sz w:val="22"/>
              </w:rPr>
              <w:t>0.5449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XGBoost</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0.5765</w:t>
            </w:r>
          </w:p>
        </w:tc>
        <w:tc>
          <w:tcPr>
            <w:tcW w:type="dxa" w:w="1384"/>
          </w:tcPr>
          <w:p>
            <w:pPr>
              <w:jc w:val="center"/>
            </w:pPr>
            <w:r/>
            <w:r>
              <w:rPr>
                <w:rFonts w:ascii="Times New Roman" w:hAnsi="Times New Roman"/>
                <w:b w:val="0"/>
                <w:i w:val="0"/>
                <w:sz w:val="22"/>
              </w:rPr>
              <w:t>0.5659</w:t>
            </w:r>
          </w:p>
        </w:tc>
        <w:tc>
          <w:tcPr>
            <w:tcW w:type="dxa" w:w="1384"/>
          </w:tcPr>
          <w:p>
            <w:pPr>
              <w:jc w:val="center"/>
            </w:pPr>
            <w:r/>
            <w:r>
              <w:rPr>
                <w:rFonts w:ascii="Times New Roman" w:hAnsi="Times New Roman"/>
                <w:b w:val="0"/>
                <w:i w:val="0"/>
                <w:sz w:val="22"/>
              </w:rPr>
              <w:t>0.5577</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LightGBM</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0.5517</w:t>
            </w:r>
          </w:p>
        </w:tc>
        <w:tc>
          <w:tcPr>
            <w:tcW w:type="dxa" w:w="1384"/>
          </w:tcPr>
          <w:p>
            <w:pPr>
              <w:jc w:val="center"/>
            </w:pPr>
            <w:r/>
            <w:r>
              <w:rPr>
                <w:rFonts w:ascii="Times New Roman" w:hAnsi="Times New Roman"/>
                <w:b w:val="0"/>
                <w:i w:val="0"/>
                <w:sz w:val="22"/>
              </w:rPr>
              <w:t>0.5059</w:t>
            </w:r>
          </w:p>
        </w:tc>
        <w:tc>
          <w:tcPr>
            <w:tcW w:type="dxa" w:w="1384"/>
          </w:tcPr>
          <w:p>
            <w:pPr>
              <w:jc w:val="center"/>
            </w:pPr>
            <w:r/>
            <w:r>
              <w:rPr>
                <w:rFonts w:ascii="Times New Roman" w:hAnsi="Times New Roman"/>
                <w:b w:val="0"/>
                <w:i w:val="0"/>
                <w:sz w:val="22"/>
              </w:rPr>
              <w:t>0.5278</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LightGBM</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0.5097</w:t>
            </w:r>
          </w:p>
        </w:tc>
        <w:tc>
          <w:tcPr>
            <w:tcW w:type="dxa" w:w="1384"/>
          </w:tcPr>
          <w:p>
            <w:pPr>
              <w:jc w:val="center"/>
            </w:pPr>
            <w:r/>
            <w:r>
              <w:rPr>
                <w:rFonts w:ascii="Times New Roman" w:hAnsi="Times New Roman"/>
                <w:b w:val="0"/>
                <w:i w:val="0"/>
                <w:sz w:val="22"/>
              </w:rPr>
              <w:t>0.5382</w:t>
            </w:r>
          </w:p>
        </w:tc>
        <w:tc>
          <w:tcPr>
            <w:tcW w:type="dxa" w:w="1384"/>
          </w:tcPr>
          <w:p>
            <w:pPr>
              <w:jc w:val="center"/>
            </w:pPr>
            <w:r/>
            <w:r>
              <w:rPr>
                <w:rFonts w:ascii="Times New Roman" w:hAnsi="Times New Roman"/>
                <w:b w:val="0"/>
                <w:i w:val="0"/>
                <w:sz w:val="22"/>
              </w:rPr>
              <w:t>0.5235</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LightGBM</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0.5563</w:t>
            </w:r>
          </w:p>
        </w:tc>
        <w:tc>
          <w:tcPr>
            <w:tcW w:type="dxa" w:w="1384"/>
          </w:tcPr>
          <w:p>
            <w:pPr>
              <w:jc w:val="center"/>
            </w:pPr>
            <w:r/>
            <w:r>
              <w:rPr>
                <w:rFonts w:ascii="Times New Roman" w:hAnsi="Times New Roman"/>
                <w:b w:val="0"/>
                <w:i w:val="0"/>
                <w:sz w:val="22"/>
              </w:rPr>
              <w:t>0.5380</w:t>
            </w:r>
          </w:p>
        </w:tc>
        <w:tc>
          <w:tcPr>
            <w:tcW w:type="dxa" w:w="1384"/>
          </w:tcPr>
          <w:p>
            <w:pPr>
              <w:jc w:val="center"/>
            </w:pPr>
            <w:r/>
            <w:r>
              <w:rPr>
                <w:rFonts w:ascii="Times New Roman" w:hAnsi="Times New Roman"/>
                <w:b w:val="0"/>
                <w:i w:val="0"/>
                <w:sz w:val="22"/>
              </w:rPr>
              <w:t>0.5470</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0.6164</w:t>
            </w:r>
          </w:p>
        </w:tc>
        <w:tc>
          <w:tcPr>
            <w:tcW w:type="dxa" w:w="1384"/>
          </w:tcPr>
          <w:p>
            <w:pPr>
              <w:jc w:val="center"/>
            </w:pPr>
            <w:r/>
            <w:r>
              <w:rPr>
                <w:rFonts w:ascii="Times New Roman" w:hAnsi="Times New Roman"/>
                <w:b w:val="0"/>
                <w:i w:val="0"/>
                <w:sz w:val="22"/>
              </w:rPr>
              <w:t>0.5671</w:t>
            </w:r>
          </w:p>
        </w:tc>
        <w:tc>
          <w:tcPr>
            <w:tcW w:type="dxa" w:w="1384"/>
          </w:tcPr>
          <w:p>
            <w:pPr>
              <w:jc w:val="center"/>
            </w:pPr>
            <w:r/>
            <w:r>
              <w:rPr>
                <w:rFonts w:ascii="Times New Roman" w:hAnsi="Times New Roman"/>
                <w:b w:val="0"/>
                <w:i w:val="0"/>
                <w:sz w:val="22"/>
              </w:rPr>
              <w:t>0.5907</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0.5129</w:t>
            </w:r>
          </w:p>
        </w:tc>
        <w:tc>
          <w:tcPr>
            <w:tcW w:type="dxa" w:w="1384"/>
          </w:tcPr>
          <w:p>
            <w:pPr>
              <w:jc w:val="center"/>
            </w:pPr>
            <w:r/>
            <w:r>
              <w:rPr>
                <w:rFonts w:ascii="Times New Roman" w:hAnsi="Times New Roman"/>
                <w:b w:val="0"/>
                <w:i w:val="0"/>
                <w:sz w:val="22"/>
              </w:rPr>
              <w:t>0.5868</w:t>
            </w:r>
          </w:p>
        </w:tc>
        <w:tc>
          <w:tcPr>
            <w:tcW w:type="dxa" w:w="1384"/>
          </w:tcPr>
          <w:p>
            <w:pPr>
              <w:jc w:val="center"/>
            </w:pPr>
            <w:r/>
            <w:r>
              <w:rPr>
                <w:rFonts w:ascii="Times New Roman" w:hAnsi="Times New Roman"/>
                <w:b w:val="0"/>
                <w:i w:val="0"/>
                <w:sz w:val="22"/>
              </w:rPr>
              <w:t>0.5474</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0.6191</w:t>
            </w:r>
          </w:p>
        </w:tc>
        <w:tc>
          <w:tcPr>
            <w:tcW w:type="dxa" w:w="1384"/>
          </w:tcPr>
          <w:p>
            <w:pPr>
              <w:jc w:val="center"/>
            </w:pPr>
            <w:r/>
            <w:r>
              <w:rPr>
                <w:rFonts w:ascii="Times New Roman" w:hAnsi="Times New Roman"/>
                <w:b w:val="0"/>
                <w:i w:val="0"/>
                <w:sz w:val="22"/>
              </w:rPr>
              <w:t>0.5721</w:t>
            </w:r>
          </w:p>
        </w:tc>
        <w:tc>
          <w:tcPr>
            <w:tcW w:type="dxa" w:w="1384"/>
          </w:tcPr>
          <w:p>
            <w:pPr>
              <w:jc w:val="center"/>
            </w:pPr>
            <w:r/>
            <w:r>
              <w:rPr>
                <w:rFonts w:ascii="Times New Roman" w:hAnsi="Times New Roman"/>
                <w:b w:val="0"/>
                <w:i w:val="0"/>
                <w:sz w:val="22"/>
              </w:rPr>
              <w:t>0.5947</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Transformer</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0.3333</w:t>
            </w:r>
          </w:p>
        </w:tc>
        <w:tc>
          <w:tcPr>
            <w:tcW w:type="dxa" w:w="1384"/>
          </w:tcPr>
          <w:p>
            <w:pPr>
              <w:jc w:val="center"/>
            </w:pPr>
            <w:r/>
            <w:r>
              <w:rPr>
                <w:rFonts w:ascii="Times New Roman" w:hAnsi="Times New Roman"/>
                <w:b w:val="0"/>
                <w:i w:val="0"/>
                <w:sz w:val="22"/>
              </w:rPr>
              <w:t>0.4988</w:t>
            </w:r>
          </w:p>
        </w:tc>
        <w:tc>
          <w:tcPr>
            <w:tcW w:type="dxa" w:w="1384"/>
          </w:tcPr>
          <w:p>
            <w:pPr>
              <w:jc w:val="center"/>
            </w:pPr>
            <w:r/>
            <w:r>
              <w:rPr>
                <w:rFonts w:ascii="Times New Roman" w:hAnsi="Times New Roman"/>
                <w:b w:val="0"/>
                <w:i w:val="0"/>
                <w:sz w:val="22"/>
              </w:rPr>
              <w:t>0.3996</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Transformer</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0.3739</w:t>
            </w:r>
          </w:p>
        </w:tc>
        <w:tc>
          <w:tcPr>
            <w:tcW w:type="dxa" w:w="1384"/>
          </w:tcPr>
          <w:p>
            <w:pPr>
              <w:jc w:val="center"/>
            </w:pPr>
            <w:r/>
            <w:r>
              <w:rPr>
                <w:rFonts w:ascii="Times New Roman" w:hAnsi="Times New Roman"/>
                <w:b w:val="0"/>
                <w:i w:val="0"/>
                <w:sz w:val="22"/>
              </w:rPr>
              <w:t>0.1493</w:t>
            </w:r>
          </w:p>
        </w:tc>
        <w:tc>
          <w:tcPr>
            <w:tcW w:type="dxa" w:w="1384"/>
          </w:tcPr>
          <w:p>
            <w:pPr>
              <w:jc w:val="center"/>
            </w:pPr>
            <w:r/>
            <w:r>
              <w:rPr>
                <w:rFonts w:ascii="Times New Roman" w:hAnsi="Times New Roman"/>
                <w:b w:val="0"/>
                <w:i w:val="0"/>
                <w:sz w:val="22"/>
              </w:rPr>
              <w:t>0.2134</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Transformer</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0.4397</w:t>
            </w:r>
          </w:p>
        </w:tc>
        <w:tc>
          <w:tcPr>
            <w:tcW w:type="dxa" w:w="1384"/>
          </w:tcPr>
          <w:p>
            <w:pPr>
              <w:jc w:val="center"/>
            </w:pPr>
            <w:r/>
            <w:r>
              <w:rPr>
                <w:rFonts w:ascii="Times New Roman" w:hAnsi="Times New Roman"/>
                <w:b w:val="0"/>
                <w:i w:val="0"/>
                <w:sz w:val="22"/>
              </w:rPr>
              <w:t>0.5318</w:t>
            </w:r>
          </w:p>
        </w:tc>
        <w:tc>
          <w:tcPr>
            <w:tcW w:type="dxa" w:w="1384"/>
          </w:tcPr>
          <w:p>
            <w:pPr>
              <w:jc w:val="center"/>
            </w:pPr>
            <w:r/>
            <w:r>
              <w:rPr>
                <w:rFonts w:ascii="Times New Roman" w:hAnsi="Times New Roman"/>
                <w:b w:val="0"/>
                <w:i w:val="0"/>
                <w:sz w:val="22"/>
              </w:rPr>
              <w:t>0.4814</w:t>
            </w:r>
          </w:p>
        </w:tc>
        <w:tc>
          <w:tcPr>
            <w:tcW w:type="dxa" w:w="1384"/>
          </w:tcPr>
          <w:p>
            <w:pPr>
              <w:jc w:val="center"/>
            </w:pPr>
            <w:r/>
            <w:r>
              <w:rPr>
                <w:rFonts w:ascii="Times New Roman" w:hAnsi="Times New Roman"/>
                <w:b w:val="0"/>
                <w:i w:val="0"/>
                <w:sz w:val="22"/>
              </w:rPr>
              <w:t>645</w:t>
            </w:r>
          </w:p>
        </w:tc>
      </w:tr>
    </w:tbl>
    <w:p>
      <w:pPr>
        <w:spacing w:after="120"/>
      </w:pPr>
    </w:p>
    <w:p>
      <w:pPr>
        <w:spacing w:before="240" w:after="120" w:lineRule="auto" w:line="360"/>
        <w:ind w:firstLine="0"/>
        <w:jc w:val="left"/>
      </w:pPr>
      <w:r>
        <w:rPr>
          <w:rFonts w:ascii="Times New Roman" w:hAnsi="Times New Roman"/>
          <w:b/>
          <w:i w:val="0"/>
          <w:sz w:val="26"/>
        </w:rPr>
        <w:t>Appendix D: Phase 4 Experiment Log Summary (Top 20 of 108 Experiments)</w:t>
      </w:r>
    </w:p>
    <w:p>
      <w:pPr>
        <w:spacing w:before="240" w:after="60"/>
        <w:ind w:firstLine="0"/>
        <w:jc w:val="left"/>
      </w:pPr>
      <w:r>
        <w:rPr>
          <w:rFonts w:ascii="Times New Roman" w:hAnsi="Times New Roman"/>
          <w:b/>
          <w:i w:val="0"/>
          <w:sz w:val="22"/>
        </w:rPr>
        <w:t>Table D.1: Top 20 Experiments by Macro-F1 (from 108 total)</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Exp ID</w:t>
            </w:r>
          </w:p>
        </w:tc>
        <w:tc>
          <w:tcPr>
            <w:tcW w:type="dxa" w:w="1661"/>
            <w:shd w:val="clear" w:color="auto" w:fill="D9D9D9"/>
          </w:tcPr>
          <w:p>
            <w:pPr>
              <w:jc w:val="center"/>
            </w:pPr>
            <w:r/>
            <w:r>
              <w:rPr>
                <w:rFonts w:ascii="Times New Roman" w:hAnsi="Times New Roman"/>
                <w:b/>
                <w:i w:val="0"/>
                <w:sz w:val="22"/>
              </w:rPr>
              <w:t>Model</w:t>
            </w:r>
          </w:p>
        </w:tc>
        <w:tc>
          <w:tcPr>
            <w:tcW w:type="dxa" w:w="1661"/>
            <w:shd w:val="clear" w:color="auto" w:fill="D9D9D9"/>
          </w:tcPr>
          <w:p>
            <w:pPr>
              <w:jc w:val="center"/>
            </w:pPr>
            <w:r/>
            <w:r>
              <w:rPr>
                <w:rFonts w:ascii="Times New Roman" w:hAnsi="Times New Roman"/>
                <w:b/>
                <w:i w:val="0"/>
                <w:sz w:val="22"/>
              </w:rPr>
              <w:t>F1 (macro)</w:t>
            </w:r>
          </w:p>
        </w:tc>
        <w:tc>
          <w:tcPr>
            <w:tcW w:type="dxa" w:w="1661"/>
            <w:shd w:val="clear" w:color="auto" w:fill="D9D9D9"/>
          </w:tcPr>
          <w:p>
            <w:pPr>
              <w:jc w:val="center"/>
            </w:pPr>
            <w:r/>
            <w:r>
              <w:rPr>
                <w:rFonts w:ascii="Times New Roman" w:hAnsi="Times New Roman"/>
                <w:b/>
                <w:i w:val="0"/>
                <w:sz w:val="22"/>
              </w:rPr>
              <w:t>Accuracy</w:t>
            </w:r>
          </w:p>
        </w:tc>
        <w:tc>
          <w:tcPr>
            <w:tcW w:type="dxa" w:w="1661"/>
            <w:shd w:val="clear" w:color="auto" w:fill="D9D9D9"/>
          </w:tcPr>
          <w:p>
            <w:pPr>
              <w:jc w:val="center"/>
            </w:pPr>
            <w:r/>
            <w:r>
              <w:rPr>
                <w:rFonts w:ascii="Times New Roman" w:hAnsi="Times New Roman"/>
                <w:b/>
                <w:i w:val="0"/>
                <w:sz w:val="22"/>
              </w:rPr>
              <w:t>Train Time (s)</w:t>
            </w:r>
          </w:p>
        </w:tc>
      </w:tr>
      <w:tr>
        <w:tc>
          <w:tcPr>
            <w:tcW w:type="dxa" w:w="1661"/>
          </w:tcPr>
          <w:p>
            <w:pPr>
              <w:jc w:val="left"/>
            </w:pPr>
            <w:r/>
            <w:r>
              <w:rPr>
                <w:rFonts w:ascii="Times New Roman" w:hAnsi="Times New Roman"/>
                <w:b w:val="0"/>
                <w:i w:val="0"/>
                <w:sz w:val="22"/>
              </w:rPr>
              <w:t>EXP_100</w:t>
            </w:r>
          </w:p>
        </w:tc>
        <w:tc>
          <w:tcPr>
            <w:tcW w:type="dxa" w:w="1661"/>
          </w:tcPr>
          <w:p>
            <w:pPr>
              <w:jc w:val="center"/>
            </w:pPr>
            <w:r/>
            <w:r>
              <w:rPr>
                <w:rFonts w:ascii="Times New Roman" w:hAnsi="Times New Roman"/>
                <w:b w:val="0"/>
                <w:i w:val="0"/>
                <w:sz w:val="22"/>
              </w:rPr>
              <w:t>5-fold stacking (3×NB+LR → meta-LR,</w:t>
            </w:r>
          </w:p>
        </w:tc>
        <w:tc>
          <w:tcPr>
            <w:tcW w:type="dxa" w:w="1661"/>
          </w:tcPr>
          <w:p>
            <w:pPr>
              <w:jc w:val="center"/>
            </w:pPr>
            <w:r/>
            <w:r>
              <w:rPr>
                <w:rFonts w:ascii="Times New Roman" w:hAnsi="Times New Roman"/>
                <w:b w:val="0"/>
                <w:i w:val="0"/>
                <w:sz w:val="22"/>
              </w:rPr>
              <w:t>0.6802</w:t>
            </w:r>
          </w:p>
        </w:tc>
        <w:tc>
          <w:tcPr>
            <w:tcW w:type="dxa" w:w="1661"/>
          </w:tcPr>
          <w:p>
            <w:pPr>
              <w:jc w:val="center"/>
            </w:pPr>
            <w:r/>
            <w:r>
              <w:rPr>
                <w:rFonts w:ascii="Times New Roman" w:hAnsi="Times New Roman"/>
                <w:b w:val="0"/>
                <w:i w:val="0"/>
                <w:sz w:val="22"/>
              </w:rPr>
              <w:t>0.6792</w:t>
            </w:r>
          </w:p>
        </w:tc>
        <w:tc>
          <w:tcPr>
            <w:tcW w:type="dxa" w:w="1661"/>
          </w:tcPr>
          <w:p>
            <w:pPr>
              <w:jc w:val="center"/>
            </w:pPr>
            <w:r/>
            <w:r>
              <w:rPr>
                <w:rFonts w:ascii="Times New Roman" w:hAnsi="Times New Roman"/>
                <w:b w:val="0"/>
                <w:i w:val="0"/>
                <w:sz w:val="22"/>
              </w:rPr>
              <w:t>159.3</w:t>
            </w:r>
          </w:p>
        </w:tc>
      </w:tr>
      <w:tr>
        <w:tc>
          <w:tcPr>
            <w:tcW w:type="dxa" w:w="1661"/>
          </w:tcPr>
          <w:p>
            <w:pPr>
              <w:jc w:val="left"/>
            </w:pPr>
            <w:r/>
            <w:r>
              <w:rPr>
                <w:rFonts w:ascii="Times New Roman" w:hAnsi="Times New Roman"/>
                <w:b w:val="0"/>
                <w:i w:val="0"/>
                <w:sz w:val="22"/>
              </w:rPr>
              <w:t>EXP_134</w:t>
            </w:r>
          </w:p>
        </w:tc>
        <w:tc>
          <w:tcPr>
            <w:tcW w:type="dxa" w:w="1661"/>
          </w:tcPr>
          <w:p>
            <w:pPr>
              <w:jc w:val="center"/>
            </w:pPr>
            <w:r/>
            <w:r>
              <w:rPr>
                <w:rFonts w:ascii="Times New Roman" w:hAnsi="Times New Roman"/>
                <w:b w:val="0"/>
                <w:i w:val="0"/>
                <w:sz w:val="22"/>
              </w:rPr>
              <w:t>5-fold stacking (5×MNB raw → meta-L</w:t>
            </w:r>
          </w:p>
        </w:tc>
        <w:tc>
          <w:tcPr>
            <w:tcW w:type="dxa" w:w="1661"/>
          </w:tcPr>
          <w:p>
            <w:pPr>
              <w:jc w:val="center"/>
            </w:pPr>
            <w:r/>
            <w:r>
              <w:rPr>
                <w:rFonts w:ascii="Times New Roman" w:hAnsi="Times New Roman"/>
                <w:b w:val="0"/>
                <w:i w:val="0"/>
                <w:sz w:val="22"/>
              </w:rPr>
              <w:t>0.6767</w:t>
            </w:r>
          </w:p>
        </w:tc>
        <w:tc>
          <w:tcPr>
            <w:tcW w:type="dxa" w:w="1661"/>
          </w:tcPr>
          <w:p>
            <w:pPr>
              <w:jc w:val="center"/>
            </w:pPr>
            <w:r/>
            <w:r>
              <w:rPr>
                <w:rFonts w:ascii="Times New Roman" w:hAnsi="Times New Roman"/>
                <w:b w:val="0"/>
                <w:i w:val="0"/>
                <w:sz w:val="22"/>
              </w:rPr>
              <w:t>0.6792</w:t>
            </w:r>
          </w:p>
        </w:tc>
        <w:tc>
          <w:tcPr>
            <w:tcW w:type="dxa" w:w="1661"/>
          </w:tcPr>
          <w:p>
            <w:pPr>
              <w:jc w:val="center"/>
            </w:pPr>
            <w:r/>
            <w:r>
              <w:rPr>
                <w:rFonts w:ascii="Times New Roman" w:hAnsi="Times New Roman"/>
                <w:b w:val="0"/>
                <w:i w:val="0"/>
                <w:sz w:val="22"/>
              </w:rPr>
              <w:t>4.0</w:t>
            </w:r>
          </w:p>
        </w:tc>
      </w:tr>
      <w:tr>
        <w:tc>
          <w:tcPr>
            <w:tcW w:type="dxa" w:w="1661"/>
          </w:tcPr>
          <w:p>
            <w:pPr>
              <w:jc w:val="left"/>
            </w:pPr>
            <w:r/>
            <w:r>
              <w:rPr>
                <w:rFonts w:ascii="Times New Roman" w:hAnsi="Times New Roman"/>
                <w:b w:val="0"/>
                <w:i w:val="0"/>
                <w:sz w:val="22"/>
              </w:rPr>
              <w:t>EXP_113</w:t>
            </w:r>
          </w:p>
        </w:tc>
        <w:tc>
          <w:tcPr>
            <w:tcW w:type="dxa" w:w="1661"/>
          </w:tcPr>
          <w:p>
            <w:pPr>
              <w:jc w:val="center"/>
            </w:pPr>
            <w:r/>
            <w:r>
              <w:rPr>
                <w:rFonts w:ascii="Times New Roman" w:hAnsi="Times New Roman"/>
                <w:b w:val="0"/>
                <w:i w:val="0"/>
                <w:sz w:val="22"/>
              </w:rPr>
              <w:t>MNB raw char(2-5) alpha=0.2</w:t>
            </w:r>
          </w:p>
        </w:tc>
        <w:tc>
          <w:tcPr>
            <w:tcW w:type="dxa" w:w="1661"/>
          </w:tcPr>
          <w:p>
            <w:pPr>
              <w:jc w:val="center"/>
            </w:pPr>
            <w:r/>
            <w:r>
              <w:rPr>
                <w:rFonts w:ascii="Times New Roman" w:hAnsi="Times New Roman"/>
                <w:b w:val="0"/>
                <w:i w:val="0"/>
                <w:sz w:val="22"/>
              </w:rPr>
              <w:t>0.6759</w:t>
            </w:r>
          </w:p>
        </w:tc>
        <w:tc>
          <w:tcPr>
            <w:tcW w:type="dxa" w:w="1661"/>
          </w:tcPr>
          <w:p>
            <w:pPr>
              <w:jc w:val="center"/>
            </w:pPr>
            <w:r/>
            <w:r>
              <w:rPr>
                <w:rFonts w:ascii="Times New Roman" w:hAnsi="Times New Roman"/>
                <w:b w:val="0"/>
                <w:i w:val="0"/>
                <w:sz w:val="22"/>
              </w:rPr>
              <w:t>0.678</w:t>
            </w:r>
          </w:p>
        </w:tc>
        <w:tc>
          <w:tcPr>
            <w:tcW w:type="dxa" w:w="1661"/>
          </w:tcPr>
          <w:p>
            <w:pPr>
              <w:jc w:val="center"/>
            </w:pPr>
            <w:r/>
            <w:r>
              <w:rPr>
                <w:rFonts w:ascii="Times New Roman" w:hAnsi="Times New Roman"/>
                <w:b w:val="0"/>
                <w:i w:val="0"/>
                <w:sz w:val="22"/>
              </w:rPr>
              <w:t>1.9</w:t>
            </w:r>
          </w:p>
        </w:tc>
      </w:tr>
      <w:tr>
        <w:tc>
          <w:tcPr>
            <w:tcW w:type="dxa" w:w="1661"/>
          </w:tcPr>
          <w:p>
            <w:pPr>
              <w:jc w:val="left"/>
            </w:pPr>
            <w:r/>
            <w:r>
              <w:rPr>
                <w:rFonts w:ascii="Times New Roman" w:hAnsi="Times New Roman"/>
                <w:b w:val="0"/>
                <w:i w:val="0"/>
                <w:sz w:val="22"/>
              </w:rPr>
              <w:t>EXP_074</w:t>
            </w:r>
          </w:p>
        </w:tc>
        <w:tc>
          <w:tcPr>
            <w:tcW w:type="dxa" w:w="1661"/>
          </w:tcPr>
          <w:p>
            <w:pPr>
              <w:jc w:val="center"/>
            </w:pPr>
            <w:r/>
            <w:r>
              <w:rPr>
                <w:rFonts w:ascii="Times New Roman" w:hAnsi="Times New Roman"/>
                <w:b w:val="0"/>
                <w:i w:val="0"/>
                <w:sz w:val="22"/>
              </w:rPr>
              <w:t>MNB raw (2-5)</w:t>
            </w:r>
          </w:p>
        </w:tc>
        <w:tc>
          <w:tcPr>
            <w:tcW w:type="dxa" w:w="1661"/>
          </w:tcPr>
          <w:p>
            <w:pPr>
              <w:jc w:val="center"/>
            </w:pPr>
            <w:r/>
            <w:r>
              <w:rPr>
                <w:rFonts w:ascii="Times New Roman" w:hAnsi="Times New Roman"/>
                <w:b w:val="0"/>
                <w:i w:val="0"/>
                <w:sz w:val="22"/>
              </w:rPr>
              <w:t>0.6759</w:t>
            </w:r>
          </w:p>
        </w:tc>
        <w:tc>
          <w:tcPr>
            <w:tcW w:type="dxa" w:w="1661"/>
          </w:tcPr>
          <w:p>
            <w:pPr>
              <w:jc w:val="center"/>
            </w:pPr>
            <w:r/>
            <w:r>
              <w:rPr>
                <w:rFonts w:ascii="Times New Roman" w:hAnsi="Times New Roman"/>
                <w:b w:val="0"/>
                <w:i w:val="0"/>
                <w:sz w:val="22"/>
              </w:rPr>
              <w:t>0.678</w:t>
            </w:r>
          </w:p>
        </w:tc>
        <w:tc>
          <w:tcPr>
            <w:tcW w:type="dxa" w:w="1661"/>
          </w:tcPr>
          <w:p>
            <w:pPr>
              <w:jc w:val="center"/>
            </w:pPr>
            <w:r/>
            <w:r>
              <w:rPr>
                <w:rFonts w:ascii="Times New Roman" w:hAnsi="Times New Roman"/>
                <w:b w:val="0"/>
                <w:i w:val="0"/>
                <w:sz w:val="22"/>
              </w:rPr>
              <w:t>2.0</w:t>
            </w:r>
          </w:p>
        </w:tc>
      </w:tr>
      <w:tr>
        <w:tc>
          <w:tcPr>
            <w:tcW w:type="dxa" w:w="1661"/>
          </w:tcPr>
          <w:p>
            <w:pPr>
              <w:jc w:val="left"/>
            </w:pPr>
            <w:r/>
            <w:r>
              <w:rPr>
                <w:rFonts w:ascii="Times New Roman" w:hAnsi="Times New Roman"/>
                <w:b w:val="0"/>
                <w:i w:val="0"/>
                <w:sz w:val="22"/>
              </w:rPr>
              <w:t>EXP_114</w:t>
            </w:r>
          </w:p>
        </w:tc>
        <w:tc>
          <w:tcPr>
            <w:tcW w:type="dxa" w:w="1661"/>
          </w:tcPr>
          <w:p>
            <w:pPr>
              <w:jc w:val="center"/>
            </w:pPr>
            <w:r/>
            <w:r>
              <w:rPr>
                <w:rFonts w:ascii="Times New Roman" w:hAnsi="Times New Roman"/>
                <w:b w:val="0"/>
                <w:i w:val="0"/>
                <w:sz w:val="22"/>
              </w:rPr>
              <w:t>MNB raw char(2-5) alpha=0.22</w:t>
            </w:r>
          </w:p>
        </w:tc>
        <w:tc>
          <w:tcPr>
            <w:tcW w:type="dxa" w:w="1661"/>
          </w:tcPr>
          <w:p>
            <w:pPr>
              <w:jc w:val="center"/>
            </w:pPr>
            <w:r/>
            <w:r>
              <w:rPr>
                <w:rFonts w:ascii="Times New Roman" w:hAnsi="Times New Roman"/>
                <w:b w:val="0"/>
                <w:i w:val="0"/>
                <w:sz w:val="22"/>
              </w:rPr>
              <w:t>0.6756</w:t>
            </w:r>
          </w:p>
        </w:tc>
        <w:tc>
          <w:tcPr>
            <w:tcW w:type="dxa" w:w="1661"/>
          </w:tcPr>
          <w:p>
            <w:pPr>
              <w:jc w:val="center"/>
            </w:pPr>
            <w:r/>
            <w:r>
              <w:rPr>
                <w:rFonts w:ascii="Times New Roman" w:hAnsi="Times New Roman"/>
                <w:b w:val="0"/>
                <w:i w:val="0"/>
                <w:sz w:val="22"/>
              </w:rPr>
              <w:t>0.678</w:t>
            </w:r>
          </w:p>
        </w:tc>
        <w:tc>
          <w:tcPr>
            <w:tcW w:type="dxa" w:w="1661"/>
          </w:tcPr>
          <w:p>
            <w:pPr>
              <w:jc w:val="center"/>
            </w:pPr>
            <w:r/>
            <w:r>
              <w:rPr>
                <w:rFonts w:ascii="Times New Roman" w:hAnsi="Times New Roman"/>
                <w:b w:val="0"/>
                <w:i w:val="0"/>
                <w:sz w:val="22"/>
              </w:rPr>
              <w:t>1.7</w:t>
            </w:r>
          </w:p>
        </w:tc>
      </w:tr>
      <w:tr>
        <w:tc>
          <w:tcPr>
            <w:tcW w:type="dxa" w:w="1661"/>
          </w:tcPr>
          <w:p>
            <w:pPr>
              <w:jc w:val="left"/>
            </w:pPr>
            <w:r/>
            <w:r>
              <w:rPr>
                <w:rFonts w:ascii="Times New Roman" w:hAnsi="Times New Roman"/>
                <w:b w:val="0"/>
                <w:i w:val="0"/>
                <w:sz w:val="22"/>
              </w:rPr>
              <w:t>EXP_112</w:t>
            </w:r>
          </w:p>
        </w:tc>
        <w:tc>
          <w:tcPr>
            <w:tcW w:type="dxa" w:w="1661"/>
          </w:tcPr>
          <w:p>
            <w:pPr>
              <w:jc w:val="center"/>
            </w:pPr>
            <w:r/>
            <w:r>
              <w:rPr>
                <w:rFonts w:ascii="Times New Roman" w:hAnsi="Times New Roman"/>
                <w:b w:val="0"/>
                <w:i w:val="0"/>
                <w:sz w:val="22"/>
              </w:rPr>
              <w:t>MNB raw char(2-5) alpha=0.18</w:t>
            </w:r>
          </w:p>
        </w:tc>
        <w:tc>
          <w:tcPr>
            <w:tcW w:type="dxa" w:w="1661"/>
          </w:tcPr>
          <w:p>
            <w:pPr>
              <w:jc w:val="center"/>
            </w:pPr>
            <w:r/>
            <w:r>
              <w:rPr>
                <w:rFonts w:ascii="Times New Roman" w:hAnsi="Times New Roman"/>
                <w:b w:val="0"/>
                <w:i w:val="0"/>
                <w:sz w:val="22"/>
              </w:rPr>
              <w:t>0.6738</w:t>
            </w:r>
          </w:p>
        </w:tc>
        <w:tc>
          <w:tcPr>
            <w:tcW w:type="dxa" w:w="1661"/>
          </w:tcPr>
          <w:p>
            <w:pPr>
              <w:jc w:val="center"/>
            </w:pPr>
            <w:r/>
            <w:r>
              <w:rPr>
                <w:rFonts w:ascii="Times New Roman" w:hAnsi="Times New Roman"/>
                <w:b w:val="0"/>
                <w:i w:val="0"/>
                <w:sz w:val="22"/>
              </w:rPr>
              <w:t>0.6756</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EXP_111</w:t>
            </w:r>
          </w:p>
        </w:tc>
        <w:tc>
          <w:tcPr>
            <w:tcW w:type="dxa" w:w="1661"/>
          </w:tcPr>
          <w:p>
            <w:pPr>
              <w:jc w:val="center"/>
            </w:pPr>
            <w:r/>
            <w:r>
              <w:rPr>
                <w:rFonts w:ascii="Times New Roman" w:hAnsi="Times New Roman"/>
                <w:b w:val="0"/>
                <w:i w:val="0"/>
                <w:sz w:val="22"/>
              </w:rPr>
              <w:t>MNB raw char(2-5) alpha=0.15</w:t>
            </w:r>
          </w:p>
        </w:tc>
        <w:tc>
          <w:tcPr>
            <w:tcW w:type="dxa" w:w="1661"/>
          </w:tcPr>
          <w:p>
            <w:pPr>
              <w:jc w:val="center"/>
            </w:pPr>
            <w:r/>
            <w:r>
              <w:rPr>
                <w:rFonts w:ascii="Times New Roman" w:hAnsi="Times New Roman"/>
                <w:b w:val="0"/>
                <w:i w:val="0"/>
                <w:sz w:val="22"/>
              </w:rPr>
              <w:t>0.6736</w:t>
            </w:r>
          </w:p>
        </w:tc>
        <w:tc>
          <w:tcPr>
            <w:tcW w:type="dxa" w:w="1661"/>
          </w:tcPr>
          <w:p>
            <w:pPr>
              <w:jc w:val="center"/>
            </w:pPr>
            <w:r/>
            <w:r>
              <w:rPr>
                <w:rFonts w:ascii="Times New Roman" w:hAnsi="Times New Roman"/>
                <w:b w:val="0"/>
                <w:i w:val="0"/>
                <w:sz w:val="22"/>
              </w:rPr>
              <w:t>0.6744</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EXP_125</w:t>
            </w:r>
          </w:p>
        </w:tc>
        <w:tc>
          <w:tcPr>
            <w:tcW w:type="dxa" w:w="1661"/>
          </w:tcPr>
          <w:p>
            <w:pPr>
              <w:jc w:val="center"/>
            </w:pPr>
            <w:r/>
            <w:r>
              <w:rPr>
                <w:rFonts w:ascii="Times New Roman" w:hAnsi="Times New Roman"/>
                <w:b w:val="0"/>
                <w:i w:val="0"/>
                <w:sz w:val="22"/>
              </w:rPr>
              <w:t>MNB light-prep alpha=0.2, char(2, 5</w:t>
            </w:r>
          </w:p>
        </w:tc>
        <w:tc>
          <w:tcPr>
            <w:tcW w:type="dxa" w:w="1661"/>
          </w:tcPr>
          <w:p>
            <w:pPr>
              <w:jc w:val="center"/>
            </w:pPr>
            <w:r/>
            <w:r>
              <w:rPr>
                <w:rFonts w:ascii="Times New Roman" w:hAnsi="Times New Roman"/>
                <w:b w:val="0"/>
                <w:i w:val="0"/>
                <w:sz w:val="22"/>
              </w:rPr>
              <w:t>0.6735</w:t>
            </w:r>
          </w:p>
        </w:tc>
        <w:tc>
          <w:tcPr>
            <w:tcW w:type="dxa" w:w="1661"/>
          </w:tcPr>
          <w:p>
            <w:pPr>
              <w:jc w:val="center"/>
            </w:pPr>
            <w:r/>
            <w:r>
              <w:rPr>
                <w:rFonts w:ascii="Times New Roman" w:hAnsi="Times New Roman"/>
                <w:b w:val="0"/>
                <w:i w:val="0"/>
                <w:sz w:val="22"/>
              </w:rPr>
              <w:t>0.675</w:t>
            </w:r>
          </w:p>
        </w:tc>
        <w:tc>
          <w:tcPr>
            <w:tcW w:type="dxa" w:w="1661"/>
          </w:tcPr>
          <w:p>
            <w:pPr>
              <w:jc w:val="center"/>
            </w:pPr>
            <w:r/>
            <w:r>
              <w:rPr>
                <w:rFonts w:ascii="Times New Roman" w:hAnsi="Times New Roman"/>
                <w:b w:val="0"/>
                <w:i w:val="0"/>
                <w:sz w:val="22"/>
              </w:rPr>
              <w:t>1.5</w:t>
            </w:r>
          </w:p>
        </w:tc>
      </w:tr>
      <w:tr>
        <w:tc>
          <w:tcPr>
            <w:tcW w:type="dxa" w:w="1661"/>
          </w:tcPr>
          <w:p>
            <w:pPr>
              <w:jc w:val="left"/>
            </w:pPr>
            <w:r/>
            <w:r>
              <w:rPr>
                <w:rFonts w:ascii="Times New Roman" w:hAnsi="Times New Roman"/>
                <w:b w:val="0"/>
                <w:i w:val="0"/>
                <w:sz w:val="22"/>
              </w:rPr>
              <w:t>EXP_115</w:t>
            </w:r>
          </w:p>
        </w:tc>
        <w:tc>
          <w:tcPr>
            <w:tcW w:type="dxa" w:w="1661"/>
          </w:tcPr>
          <w:p>
            <w:pPr>
              <w:jc w:val="center"/>
            </w:pPr>
            <w:r/>
            <w:r>
              <w:rPr>
                <w:rFonts w:ascii="Times New Roman" w:hAnsi="Times New Roman"/>
                <w:b w:val="0"/>
                <w:i w:val="0"/>
                <w:sz w:val="22"/>
              </w:rPr>
              <w:t>MNB raw char(2-5) alpha=0.25</w:t>
            </w:r>
          </w:p>
        </w:tc>
        <w:tc>
          <w:tcPr>
            <w:tcW w:type="dxa" w:w="1661"/>
          </w:tcPr>
          <w:p>
            <w:pPr>
              <w:jc w:val="center"/>
            </w:pPr>
            <w:r/>
            <w:r>
              <w:rPr>
                <w:rFonts w:ascii="Times New Roman" w:hAnsi="Times New Roman"/>
                <w:b w:val="0"/>
                <w:i w:val="0"/>
                <w:sz w:val="22"/>
              </w:rPr>
              <w:t>0.6735</w:t>
            </w:r>
          </w:p>
        </w:tc>
        <w:tc>
          <w:tcPr>
            <w:tcW w:type="dxa" w:w="1661"/>
          </w:tcPr>
          <w:p>
            <w:pPr>
              <w:jc w:val="center"/>
            </w:pPr>
            <w:r/>
            <w:r>
              <w:rPr>
                <w:rFonts w:ascii="Times New Roman" w:hAnsi="Times New Roman"/>
                <w:b w:val="0"/>
                <w:i w:val="0"/>
                <w:sz w:val="22"/>
              </w:rPr>
              <w:t>0.6768</w:t>
            </w:r>
          </w:p>
        </w:tc>
        <w:tc>
          <w:tcPr>
            <w:tcW w:type="dxa" w:w="1661"/>
          </w:tcPr>
          <w:p>
            <w:pPr>
              <w:jc w:val="center"/>
            </w:pPr>
            <w:r/>
            <w:r>
              <w:rPr>
                <w:rFonts w:ascii="Times New Roman" w:hAnsi="Times New Roman"/>
                <w:b w:val="0"/>
                <w:i w:val="0"/>
                <w:sz w:val="22"/>
              </w:rPr>
              <w:t>1.9</w:t>
            </w:r>
          </w:p>
        </w:tc>
      </w:tr>
      <w:tr>
        <w:tc>
          <w:tcPr>
            <w:tcW w:type="dxa" w:w="1661"/>
          </w:tcPr>
          <w:p>
            <w:pPr>
              <w:jc w:val="left"/>
            </w:pPr>
            <w:r/>
            <w:r>
              <w:rPr>
                <w:rFonts w:ascii="Times New Roman" w:hAnsi="Times New Roman"/>
                <w:b w:val="0"/>
                <w:i w:val="0"/>
                <w:sz w:val="22"/>
              </w:rPr>
              <w:t>EXP_124</w:t>
            </w:r>
          </w:p>
        </w:tc>
        <w:tc>
          <w:tcPr>
            <w:tcW w:type="dxa" w:w="1661"/>
          </w:tcPr>
          <w:p>
            <w:pPr>
              <w:jc w:val="center"/>
            </w:pPr>
            <w:r/>
            <w:r>
              <w:rPr>
                <w:rFonts w:ascii="Times New Roman" w:hAnsi="Times New Roman"/>
                <w:b w:val="0"/>
                <w:i w:val="0"/>
                <w:sz w:val="22"/>
              </w:rPr>
              <w:t>MNB light-prep alpha=0.1, char(2, 5</w:t>
            </w:r>
          </w:p>
        </w:tc>
        <w:tc>
          <w:tcPr>
            <w:tcW w:type="dxa" w:w="1661"/>
          </w:tcPr>
          <w:p>
            <w:pPr>
              <w:jc w:val="center"/>
            </w:pPr>
            <w:r/>
            <w:r>
              <w:rPr>
                <w:rFonts w:ascii="Times New Roman" w:hAnsi="Times New Roman"/>
                <w:b w:val="0"/>
                <w:i w:val="0"/>
                <w:sz w:val="22"/>
              </w:rPr>
              <w:t>0.672</w:t>
            </w:r>
          </w:p>
        </w:tc>
        <w:tc>
          <w:tcPr>
            <w:tcW w:type="dxa" w:w="1661"/>
          </w:tcPr>
          <w:p>
            <w:pPr>
              <w:jc w:val="center"/>
            </w:pPr>
            <w:r/>
            <w:r>
              <w:rPr>
                <w:rFonts w:ascii="Times New Roman" w:hAnsi="Times New Roman"/>
                <w:b w:val="0"/>
                <w:i w:val="0"/>
                <w:sz w:val="22"/>
              </w:rPr>
              <w:t>0.6725</w:t>
            </w:r>
          </w:p>
        </w:tc>
        <w:tc>
          <w:tcPr>
            <w:tcW w:type="dxa" w:w="1661"/>
          </w:tcPr>
          <w:p>
            <w:pPr>
              <w:jc w:val="center"/>
            </w:pPr>
            <w:r/>
            <w:r>
              <w:rPr>
                <w:rFonts w:ascii="Times New Roman" w:hAnsi="Times New Roman"/>
                <w:b w:val="0"/>
                <w:i w:val="0"/>
                <w:sz w:val="22"/>
              </w:rPr>
              <w:t>1.7</w:t>
            </w:r>
          </w:p>
        </w:tc>
      </w:tr>
      <w:tr>
        <w:tc>
          <w:tcPr>
            <w:tcW w:type="dxa" w:w="1661"/>
          </w:tcPr>
          <w:p>
            <w:pPr>
              <w:jc w:val="left"/>
            </w:pPr>
            <w:r/>
            <w:r>
              <w:rPr>
                <w:rFonts w:ascii="Times New Roman" w:hAnsi="Times New Roman"/>
                <w:b w:val="0"/>
                <w:i w:val="0"/>
                <w:sz w:val="22"/>
              </w:rPr>
              <w:t>EXP_133</w:t>
            </w:r>
          </w:p>
        </w:tc>
        <w:tc>
          <w:tcPr>
            <w:tcW w:type="dxa" w:w="1661"/>
          </w:tcPr>
          <w:p>
            <w:pPr>
              <w:jc w:val="center"/>
            </w:pPr>
            <w:r/>
            <w:r>
              <w:rPr>
                <w:rFonts w:ascii="Times New Roman" w:hAnsi="Times New Roman"/>
                <w:b w:val="0"/>
                <w:i w:val="0"/>
                <w:sz w:val="22"/>
              </w:rPr>
              <w:t>Soft ensemble (5×MNB raw)</w:t>
            </w:r>
          </w:p>
        </w:tc>
        <w:tc>
          <w:tcPr>
            <w:tcW w:type="dxa" w:w="1661"/>
          </w:tcPr>
          <w:p>
            <w:pPr>
              <w:jc w:val="center"/>
            </w:pPr>
            <w:r/>
            <w:r>
              <w:rPr>
                <w:rFonts w:ascii="Times New Roman" w:hAnsi="Times New Roman"/>
                <w:b w:val="0"/>
                <w:i w:val="0"/>
                <w:sz w:val="22"/>
              </w:rPr>
              <w:t>0.6719</w:t>
            </w:r>
          </w:p>
        </w:tc>
        <w:tc>
          <w:tcPr>
            <w:tcW w:type="dxa" w:w="1661"/>
          </w:tcPr>
          <w:p>
            <w:pPr>
              <w:jc w:val="center"/>
            </w:pPr>
            <w:r/>
            <w:r>
              <w:rPr>
                <w:rFonts w:ascii="Times New Roman" w:hAnsi="Times New Roman"/>
                <w:b w:val="0"/>
                <w:i w:val="0"/>
                <w:sz w:val="22"/>
              </w:rPr>
              <w:t>0.6731</w:t>
            </w:r>
          </w:p>
        </w:tc>
        <w:tc>
          <w:tcPr>
            <w:tcW w:type="dxa" w:w="1661"/>
          </w:tcPr>
          <w:p>
            <w:pPr>
              <w:jc w:val="center"/>
            </w:pPr>
            <w:r/>
            <w:r>
              <w:rPr>
                <w:rFonts w:ascii="Times New Roman" w:hAnsi="Times New Roman"/>
                <w:b w:val="0"/>
                <w:i w:val="0"/>
                <w:sz w:val="22"/>
              </w:rPr>
              <w:t>9.5</w:t>
            </w:r>
          </w:p>
        </w:tc>
      </w:tr>
      <w:tr>
        <w:tc>
          <w:tcPr>
            <w:tcW w:type="dxa" w:w="1661"/>
          </w:tcPr>
          <w:p>
            <w:pPr>
              <w:jc w:val="left"/>
            </w:pPr>
            <w:r/>
            <w:r>
              <w:rPr>
                <w:rFonts w:ascii="Times New Roman" w:hAnsi="Times New Roman"/>
                <w:b w:val="0"/>
                <w:i w:val="0"/>
                <w:sz w:val="22"/>
              </w:rPr>
              <w:t>EXP_110</w:t>
            </w:r>
          </w:p>
        </w:tc>
        <w:tc>
          <w:tcPr>
            <w:tcW w:type="dxa" w:w="1661"/>
          </w:tcPr>
          <w:p>
            <w:pPr>
              <w:jc w:val="center"/>
            </w:pPr>
            <w:r/>
            <w:r>
              <w:rPr>
                <w:rFonts w:ascii="Times New Roman" w:hAnsi="Times New Roman"/>
                <w:b w:val="0"/>
                <w:i w:val="0"/>
                <w:sz w:val="22"/>
              </w:rPr>
              <w:t>MNB raw char(2-5) alpha=0.12</w:t>
            </w:r>
          </w:p>
        </w:tc>
        <w:tc>
          <w:tcPr>
            <w:tcW w:type="dxa" w:w="1661"/>
          </w:tcPr>
          <w:p>
            <w:pPr>
              <w:jc w:val="center"/>
            </w:pPr>
            <w:r/>
            <w:r>
              <w:rPr>
                <w:rFonts w:ascii="Times New Roman" w:hAnsi="Times New Roman"/>
                <w:b w:val="0"/>
                <w:i w:val="0"/>
                <w:sz w:val="22"/>
              </w:rPr>
              <w:t>0.6717</w:t>
            </w:r>
          </w:p>
        </w:tc>
        <w:tc>
          <w:tcPr>
            <w:tcW w:type="dxa" w:w="1661"/>
          </w:tcPr>
          <w:p>
            <w:pPr>
              <w:jc w:val="center"/>
            </w:pPr>
            <w:r/>
            <w:r>
              <w:rPr>
                <w:rFonts w:ascii="Times New Roman" w:hAnsi="Times New Roman"/>
                <w:b w:val="0"/>
                <w:i w:val="0"/>
                <w:sz w:val="22"/>
              </w:rPr>
              <w:t>0.6719</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EXP_116</w:t>
            </w:r>
          </w:p>
        </w:tc>
        <w:tc>
          <w:tcPr>
            <w:tcW w:type="dxa" w:w="1661"/>
          </w:tcPr>
          <w:p>
            <w:pPr>
              <w:jc w:val="center"/>
            </w:pPr>
            <w:r/>
            <w:r>
              <w:rPr>
                <w:rFonts w:ascii="Times New Roman" w:hAnsi="Times New Roman"/>
                <w:b w:val="0"/>
                <w:i w:val="0"/>
                <w:sz w:val="22"/>
              </w:rPr>
              <w:t>MNB raw char(2-5) alpha=0.3</w:t>
            </w:r>
          </w:p>
        </w:tc>
        <w:tc>
          <w:tcPr>
            <w:tcW w:type="dxa" w:w="1661"/>
          </w:tcPr>
          <w:p>
            <w:pPr>
              <w:jc w:val="center"/>
            </w:pPr>
            <w:r/>
            <w:r>
              <w:rPr>
                <w:rFonts w:ascii="Times New Roman" w:hAnsi="Times New Roman"/>
                <w:b w:val="0"/>
                <w:i w:val="0"/>
                <w:sz w:val="22"/>
              </w:rPr>
              <w:t>0.6708</w:t>
            </w:r>
          </w:p>
        </w:tc>
        <w:tc>
          <w:tcPr>
            <w:tcW w:type="dxa" w:w="1661"/>
          </w:tcPr>
          <w:p>
            <w:pPr>
              <w:jc w:val="center"/>
            </w:pPr>
            <w:r/>
            <w:r>
              <w:rPr>
                <w:rFonts w:ascii="Times New Roman" w:hAnsi="Times New Roman"/>
                <w:b w:val="0"/>
                <w:i w:val="0"/>
                <w:sz w:val="22"/>
              </w:rPr>
              <w:t>0.675</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EXP_127</w:t>
            </w:r>
          </w:p>
        </w:tc>
        <w:tc>
          <w:tcPr>
            <w:tcW w:type="dxa" w:w="1661"/>
          </w:tcPr>
          <w:p>
            <w:pPr>
              <w:jc w:val="center"/>
            </w:pPr>
            <w:r/>
            <w:r>
              <w:rPr>
                <w:rFonts w:ascii="Times New Roman" w:hAnsi="Times New Roman"/>
                <w:b w:val="0"/>
                <w:i w:val="0"/>
                <w:sz w:val="22"/>
              </w:rPr>
              <w:t>MNB light-prep alpha=0.2, char(2, 6</w:t>
            </w:r>
          </w:p>
        </w:tc>
        <w:tc>
          <w:tcPr>
            <w:tcW w:type="dxa" w:w="1661"/>
          </w:tcPr>
          <w:p>
            <w:pPr>
              <w:jc w:val="center"/>
            </w:pPr>
            <w:r/>
            <w:r>
              <w:rPr>
                <w:rFonts w:ascii="Times New Roman" w:hAnsi="Times New Roman"/>
                <w:b w:val="0"/>
                <w:i w:val="0"/>
                <w:sz w:val="22"/>
              </w:rPr>
              <w:t>0.6708</w:t>
            </w:r>
          </w:p>
        </w:tc>
        <w:tc>
          <w:tcPr>
            <w:tcW w:type="dxa" w:w="1661"/>
          </w:tcPr>
          <w:p>
            <w:pPr>
              <w:jc w:val="center"/>
            </w:pPr>
            <w:r/>
            <w:r>
              <w:rPr>
                <w:rFonts w:ascii="Times New Roman" w:hAnsi="Times New Roman"/>
                <w:b w:val="0"/>
                <w:i w:val="0"/>
                <w:sz w:val="22"/>
              </w:rPr>
              <w:t>0.6738</w:t>
            </w:r>
          </w:p>
        </w:tc>
        <w:tc>
          <w:tcPr>
            <w:tcW w:type="dxa" w:w="1661"/>
          </w:tcPr>
          <w:p>
            <w:pPr>
              <w:jc w:val="center"/>
            </w:pPr>
            <w:r/>
            <w:r>
              <w:rPr>
                <w:rFonts w:ascii="Times New Roman" w:hAnsi="Times New Roman"/>
                <w:b w:val="0"/>
                <w:i w:val="0"/>
                <w:sz w:val="22"/>
              </w:rPr>
              <w:t>2.0</w:t>
            </w:r>
          </w:p>
        </w:tc>
      </w:tr>
      <w:tr>
        <w:tc>
          <w:tcPr>
            <w:tcW w:type="dxa" w:w="1661"/>
          </w:tcPr>
          <w:p>
            <w:pPr>
              <w:jc w:val="left"/>
            </w:pPr>
            <w:r/>
            <w:r>
              <w:rPr>
                <w:rFonts w:ascii="Times New Roman" w:hAnsi="Times New Roman"/>
                <w:b w:val="0"/>
                <w:i w:val="0"/>
                <w:sz w:val="22"/>
              </w:rPr>
              <w:t>EXP_119</w:t>
            </w:r>
          </w:p>
        </w:tc>
        <w:tc>
          <w:tcPr>
            <w:tcW w:type="dxa" w:w="1661"/>
          </w:tcPr>
          <w:p>
            <w:pPr>
              <w:jc w:val="center"/>
            </w:pPr>
            <w:r/>
            <w:r>
              <w:rPr>
                <w:rFonts w:ascii="Times New Roman" w:hAnsi="Times New Roman"/>
                <w:b w:val="0"/>
                <w:i w:val="0"/>
                <w:sz w:val="22"/>
              </w:rPr>
              <w:t>MNB raw alpha=0.2, char(2, 6)</w:t>
            </w:r>
          </w:p>
        </w:tc>
        <w:tc>
          <w:tcPr>
            <w:tcW w:type="dxa" w:w="1661"/>
          </w:tcPr>
          <w:p>
            <w:pPr>
              <w:jc w:val="center"/>
            </w:pPr>
            <w:r/>
            <w:r>
              <w:rPr>
                <w:rFonts w:ascii="Times New Roman" w:hAnsi="Times New Roman"/>
                <w:b w:val="0"/>
                <w:i w:val="0"/>
                <w:sz w:val="22"/>
              </w:rPr>
              <w:t>0.6703</w:t>
            </w:r>
          </w:p>
        </w:tc>
        <w:tc>
          <w:tcPr>
            <w:tcW w:type="dxa" w:w="1661"/>
          </w:tcPr>
          <w:p>
            <w:pPr>
              <w:jc w:val="center"/>
            </w:pPr>
            <w:r/>
            <w:r>
              <w:rPr>
                <w:rFonts w:ascii="Times New Roman" w:hAnsi="Times New Roman"/>
                <w:b w:val="0"/>
                <w:i w:val="0"/>
                <w:sz w:val="22"/>
              </w:rPr>
              <w:t>0.6731</w:t>
            </w:r>
          </w:p>
        </w:tc>
        <w:tc>
          <w:tcPr>
            <w:tcW w:type="dxa" w:w="1661"/>
          </w:tcPr>
          <w:p>
            <w:pPr>
              <w:jc w:val="center"/>
            </w:pPr>
            <w:r/>
            <w:r>
              <w:rPr>
                <w:rFonts w:ascii="Times New Roman" w:hAnsi="Times New Roman"/>
                <w:b w:val="0"/>
                <w:i w:val="0"/>
                <w:sz w:val="22"/>
              </w:rPr>
              <w:t>2.2</w:t>
            </w:r>
          </w:p>
        </w:tc>
      </w:tr>
      <w:tr>
        <w:tc>
          <w:tcPr>
            <w:tcW w:type="dxa" w:w="1661"/>
          </w:tcPr>
          <w:p>
            <w:pPr>
              <w:jc w:val="left"/>
            </w:pPr>
            <w:r/>
            <w:r>
              <w:rPr>
                <w:rFonts w:ascii="Times New Roman" w:hAnsi="Times New Roman"/>
                <w:b w:val="0"/>
                <w:i w:val="0"/>
                <w:sz w:val="22"/>
              </w:rPr>
              <w:t>EXP_099</w:t>
            </w:r>
          </w:p>
        </w:tc>
        <w:tc>
          <w:tcPr>
            <w:tcW w:type="dxa" w:w="1661"/>
          </w:tcPr>
          <w:p>
            <w:pPr>
              <w:jc w:val="center"/>
            </w:pPr>
            <w:r/>
            <w:r>
              <w:rPr>
                <w:rFonts w:ascii="Times New Roman" w:hAnsi="Times New Roman"/>
                <w:b w:val="0"/>
                <w:i w:val="0"/>
                <w:sz w:val="22"/>
              </w:rPr>
              <w:t>Soft-vote ensemble (NB+LR raw)</w:t>
            </w:r>
          </w:p>
        </w:tc>
        <w:tc>
          <w:tcPr>
            <w:tcW w:type="dxa" w:w="1661"/>
          </w:tcPr>
          <w:p>
            <w:pPr>
              <w:jc w:val="center"/>
            </w:pPr>
            <w:r/>
            <w:r>
              <w:rPr>
                <w:rFonts w:ascii="Times New Roman" w:hAnsi="Times New Roman"/>
                <w:b w:val="0"/>
                <w:i w:val="0"/>
                <w:sz w:val="22"/>
              </w:rPr>
              <w:t>0.6702</w:t>
            </w:r>
          </w:p>
        </w:tc>
        <w:tc>
          <w:tcPr>
            <w:tcW w:type="dxa" w:w="1661"/>
          </w:tcPr>
          <w:p>
            <w:pPr>
              <w:jc w:val="center"/>
            </w:pPr>
            <w:r/>
            <w:r>
              <w:rPr>
                <w:rFonts w:ascii="Times New Roman" w:hAnsi="Times New Roman"/>
                <w:b w:val="0"/>
                <w:i w:val="0"/>
                <w:sz w:val="22"/>
              </w:rPr>
              <w:t>0.6689</w:t>
            </w:r>
          </w:p>
        </w:tc>
        <w:tc>
          <w:tcPr>
            <w:tcW w:type="dxa" w:w="1661"/>
          </w:tcPr>
          <w:p>
            <w:pPr>
              <w:jc w:val="center"/>
            </w:pPr>
            <w:r/>
            <w:r>
              <w:rPr>
                <w:rFonts w:ascii="Times New Roman" w:hAnsi="Times New Roman"/>
                <w:b w:val="0"/>
                <w:i w:val="0"/>
                <w:sz w:val="22"/>
              </w:rPr>
              <w:t>48.4</w:t>
            </w:r>
          </w:p>
        </w:tc>
      </w:tr>
      <w:tr>
        <w:tc>
          <w:tcPr>
            <w:tcW w:type="dxa" w:w="1661"/>
          </w:tcPr>
          <w:p>
            <w:pPr>
              <w:jc w:val="left"/>
            </w:pPr>
            <w:r/>
            <w:r>
              <w:rPr>
                <w:rFonts w:ascii="Times New Roman" w:hAnsi="Times New Roman"/>
                <w:b w:val="0"/>
                <w:i w:val="0"/>
                <w:sz w:val="22"/>
              </w:rPr>
              <w:t>EXP_076</w:t>
            </w:r>
          </w:p>
        </w:tc>
        <w:tc>
          <w:tcPr>
            <w:tcW w:type="dxa" w:w="1661"/>
          </w:tcPr>
          <w:p>
            <w:pPr>
              <w:jc w:val="center"/>
            </w:pPr>
            <w:r/>
            <w:r>
              <w:rPr>
                <w:rFonts w:ascii="Times New Roman" w:hAnsi="Times New Roman"/>
                <w:b w:val="0"/>
                <w:i w:val="0"/>
                <w:sz w:val="22"/>
              </w:rPr>
              <w:t>MNB raw char (2, 4)</w:t>
            </w:r>
          </w:p>
        </w:tc>
        <w:tc>
          <w:tcPr>
            <w:tcW w:type="dxa" w:w="1661"/>
          </w:tcPr>
          <w:p>
            <w:pPr>
              <w:jc w:val="center"/>
            </w:pPr>
            <w:r/>
            <w:r>
              <w:rPr>
                <w:rFonts w:ascii="Times New Roman" w:hAnsi="Times New Roman"/>
                <w:b w:val="0"/>
                <w:i w:val="0"/>
                <w:sz w:val="22"/>
              </w:rPr>
              <w:t>0.6701</w:t>
            </w:r>
          </w:p>
        </w:tc>
        <w:tc>
          <w:tcPr>
            <w:tcW w:type="dxa" w:w="1661"/>
          </w:tcPr>
          <w:p>
            <w:pPr>
              <w:jc w:val="center"/>
            </w:pPr>
            <w:r/>
            <w:r>
              <w:rPr>
                <w:rFonts w:ascii="Times New Roman" w:hAnsi="Times New Roman"/>
                <w:b w:val="0"/>
                <w:i w:val="0"/>
                <w:sz w:val="22"/>
              </w:rPr>
              <w:t>0.6707</w:t>
            </w:r>
          </w:p>
        </w:tc>
        <w:tc>
          <w:tcPr>
            <w:tcW w:type="dxa" w:w="1661"/>
          </w:tcPr>
          <w:p>
            <w:pPr>
              <w:jc w:val="center"/>
            </w:pPr>
            <w:r/>
            <w:r>
              <w:rPr>
                <w:rFonts w:ascii="Times New Roman" w:hAnsi="Times New Roman"/>
                <w:b w:val="0"/>
                <w:i w:val="0"/>
                <w:sz w:val="22"/>
              </w:rPr>
              <w:t>1.4</w:t>
            </w:r>
          </w:p>
        </w:tc>
      </w:tr>
      <w:tr>
        <w:tc>
          <w:tcPr>
            <w:tcW w:type="dxa" w:w="1661"/>
          </w:tcPr>
          <w:p>
            <w:pPr>
              <w:jc w:val="left"/>
            </w:pPr>
            <w:r/>
            <w:r>
              <w:rPr>
                <w:rFonts w:ascii="Times New Roman" w:hAnsi="Times New Roman"/>
                <w:b w:val="0"/>
                <w:i w:val="0"/>
                <w:sz w:val="22"/>
              </w:rPr>
              <w:t>EXP_083</w:t>
            </w:r>
          </w:p>
        </w:tc>
        <w:tc>
          <w:tcPr>
            <w:tcW w:type="dxa" w:w="1661"/>
          </w:tcPr>
          <w:p>
            <w:pPr>
              <w:jc w:val="center"/>
            </w:pPr>
            <w:r/>
            <w:r>
              <w:rPr>
                <w:rFonts w:ascii="Times New Roman" w:hAnsi="Times New Roman"/>
                <w:b w:val="0"/>
                <w:i w:val="0"/>
                <w:sz w:val="22"/>
              </w:rPr>
              <w:t>MNB raw char (2-5) max=50000</w:t>
            </w:r>
          </w:p>
        </w:tc>
        <w:tc>
          <w:tcPr>
            <w:tcW w:type="dxa" w:w="1661"/>
          </w:tcPr>
          <w:p>
            <w:pPr>
              <w:jc w:val="center"/>
            </w:pPr>
            <w:r/>
            <w:r>
              <w:rPr>
                <w:rFonts w:ascii="Times New Roman" w:hAnsi="Times New Roman"/>
                <w:b w:val="0"/>
                <w:i w:val="0"/>
                <w:sz w:val="22"/>
              </w:rPr>
              <w:t>0.6696</w:t>
            </w:r>
          </w:p>
        </w:tc>
        <w:tc>
          <w:tcPr>
            <w:tcW w:type="dxa" w:w="1661"/>
          </w:tcPr>
          <w:p>
            <w:pPr>
              <w:jc w:val="center"/>
            </w:pPr>
            <w:r/>
            <w:r>
              <w:rPr>
                <w:rFonts w:ascii="Times New Roman" w:hAnsi="Times New Roman"/>
                <w:b w:val="0"/>
                <w:i w:val="0"/>
                <w:sz w:val="22"/>
              </w:rPr>
              <w:t>0.6707</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EXP_046</w:t>
            </w:r>
          </w:p>
        </w:tc>
        <w:tc>
          <w:tcPr>
            <w:tcW w:type="dxa" w:w="1661"/>
          </w:tcPr>
          <w:p>
            <w:pPr>
              <w:jc w:val="center"/>
            </w:pPr>
            <w:r/>
            <w:r>
              <w:rPr>
                <w:rFonts w:ascii="Times New Roman" w:hAnsi="Times New Roman"/>
                <w:b w:val="0"/>
                <w:i w:val="0"/>
                <w:sz w:val="22"/>
              </w:rPr>
              <w:t>MultinomialNB (RAW text)</w:t>
            </w:r>
          </w:p>
        </w:tc>
        <w:tc>
          <w:tcPr>
            <w:tcW w:type="dxa" w:w="1661"/>
          </w:tcPr>
          <w:p>
            <w:pPr>
              <w:jc w:val="center"/>
            </w:pPr>
            <w:r/>
            <w:r>
              <w:rPr>
                <w:rFonts w:ascii="Times New Roman" w:hAnsi="Times New Roman"/>
                <w:b w:val="0"/>
                <w:i w:val="0"/>
                <w:sz w:val="22"/>
              </w:rPr>
              <w:t>0.6693</w:t>
            </w:r>
          </w:p>
        </w:tc>
        <w:tc>
          <w:tcPr>
            <w:tcW w:type="dxa" w:w="1661"/>
          </w:tcPr>
          <w:p>
            <w:pPr>
              <w:jc w:val="center"/>
            </w:pPr>
            <w:r/>
            <w:r>
              <w:rPr>
                <w:rFonts w:ascii="Times New Roman" w:hAnsi="Times New Roman"/>
                <w:b w:val="0"/>
                <w:i w:val="0"/>
                <w:sz w:val="22"/>
              </w:rPr>
              <w:t>0.6695</w:t>
            </w:r>
          </w:p>
        </w:tc>
        <w:tc>
          <w:tcPr>
            <w:tcW w:type="dxa" w:w="1661"/>
          </w:tcPr>
          <w:p>
            <w:pPr>
              <w:jc w:val="center"/>
            </w:pPr>
            <w:r/>
            <w:r>
              <w:rPr>
                <w:rFonts w:ascii="Times New Roman" w:hAnsi="Times New Roman"/>
                <w:b w:val="0"/>
                <w:i w:val="0"/>
                <w:sz w:val="22"/>
              </w:rPr>
              <w:t>1.7</w:t>
            </w:r>
          </w:p>
        </w:tc>
      </w:tr>
      <w:tr>
        <w:tc>
          <w:tcPr>
            <w:tcW w:type="dxa" w:w="1661"/>
          </w:tcPr>
          <w:p>
            <w:pPr>
              <w:jc w:val="left"/>
            </w:pPr>
            <w:r/>
            <w:r>
              <w:rPr>
                <w:rFonts w:ascii="Times New Roman" w:hAnsi="Times New Roman"/>
                <w:b w:val="0"/>
                <w:i w:val="0"/>
                <w:sz w:val="22"/>
              </w:rPr>
              <w:t>EXP_073</w:t>
            </w:r>
          </w:p>
        </w:tc>
        <w:tc>
          <w:tcPr>
            <w:tcW w:type="dxa" w:w="1661"/>
          </w:tcPr>
          <w:p>
            <w:pPr>
              <w:jc w:val="center"/>
            </w:pPr>
            <w:r/>
            <w:r>
              <w:rPr>
                <w:rFonts w:ascii="Times New Roman" w:hAnsi="Times New Roman"/>
                <w:b w:val="0"/>
                <w:i w:val="0"/>
                <w:sz w:val="22"/>
              </w:rPr>
              <w:t>MNB raw (2-5)</w:t>
            </w:r>
          </w:p>
        </w:tc>
        <w:tc>
          <w:tcPr>
            <w:tcW w:type="dxa" w:w="1661"/>
          </w:tcPr>
          <w:p>
            <w:pPr>
              <w:jc w:val="center"/>
            </w:pPr>
            <w:r/>
            <w:r>
              <w:rPr>
                <w:rFonts w:ascii="Times New Roman" w:hAnsi="Times New Roman"/>
                <w:b w:val="0"/>
                <w:i w:val="0"/>
                <w:sz w:val="22"/>
              </w:rPr>
              <w:t>0.6693</w:t>
            </w:r>
          </w:p>
        </w:tc>
        <w:tc>
          <w:tcPr>
            <w:tcW w:type="dxa" w:w="1661"/>
          </w:tcPr>
          <w:p>
            <w:pPr>
              <w:jc w:val="center"/>
            </w:pPr>
            <w:r/>
            <w:r>
              <w:rPr>
                <w:rFonts w:ascii="Times New Roman" w:hAnsi="Times New Roman"/>
                <w:b w:val="0"/>
                <w:i w:val="0"/>
                <w:sz w:val="22"/>
              </w:rPr>
              <w:t>0.6695</w:t>
            </w:r>
          </w:p>
        </w:tc>
        <w:tc>
          <w:tcPr>
            <w:tcW w:type="dxa" w:w="1661"/>
          </w:tcPr>
          <w:p>
            <w:pPr>
              <w:jc w:val="center"/>
            </w:pPr>
            <w:r/>
            <w:r>
              <w:rPr>
                <w:rFonts w:ascii="Times New Roman" w:hAnsi="Times New Roman"/>
                <w:b w:val="0"/>
                <w:i w:val="0"/>
                <w:sz w:val="22"/>
              </w:rPr>
              <w:t>1.9</w:t>
            </w:r>
          </w:p>
        </w:tc>
      </w:tr>
    </w:tbl>
    <w:p>
      <w:pPr>
        <w:spacing w:after="120"/>
      </w:pPr>
    </w:p>
    <w:p>
      <w:pPr>
        <w:spacing w:before="240" w:after="120" w:lineRule="auto" w:line="360"/>
        <w:ind w:firstLine="0"/>
        <w:jc w:val="left"/>
      </w:pPr>
      <w:r>
        <w:rPr>
          <w:rFonts w:ascii="Times New Roman" w:hAnsi="Times New Roman"/>
          <w:b/>
          <w:i w:val="0"/>
          <w:sz w:val="26"/>
        </w:rPr>
        <w:t>Appendix E: GitHub Repository</w:t>
      </w:r>
    </w:p>
    <w:p>
      <w:pPr>
        <w:spacing w:lineRule="auto" w:line="360" w:before="0" w:after="0"/>
        <w:ind w:firstLine="0"/>
        <w:jc w:val="both"/>
      </w:pPr>
      <w:r>
        <w:rPr>
          <w:rFonts w:ascii="Times New Roman" w:hAnsi="Times New Roman"/>
          <w:b w:val="0"/>
          <w:i w:val="0"/>
          <w:sz w:val="24"/>
        </w:rPr>
        <w:t>All source code, experiment logs, trained model artefacts, and publication-quality figures are available in the public GitHub repository:</w:t>
      </w:r>
    </w:p>
    <w:p>
      <w:pPr>
        <w:spacing w:after="240"/>
        <w:ind w:firstLine="0" w:left="720"/>
      </w:pPr>
      <w:r>
        <w:rPr>
          <w:rFonts w:ascii="Times New Roman" w:hAnsi="Times New Roman"/>
          <w:b/>
          <w:i w:val="0"/>
          <w:sz w:val="24"/>
        </w:rPr>
        <w:t>https://github.com/getnetbogale27/Aklil-amharic-sentiment-analysis</w:t>
      </w:r>
    </w:p>
    <w:p>
      <w:pPr>
        <w:spacing w:lineRule="auto" w:line="360" w:before="0" w:after="0"/>
        <w:ind w:firstLine="0"/>
        <w:jc w:val="both"/>
      </w:pPr>
      <w:r>
        <w:rPr>
          <w:rFonts w:ascii="Times New Roman" w:hAnsi="Times New Roman"/>
          <w:b w:val="0"/>
          <w:i w:val="0"/>
          <w:sz w:val="24"/>
        </w:rPr>
        <w:t>The repository includes: all Python source code for preprocessing, feature extraction, model training, and evaluation; the complete CSV experiment log for all 108 experiments; trained model artefacts (best_vec_phase4.pkl, best_clf_phase4.pkl); publication-quality JPEG figures; and this thesis document.</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