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78" w:rsidRDefault="00F86F4D">
      <w:r>
        <w:t>3. The difference between bottom-up evaluation and top-down evaluation is that bottom-up evaluation requires a recursive call to be made first whereas top-down evaluation requires the recursive call to be made last. See the example below.</w:t>
      </w:r>
    </w:p>
    <w:p w:rsidR="00F86F4D" w:rsidRDefault="00276D5B">
      <w:r>
        <w:rPr>
          <w:noProof/>
        </w:rPr>
        <w:drawing>
          <wp:inline distT="0" distB="0" distL="0" distR="0">
            <wp:extent cx="2164026" cy="387315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F46FF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93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B4" w:rsidRDefault="00276D5B">
      <w:r>
        <w:t>In the bottom up rule, the recursive cal</w:t>
      </w:r>
      <w:r w:rsidR="005900B4">
        <w:t>l is made after the problem set is reduced by line 107</w:t>
      </w:r>
      <w:r>
        <w:t>. This forces computation to reach the base case first (line 105)</w:t>
      </w:r>
      <w:r w:rsidR="00E22F31">
        <w:t xml:space="preserve"> before reaching any successive method calls, such as line 109</w:t>
      </w:r>
      <w:r>
        <w:t>. When the base case is reached, recursion ceases and</w:t>
      </w:r>
      <w:r w:rsidR="005900B4">
        <w:t xml:space="preserve"> the calls are resolved. So 109 will first be called with N = 1, then N = 2, and so on until th</w:t>
      </w:r>
      <w:bookmarkStart w:id="0" w:name="_GoBack"/>
      <w:bookmarkEnd w:id="0"/>
      <w:r w:rsidR="005900B4">
        <w:t>e top most call is resolved</w:t>
      </w:r>
      <w:r w:rsidR="003F7234">
        <w:t xml:space="preserve"> (where N = 5)</w:t>
      </w:r>
      <w:r w:rsidR="005900B4">
        <w:t>.</w:t>
      </w:r>
    </w:p>
    <w:p w:rsidR="00D301F3" w:rsidRDefault="005900B4">
      <w:r>
        <w:t>In the case of top down evaluation, the recursive call is made last (line 117). This forces execution to resolve the previous method calls first, namely lines 114</w:t>
      </w:r>
      <w:r w:rsidR="00DB3D1D">
        <w:t xml:space="preserve"> (to reduce the problem set), 115 and 116. </w:t>
      </w:r>
      <w:r w:rsidR="00D301F3">
        <w:t xml:space="preserve">This style of execution results in line 115 being called with N = 5, then N = 4, and so on until the base case is reached. </w:t>
      </w:r>
    </w:p>
    <w:p w:rsidR="00D301F3" w:rsidRDefault="00D301F3">
      <w:r>
        <w:t>The figure below represents the output of the program above.</w:t>
      </w:r>
    </w:p>
    <w:p w:rsidR="00D301F3" w:rsidRDefault="00D301F3">
      <w:r>
        <w:rPr>
          <w:noProof/>
        </w:rPr>
        <w:drawing>
          <wp:anchor distT="0" distB="0" distL="114300" distR="114300" simplePos="0" relativeHeight="251658240" behindDoc="1" locked="0" layoutInCell="1" allowOverlap="1" wp14:anchorId="4C2AA053" wp14:editId="1A555CBB">
            <wp:simplePos x="0" y="0"/>
            <wp:positionH relativeFrom="margin">
              <wp:posOffset>1984819</wp:posOffset>
            </wp:positionH>
            <wp:positionV relativeFrom="paragraph">
              <wp:posOffset>835</wp:posOffset>
            </wp:positionV>
            <wp:extent cx="115189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076" y="21296"/>
                <wp:lineTo x="210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4F2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63"/>
    <w:rsid w:val="00203F63"/>
    <w:rsid w:val="00276D5B"/>
    <w:rsid w:val="003F7234"/>
    <w:rsid w:val="005900B4"/>
    <w:rsid w:val="00A35D78"/>
    <w:rsid w:val="00D301F3"/>
    <w:rsid w:val="00DB3D1D"/>
    <w:rsid w:val="00E22F31"/>
    <w:rsid w:val="00F8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690F5-0F90-44FB-ABCD-4E0EE1BB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Trever Anderson</dc:creator>
  <cp:keywords/>
  <dc:description/>
  <cp:lastModifiedBy>Trever Anderson</cp:lastModifiedBy>
  <cp:revision>7</cp:revision>
  <dcterms:created xsi:type="dcterms:W3CDTF">2016-09-16T04:03:00Z</dcterms:created>
  <dcterms:modified xsi:type="dcterms:W3CDTF">2016-09-16T04:24:00Z</dcterms:modified>
</cp:coreProperties>
</file>