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 Black" w:cs="Roboto Black" w:eastAsia="Roboto Black" w:hAnsi="Roboto Black"/>
          <w:sz w:val="100"/>
          <w:szCs w:val="100"/>
        </w:rPr>
      </w:pPr>
      <w:bookmarkStart w:colFirst="0" w:colLast="0" w:name="_rc8b3tc83uom" w:id="0"/>
      <w:bookmarkEnd w:id="0"/>
      <w:r w:rsidDel="00000000" w:rsidR="00000000" w:rsidRPr="00000000">
        <w:rPr>
          <w:rtl w:val="0"/>
        </w:rPr>
        <w:t xml:space="preserve">Sentry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60"/>
          <w:szCs w:val="60"/>
        </w:rPr>
      </w:pPr>
      <w:bookmarkStart w:colFirst="0" w:colLast="0" w:name="_cn38yvwujpml" w:id="1"/>
      <w:bookmarkEnd w:id="1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Sentry is an error monitoring platform that enables developers to track and resolve problems in their applications. Python, JavaScript, Java, Ruby, and other programming languages and platforms are supported.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Sentry's key features include real-time error tracking, advanced filtering and searching, customizable notifications, and an easy-to-use web interface for error management. It also integrates with popular development tools such as GitHub, JIRA, Slack, and others.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gh9c28l8ke2i" w:id="2"/>
      <w:bookmarkEnd w:id="2"/>
      <w:r w:rsidDel="00000000" w:rsidR="00000000" w:rsidRPr="00000000">
        <w:rPr>
          <w:rtl w:val="0"/>
        </w:rPr>
        <w:t xml:space="preserve">Project Summary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5"/>
        <w:gridCol w:w="5025"/>
        <w:tblGridChange w:id="0">
          <w:tblGrid>
            <w:gridCol w:w="4335"/>
            <w:gridCol w:w="5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Style w:val="Heading2"/>
              <w:widowControl w:val="0"/>
              <w:spacing w:after="0" w:before="0" w:line="240" w:lineRule="auto"/>
              <w:rPr>
                <w:sz w:val="36"/>
                <w:szCs w:val="36"/>
              </w:rPr>
            </w:pPr>
            <w:bookmarkStart w:colFirst="0" w:colLast="0" w:name="_88kctfdmh3g6" w:id="3"/>
            <w:bookmarkEnd w:id="3"/>
            <w:r w:rsidDel="00000000" w:rsidR="00000000" w:rsidRPr="00000000">
              <w:rPr>
                <w:sz w:val="36"/>
                <w:szCs w:val="36"/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https://sentry.io/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Style w:val="Heading2"/>
              <w:widowControl w:val="0"/>
              <w:spacing w:after="0" w:before="0" w:line="240" w:lineRule="auto"/>
              <w:rPr>
                <w:sz w:val="36"/>
                <w:szCs w:val="36"/>
              </w:rPr>
            </w:pPr>
            <w:bookmarkStart w:colFirst="0" w:colLast="0" w:name="_aysjxmu3kdc2" w:id="4"/>
            <w:bookmarkEnd w:id="4"/>
            <w:r w:rsidDel="00000000" w:rsidR="00000000" w:rsidRPr="00000000">
              <w:rPr>
                <w:sz w:val="36"/>
                <w:szCs w:val="36"/>
                <w:rtl w:val="0"/>
              </w:rPr>
              <w:t xml:space="preserve">Organization/Foundation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specific organization/foundation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Style w:val="Heading2"/>
              <w:spacing w:after="0" w:before="0" w:line="240" w:lineRule="auto"/>
              <w:rPr>
                <w:sz w:val="36"/>
                <w:szCs w:val="36"/>
              </w:rPr>
            </w:pPr>
            <w:bookmarkStart w:colFirst="0" w:colLast="0" w:name="_6qd6cb4a9rpf" w:id="5"/>
            <w:bookmarkEnd w:id="5"/>
            <w:r w:rsidDel="00000000" w:rsidR="00000000" w:rsidRPr="00000000">
              <w:rPr>
                <w:sz w:val="36"/>
                <w:szCs w:val="36"/>
                <w:rtl w:val="0"/>
              </w:rPr>
              <w:t xml:space="preserve">License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Apache License, Version 2.0</w:t>
              <w:br w:type="textWrapping"/>
              <w:t xml:space="preserve">The MIT License (MIT)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Source License 1.1 (BSL-1.1)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Style w:val="Heading2"/>
              <w:widowControl w:val="0"/>
              <w:spacing w:after="0" w:before="0" w:line="240" w:lineRule="auto"/>
              <w:rPr>
                <w:sz w:val="36"/>
                <w:szCs w:val="36"/>
              </w:rPr>
            </w:pPr>
            <w:bookmarkStart w:colFirst="0" w:colLast="0" w:name="_hqq9ill7vcln" w:id="6"/>
            <w:bookmarkEnd w:id="6"/>
            <w:r w:rsidDel="00000000" w:rsidR="00000000" w:rsidRPr="00000000">
              <w:rPr>
                <w:sz w:val="36"/>
                <w:szCs w:val="36"/>
                <w:rtl w:val="0"/>
              </w:rPr>
              <w:t xml:space="preserve">Open/Proprietary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Source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Style w:val="Heading2"/>
              <w:widowControl w:val="0"/>
              <w:spacing w:after="0" w:before="0" w:line="240" w:lineRule="auto"/>
              <w:rPr>
                <w:sz w:val="36"/>
                <w:szCs w:val="36"/>
              </w:rPr>
            </w:pPr>
            <w:bookmarkStart w:colFirst="0" w:colLast="0" w:name="_hqq9ill7vcln" w:id="6"/>
            <w:bookmarkEnd w:id="6"/>
            <w:r w:rsidDel="00000000" w:rsidR="00000000" w:rsidRPr="00000000">
              <w:rPr>
                <w:sz w:val="36"/>
                <w:szCs w:val="36"/>
                <w:rtl w:val="0"/>
              </w:rPr>
              <w:t xml:space="preserve">Source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https://github.com/getsentry/sentry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Style w:val="Heading2"/>
              <w:widowControl w:val="0"/>
              <w:spacing w:after="0" w:before="0" w:line="240" w:lineRule="auto"/>
              <w:rPr>
                <w:sz w:val="36"/>
                <w:szCs w:val="36"/>
              </w:rPr>
            </w:pPr>
            <w:bookmarkStart w:colFirst="0" w:colLast="0" w:name="_tx3hzg8o08u" w:id="7"/>
            <w:bookmarkEnd w:id="7"/>
            <w:r w:rsidDel="00000000" w:rsidR="00000000" w:rsidRPr="00000000">
              <w:rPr>
                <w:sz w:val="36"/>
                <w:szCs w:val="36"/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a developer-focused error monitoring application that helps you find errors in your software code or application.</w:t>
            </w:r>
          </w:p>
        </w:tc>
      </w:tr>
    </w:tbl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ctqcclrx2fs7" w:id="8"/>
      <w:bookmarkEnd w:id="8"/>
      <w:r w:rsidDel="00000000" w:rsidR="00000000" w:rsidRPr="00000000">
        <w:rPr>
          <w:rtl w:val="0"/>
        </w:rPr>
        <w:t xml:space="preserve">Project Details</w:t>
      </w:r>
    </w:p>
    <w:p w:rsidR="00000000" w:rsidDel="00000000" w:rsidP="00000000" w:rsidRDefault="00000000" w:rsidRPr="00000000" w14:paraId="00000016">
      <w:pPr>
        <w:pStyle w:val="Heading2"/>
        <w:rPr>
          <w:sz w:val="46"/>
          <w:szCs w:val="46"/>
        </w:rPr>
      </w:pPr>
      <w:bookmarkStart w:colFirst="0" w:colLast="0" w:name="_o70346u68bi7" w:id="9"/>
      <w:bookmarkEnd w:id="9"/>
      <w:r w:rsidDel="00000000" w:rsidR="00000000" w:rsidRPr="00000000">
        <w:rPr>
          <w:rtl w:val="0"/>
        </w:rPr>
        <w:t xml:space="preserve">Key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Sentry provides you with full-stack monitoring. It gives you clarity and visibility into your code, which will help you catch issues before they affect your software or cause downtime.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Gives a readable and better view of the errors that are being faced by your application’s users.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Helps you connect issues from the front-end to the back-end and helps you prioritize the fixes.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unhandled exceptions are automatically captured, with individual errors rolling up into larger issues.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help you find and pick out errors in all major programming languages.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Integrates hassle-free with major applications such as GitHub, Slack, Jira, Linear. Microsoft Teams, etc.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2jojemsybl93" w:id="10"/>
      <w:bookmarkEnd w:id="10"/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2914650" cy="7219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21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ezkiui4s1be7" w:id="11"/>
      <w:bookmarkEnd w:id="11"/>
      <w:r w:rsidDel="00000000" w:rsidR="00000000" w:rsidRPr="00000000">
        <w:rPr>
          <w:rtl w:val="0"/>
        </w:rPr>
        <w:t xml:space="preserve">Current Usage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It is currently being used by well-known and respected companies and organizations such as GitHub, Atlassian, Disney, Cloudflare, Microsoft, and Reddit.</w:t>
      </w:r>
    </w:p>
    <w:p w:rsidR="00000000" w:rsidDel="00000000" w:rsidP="00000000" w:rsidRDefault="00000000" w:rsidRPr="00000000" w14:paraId="00000021">
      <w:pPr>
        <w:pStyle w:val="Heading2"/>
        <w:rPr>
          <w:sz w:val="40"/>
          <w:szCs w:val="40"/>
        </w:rPr>
      </w:pPr>
      <w:bookmarkStart w:colFirst="0" w:colLast="0" w:name="_xqcsmhur56yp" w:id="12"/>
      <w:bookmarkEnd w:id="12"/>
      <w:r w:rsidDel="00000000" w:rsidR="00000000" w:rsidRPr="00000000">
        <w:rPr>
          <w:rtl w:val="0"/>
        </w:rPr>
        <w:t xml:space="preserve">Project Comparison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color w:val="000000"/>
          <w:sz w:val="34"/>
          <w:szCs w:val="34"/>
        </w:rPr>
      </w:pPr>
      <w:bookmarkStart w:colFirst="0" w:colLast="0" w:name="_3attdmtocuiq" w:id="13"/>
      <w:bookmarkEnd w:id="13"/>
      <w:r w:rsidDel="00000000" w:rsidR="00000000" w:rsidRPr="00000000">
        <w:rPr>
          <w:rtl w:val="0"/>
        </w:rPr>
        <w:t xml:space="preserve">GlitchTip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an open source software monitoring system.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one-stop solution for error tracking, performance monitoring, and site uptime checking.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Compatible with Sentry client SDK but easier to run and entirely open source.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not as accurate as Sentry.</w:t>
      </w:r>
    </w:p>
    <w:p w:rsidR="00000000" w:rsidDel="00000000" w:rsidP="00000000" w:rsidRDefault="00000000" w:rsidRPr="00000000" w14:paraId="00000027">
      <w:pPr>
        <w:pStyle w:val="Heading3"/>
        <w:ind w:left="0" w:firstLine="0"/>
        <w:rPr/>
      </w:pPr>
      <w:bookmarkStart w:colFirst="0" w:colLast="0" w:name="_lrjhnmlvmrhl" w:id="14"/>
      <w:bookmarkEnd w:id="14"/>
      <w:r w:rsidDel="00000000" w:rsidR="00000000" w:rsidRPr="00000000">
        <w:rPr>
          <w:rtl w:val="0"/>
        </w:rPr>
        <w:t xml:space="preserve">Rollbar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application collects all the errors that it finds in your application and notifies you so that you can solve it.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for a lot of programming environments, but not as much as Sentry gives.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Sentry provides real-time updates and gives you the complete context of the errors.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Sentry integrates in a lot more places than Rollbar.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Sentry meets the needs of an organization better than Rollbar.</w:t>
      </w:r>
    </w:p>
    <w:p w:rsidR="00000000" w:rsidDel="00000000" w:rsidP="00000000" w:rsidRDefault="00000000" w:rsidRPr="00000000" w14:paraId="0000002D">
      <w:pPr>
        <w:pStyle w:val="Heading3"/>
        <w:ind w:left="0" w:firstLine="0"/>
        <w:rPr/>
      </w:pPr>
      <w:bookmarkStart w:colFirst="0" w:colLast="0" w:name="_a0yohah1q60q" w:id="15"/>
      <w:bookmarkEnd w:id="15"/>
      <w:r w:rsidDel="00000000" w:rsidR="00000000" w:rsidRPr="00000000">
        <w:rPr>
          <w:rtl w:val="0"/>
        </w:rPr>
        <w:t xml:space="preserve">New Relic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APM, K8s monitoring, ML Model Monitoring, Log Management, Synthetics, and other monitoring services are all provided by New Relic.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Their Application Performance Monitoring provides the majority of the capabilities you'd anticipate from such a well-liked APM monitoring tool, and it enables you to traverse and see your stack.</w:t>
      </w:r>
    </w:p>
    <w:p w:rsidR="00000000" w:rsidDel="00000000" w:rsidP="00000000" w:rsidRDefault="00000000" w:rsidRPr="00000000" w14:paraId="00000030">
      <w:pPr>
        <w:pStyle w:val="Heading3"/>
        <w:ind w:left="0" w:firstLine="0"/>
        <w:rPr/>
      </w:pPr>
      <w:bookmarkStart w:colFirst="0" w:colLast="0" w:name="_euw6i4702izm" w:id="16"/>
      <w:bookmarkEnd w:id="16"/>
      <w:r w:rsidDel="00000000" w:rsidR="00000000" w:rsidRPr="00000000">
        <w:rPr>
          <w:rtl w:val="0"/>
        </w:rPr>
        <w:t xml:space="preserve">Raygun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may track the performance and defects of JavaScript web apps with Raygun, and it also gathers information for more thorough diagnostic and performance analysis.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Raygun easier to use and set up. However, Sentry is easier to administer. Sentry is overall preferred over Raygun.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fsndx3wd3gmj" w:id="17"/>
      <w:bookmarkEnd w:id="17"/>
      <w:r w:rsidDel="00000000" w:rsidR="00000000" w:rsidRPr="00000000">
        <w:rPr>
          <w:rtl w:val="0"/>
        </w:rPr>
        <w:t xml:space="preserve">Reference/Acknowledgements</w:t>
      </w:r>
    </w:p>
    <w:p w:rsidR="00000000" w:rsidDel="00000000" w:rsidP="00000000" w:rsidRDefault="00000000" w:rsidRPr="00000000" w14:paraId="0000003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https://develop.sentry.dev/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https://sentry.io/for/full-stack/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https://sentry.io/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https://docs.sentry.io/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https://betterstack.com/community/comparisons/sentry-alternatives/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https://alternativeto.net/software/sentry/?license=free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https://www.g2.com/compare/raygun-vs-sentry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https://www.trustradius.com/compare-products/new-relic-vs-sentry#best-alternatives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https://sentry.io/integrations/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https://develop.sentry.dev/docs/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https://open.sentry.io/licensing/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https://develop.sentry.dev/architecture/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6"/>
        <w:szCs w:val="2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 Medium" w:cs="Roboto Medium" w:eastAsia="Roboto Medium" w:hAnsi="Roboto Medium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 Black" w:cs="Roboto Black" w:eastAsia="Roboto Black" w:hAnsi="Roboto Black"/>
      <w:sz w:val="100"/>
      <w:szCs w:val="1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elop.sentry.dev/architecture/" TargetMode="External"/><Relationship Id="rId11" Type="http://schemas.openxmlformats.org/officeDocument/2006/relationships/hyperlink" Target="https://sentry.io/" TargetMode="External"/><Relationship Id="rId10" Type="http://schemas.openxmlformats.org/officeDocument/2006/relationships/hyperlink" Target="https://sentry.io/for/full-stack/" TargetMode="External"/><Relationship Id="rId13" Type="http://schemas.openxmlformats.org/officeDocument/2006/relationships/hyperlink" Target="https://betterstack.com/community/comparisons/sentry-alternatives/" TargetMode="External"/><Relationship Id="rId12" Type="http://schemas.openxmlformats.org/officeDocument/2006/relationships/hyperlink" Target="https://docs.sentry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.sentry.dev/" TargetMode="External"/><Relationship Id="rId15" Type="http://schemas.openxmlformats.org/officeDocument/2006/relationships/hyperlink" Target="https://www.g2.com/compare/raygun-vs-sentry" TargetMode="External"/><Relationship Id="rId14" Type="http://schemas.openxmlformats.org/officeDocument/2006/relationships/hyperlink" Target="https://alternativeto.net/software/sentry/?license=free" TargetMode="External"/><Relationship Id="rId17" Type="http://schemas.openxmlformats.org/officeDocument/2006/relationships/hyperlink" Target="https://sentry.io/integrations/" TargetMode="External"/><Relationship Id="rId16" Type="http://schemas.openxmlformats.org/officeDocument/2006/relationships/hyperlink" Target="https://www.trustradius.com/compare-products/new-relic-vs-sentry#best-alternatives" TargetMode="External"/><Relationship Id="rId5" Type="http://schemas.openxmlformats.org/officeDocument/2006/relationships/styles" Target="styles.xml"/><Relationship Id="rId19" Type="http://schemas.openxmlformats.org/officeDocument/2006/relationships/hyperlink" Target="https://open.sentry.io/licensing/" TargetMode="External"/><Relationship Id="rId6" Type="http://schemas.openxmlformats.org/officeDocument/2006/relationships/hyperlink" Target="https://sentry.io/" TargetMode="External"/><Relationship Id="rId18" Type="http://schemas.openxmlformats.org/officeDocument/2006/relationships/hyperlink" Target="https://develop.sentry.dev/docs/" TargetMode="External"/><Relationship Id="rId7" Type="http://schemas.openxmlformats.org/officeDocument/2006/relationships/hyperlink" Target="https://github.com/getsentry/sentry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