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ynkora-studio"/>
    <w:p>
      <w:pPr>
        <w:pStyle w:val="Heading1"/>
      </w:pPr>
      <w:r>
        <w:t xml:space="preserve">Synkora Studio</w:t>
      </w:r>
    </w:p>
    <w:bookmarkStart w:id="20" w:name="ai-native-product-specification-platform"/>
    <w:p>
      <w:pPr>
        <w:pStyle w:val="Heading2"/>
      </w:pPr>
      <w:r>
        <w:t xml:space="preserve">AI-Native Product Specification Platform</w:t>
      </w:r>
    </w:p>
    <w:p>
      <w:pPr>
        <w:pStyle w:val="FirstParagraph"/>
      </w:pPr>
      <w:r>
        <w:rPr>
          <w:b/>
          <w:bCs/>
        </w:rPr>
        <w:t xml:space="preserve">Product positioning:</w:t>
      </w:r>
      <w:r>
        <w:t xml:space="preserve"> </w:t>
      </w:r>
      <w:r>
        <w:t xml:space="preserve">Figma for Product Specs</w:t>
      </w:r>
      <w:r>
        <w:br/>
      </w:r>
      <w:r>
        <w:rPr>
          <w:b/>
          <w:bCs/>
        </w:rPr>
        <w:t xml:space="preserve">Implementation model:</w:t>
      </w:r>
      <w:r>
        <w:t xml:space="preserve"> </w:t>
      </w:r>
      <w:r>
        <w:t xml:space="preserve">Vertical application built inside the Synkora codebase</w:t>
      </w:r>
      <w:r>
        <w:br/>
      </w:r>
      <w:r>
        <w:rPr>
          <w:b/>
          <w:bCs/>
        </w:rPr>
        <w:t xml:space="preserve">Primary deployment:</w:t>
      </w:r>
      <w:r>
        <w:t xml:space="preserve"> </w:t>
      </w:r>
      <w:r>
        <w:t xml:space="preserve">Deriv-controlled infrastructure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Product requirements, system design, and implementation specification</w:t>
      </w:r>
      <w:r>
        <w:br/>
      </w:r>
      <w:r>
        <w:rPr>
          <w:b/>
          <w:bCs/>
        </w:rPr>
        <w:t xml:space="preserve">Intended implementers:</w:t>
      </w:r>
      <w:r>
        <w:t xml:space="preserve"> </w:t>
      </w:r>
      <w:r>
        <w:t xml:space="preserve">Codex, Claude Code, software engineers, product engineers and platform engineers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Build-ready specification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MVP first, extensible architecture throughout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definition"/>
    <w:p>
      <w:pPr>
        <w:pStyle w:val="Heading1"/>
      </w:pPr>
      <w:r>
        <w:t xml:space="preserve">1. Product Definition</w:t>
      </w:r>
    </w:p>
    <w:p>
      <w:pPr>
        <w:pStyle w:val="FirstParagraph"/>
      </w:pPr>
      <w:r>
        <w:t xml:space="preserve">Synkora Studio is a web-first, collaborative platform that transforms a product idea into a structured, connected and reviewable product specification.</w:t>
      </w:r>
    </w:p>
    <w:p>
      <w:pPr>
        <w:pStyle w:val="BodyText"/>
      </w:pPr>
      <w:r>
        <w:t xml:space="preserve">A user enters an idea such as:</w:t>
      </w:r>
    </w:p>
    <w:p>
      <w:pPr>
        <w:pStyle w:val="BlockText"/>
      </w:pPr>
      <w:r>
        <w:t xml:space="preserve">Build an AI-powered CRM for financial institutions that helps relationship managers prepare for meetings, understand customers and manage opportunities.</w:t>
      </w:r>
    </w:p>
    <w:p>
      <w:pPr>
        <w:pStyle w:val="FirstParagraph"/>
      </w:pPr>
      <w:r>
        <w:t xml:space="preserve">Studio generates and connects: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Problem Statement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Research Findings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Personas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 Objectives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Product Requirements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Stories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Acceptance Criteria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Experience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 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Security Controls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Delivery 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Product Outcomes</w:t>
      </w:r>
    </w:p>
    <w:p>
      <w:pPr>
        <w:pStyle w:val="FirstParagraph"/>
      </w:pPr>
      <w:r>
        <w:t xml:space="preserve">The defining feature is not document generation.</w:t>
      </w:r>
    </w:p>
    <w:p>
      <w:pPr>
        <w:pStyle w:val="BodyText"/>
      </w:pPr>
      <w:r>
        <w:t xml:space="preserve">The defining feature is that every artefact remains structured, versioned and connected.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Business Objective</w:t>
      </w:r>
      <w:r>
        <w:br/>
      </w:r>
      <w:r>
        <w:rPr>
          <w:rStyle w:val="VerbatimChar"/>
        </w:rPr>
        <w:t xml:space="preserve">  └── supported by → Feature</w:t>
      </w:r>
      <w:r>
        <w:br/>
      </w:r>
      <w:r>
        <w:rPr>
          <w:rStyle w:val="VerbatimChar"/>
        </w:rPr>
        <w:t xml:space="preserve">        ├── defined by → Requirement</w:t>
      </w:r>
      <w:r>
        <w:br/>
      </w:r>
      <w:r>
        <w:rPr>
          <w:rStyle w:val="VerbatimChar"/>
        </w:rPr>
        <w:t xml:space="preserve">        ├── delivered through → User Story</w:t>
      </w:r>
      <w:r>
        <w:br/>
      </w:r>
      <w:r>
        <w:rPr>
          <w:rStyle w:val="VerbatimChar"/>
        </w:rPr>
        <w:t xml:space="preserve">        ├── exposed through → API Operation</w:t>
      </w:r>
      <w:r>
        <w:br/>
      </w:r>
      <w:r>
        <w:rPr>
          <w:rStyle w:val="VerbatimChar"/>
        </w:rPr>
        <w:t xml:space="preserve">        ├── implemented by → Backend Service</w:t>
      </w:r>
      <w:r>
        <w:br/>
      </w:r>
      <w:r>
        <w:rPr>
          <w:rStyle w:val="VerbatimChar"/>
        </w:rPr>
        <w:t xml:space="preserve">        ├── stores data in → Data Entity</w:t>
      </w:r>
      <w:r>
        <w:br/>
      </w:r>
      <w:r>
        <w:rPr>
          <w:rStyle w:val="VerbatimChar"/>
        </w:rPr>
        <w:t xml:space="preserve">        ├── verified by → Test Case</w:t>
      </w:r>
      <w:r>
        <w:br/>
      </w:r>
      <w:r>
        <w:rPr>
          <w:rStyle w:val="VerbatimChar"/>
        </w:rPr>
        <w:t xml:space="preserve">        ├── deployed through → Deployment</w:t>
      </w:r>
      <w:r>
        <w:br/>
      </w:r>
      <w:r>
        <w:rPr>
          <w:rStyle w:val="VerbatimChar"/>
        </w:rPr>
        <w:t xml:space="preserve">        └── measured by → Product Metric</w:t>
      </w:r>
    </w:p>
    <w:p>
      <w:pPr>
        <w:pStyle w:val="FirstParagraph"/>
      </w:pPr>
      <w:r>
        <w:t xml:space="preserve">Studio must make these relationships visible through a canvas and usable through conventional document views.</w:t>
      </w:r>
    </w:p>
    <w:p>
      <w:r>
        <w:pict>
          <v:rect style="width:0;height:1.5pt" o:hralign="center" o:hrstd="t" o:hr="t"/>
        </w:pict>
      </w:r>
    </w:p>
    <w:bookmarkEnd w:id="22"/>
    <w:bookmarkStart w:id="27" w:name="product-vision"/>
    <w:p>
      <w:pPr>
        <w:pStyle w:val="Heading1"/>
      </w:pPr>
      <w:r>
        <w:t xml:space="preserve">2. Product Vision</w:t>
      </w:r>
    </w:p>
    <w:bookmarkStart w:id="23" w:name="vision"/>
    <w:p>
      <w:pPr>
        <w:pStyle w:val="Heading2"/>
      </w:pPr>
      <w:r>
        <w:t xml:space="preserve">2.1 Vision</w:t>
      </w:r>
    </w:p>
    <w:p>
      <w:pPr>
        <w:pStyle w:val="FirstParagraph"/>
      </w:pPr>
      <w:r>
        <w:t xml:space="preserve">Create a single collaborative workspace where a team can move from product intent to engineering delivery while preserving traceability between decisions, requirements, implementation, testing, deployment and production outcomes.</w:t>
      </w:r>
    </w:p>
    <w:bookmarkEnd w:id="23"/>
    <w:bookmarkStart w:id="24" w:name="product-promise"/>
    <w:p>
      <w:pPr>
        <w:pStyle w:val="Heading2"/>
      </w:pPr>
      <w:r>
        <w:t xml:space="preserve">2.2 Product promise</w:t>
      </w:r>
    </w:p>
    <w:p>
      <w:pPr>
        <w:pStyle w:val="BlockText"/>
      </w:pPr>
      <w:r>
        <w:t xml:space="preserve">Describe the product once. Develop, review and maintain its complete specification from one connected workspace.</w:t>
      </w:r>
    </w:p>
    <w:bookmarkEnd w:id="24"/>
    <w:bookmarkStart w:id="25" w:name="product-analogy"/>
    <w:p>
      <w:pPr>
        <w:pStyle w:val="Heading2"/>
      </w:pPr>
      <w:r>
        <w:t xml:space="preserve">2.3 Product analogy</w:t>
      </w:r>
    </w:p>
    <w:p>
      <w:pPr>
        <w:pStyle w:val="SourceCode"/>
      </w:pPr>
      <w:r>
        <w:rPr>
          <w:rStyle w:val="VerbatimChar"/>
        </w:rPr>
        <w:t xml:space="preserve">Figma:</w:t>
      </w:r>
      <w:r>
        <w:br/>
      </w:r>
      <w:r>
        <w:rPr>
          <w:rStyle w:val="VerbatimChar"/>
        </w:rPr>
        <w:t xml:space="preserve">Source of truth for collaborative interface design</w:t>
      </w:r>
      <w:r>
        <w:br/>
      </w:r>
      <w:r>
        <w:br/>
      </w:r>
      <w:r>
        <w:rPr>
          <w:rStyle w:val="VerbatimChar"/>
        </w:rPr>
        <w:t xml:space="preserve">GitHub:</w:t>
      </w:r>
      <w:r>
        <w:br/>
      </w:r>
      <w:r>
        <w:rPr>
          <w:rStyle w:val="VerbatimChar"/>
        </w:rPr>
        <w:t xml:space="preserve">Source of truth for code</w:t>
      </w:r>
      <w:r>
        <w:br/>
      </w:r>
      <w:r>
        <w:br/>
      </w:r>
      <w:r>
        <w:rPr>
          <w:rStyle w:val="VerbatimChar"/>
        </w:rPr>
        <w:t xml:space="preserve">Synkora Studio:</w:t>
      </w:r>
      <w:r>
        <w:br/>
      </w:r>
      <w:r>
        <w:rPr>
          <w:rStyle w:val="VerbatimChar"/>
        </w:rPr>
        <w:t xml:space="preserve">Source of truth for product intent and implementation context</w:t>
      </w:r>
    </w:p>
    <w:bookmarkEnd w:id="25"/>
    <w:bookmarkStart w:id="26" w:name="relationship-with-synkora"/>
    <w:p>
      <w:pPr>
        <w:pStyle w:val="Heading2"/>
      </w:pPr>
      <w:r>
        <w:t xml:space="preserve">2.4 Relationship with Synkora</w:t>
      </w:r>
    </w:p>
    <w:p>
      <w:pPr>
        <w:pStyle w:val="FirstParagraph"/>
      </w:pPr>
      <w:r>
        <w:t xml:space="preserve">Synkora remains the reusable AI application platform.</w:t>
      </w:r>
    </w:p>
    <w:p>
      <w:pPr>
        <w:pStyle w:val="BodyText"/>
      </w:pPr>
      <w:r>
        <w:t xml:space="preserve">Synkora Studio becomes a vertical application powered by Synkora.</w:t>
      </w:r>
    </w:p>
    <w:p>
      <w:pPr>
        <w:pStyle w:val="SourceCode"/>
      </w:pPr>
      <w:r>
        <w:rPr>
          <w:rStyle w:val="VerbatimChar"/>
        </w:rPr>
        <w:t xml:space="preserve">Synkora Core</w:t>
      </w:r>
      <w:r>
        <w:br/>
      </w:r>
      <w:r>
        <w:rPr>
          <w:rStyle w:val="VerbatimChar"/>
        </w:rPr>
        <w:t xml:space="preserve">├── Authentication</w:t>
      </w:r>
      <w:r>
        <w:br/>
      </w:r>
      <w:r>
        <w:rPr>
          <w:rStyle w:val="VerbatimChar"/>
        </w:rPr>
        <w:t xml:space="preserve">├── Workspaces</w:t>
      </w:r>
      <w:r>
        <w:br/>
      </w:r>
      <w:r>
        <w:rPr>
          <w:rStyle w:val="VerbatimChar"/>
        </w:rPr>
        <w:t xml:space="preserve">├── Agent runtime</w:t>
      </w:r>
      <w:r>
        <w:br/>
      </w:r>
      <w:r>
        <w:rPr>
          <w:rStyle w:val="VerbatimChar"/>
        </w:rPr>
        <w:t xml:space="preserve">├── Model gateway</w:t>
      </w:r>
      <w:r>
        <w:br/>
      </w:r>
      <w:r>
        <w:rPr>
          <w:rStyle w:val="VerbatimChar"/>
        </w:rPr>
        <w:t xml:space="preserve">├── Knowledge bases</w:t>
      </w:r>
      <w:r>
        <w:br/>
      </w:r>
      <w:r>
        <w:rPr>
          <w:rStyle w:val="VerbatimChar"/>
        </w:rPr>
        <w:t xml:space="preserve">├── Retrieval</w:t>
      </w:r>
      <w:r>
        <w:br/>
      </w:r>
      <w:r>
        <w:rPr>
          <w:rStyle w:val="VerbatimChar"/>
        </w:rPr>
        <w:t xml:space="preserve">├── Tools</w:t>
      </w:r>
      <w:r>
        <w:br/>
      </w:r>
      <w:r>
        <w:rPr>
          <w:rStyle w:val="VerbatimChar"/>
        </w:rPr>
        <w:t xml:space="preserve">├── Workflows</w:t>
      </w:r>
      <w:r>
        <w:br/>
      </w:r>
      <w:r>
        <w:rPr>
          <w:rStyle w:val="VerbatimChar"/>
        </w:rPr>
        <w:t xml:space="preserve">├── Integrations</w:t>
      </w:r>
      <w:r>
        <w:br/>
      </w:r>
      <w:r>
        <w:rPr>
          <w:rStyle w:val="VerbatimChar"/>
        </w:rPr>
        <w:t xml:space="preserve">├── Human approvals</w:t>
      </w:r>
      <w:r>
        <w:br/>
      </w:r>
      <w:r>
        <w:rPr>
          <w:rStyle w:val="VerbatimChar"/>
        </w:rPr>
        <w:t xml:space="preserve">├── Background processing</w:t>
      </w:r>
      <w:r>
        <w:br/>
      </w:r>
      <w:r>
        <w:rPr>
          <w:rStyle w:val="VerbatimChar"/>
        </w:rPr>
        <w:t xml:space="preserve">└── Observability</w:t>
      </w:r>
      <w:r>
        <w:br/>
      </w:r>
      <w:r>
        <w:br/>
      </w:r>
      <w:r>
        <w:rPr>
          <w:rStyle w:val="VerbatimChar"/>
        </w:rPr>
        <w:t xml:space="preserve">Synkora Studio</w:t>
      </w:r>
      <w:r>
        <w:br/>
      </w:r>
      <w:r>
        <w:rPr>
          <w:rStyle w:val="VerbatimChar"/>
        </w:rPr>
        <w:t xml:space="preserve">├── Products</w:t>
      </w:r>
      <w:r>
        <w:br/>
      </w:r>
      <w:r>
        <w:rPr>
          <w:rStyle w:val="VerbatimChar"/>
        </w:rPr>
        <w:t xml:space="preserve">├── Product artefacts</w:t>
      </w:r>
      <w:r>
        <w:br/>
      </w:r>
      <w:r>
        <w:rPr>
          <w:rStyle w:val="VerbatimChar"/>
        </w:rPr>
        <w:t xml:space="preserve">├── Artefact graph</w:t>
      </w:r>
      <w:r>
        <w:br/>
      </w:r>
      <w:r>
        <w:rPr>
          <w:rStyle w:val="VerbatimChar"/>
        </w:rPr>
        <w:t xml:space="preserve">├── Specification canvas</w:t>
      </w:r>
      <w:r>
        <w:br/>
      </w:r>
      <w:r>
        <w:rPr>
          <w:rStyle w:val="VerbatimChar"/>
        </w:rPr>
        <w:t xml:space="preserve">├── Document projections</w:t>
      </w:r>
      <w:r>
        <w:br/>
      </w:r>
      <w:r>
        <w:rPr>
          <w:rStyle w:val="VerbatimChar"/>
        </w:rPr>
        <w:t xml:space="preserve">├── Reviews</w:t>
      </w:r>
      <w:r>
        <w:br/>
      </w:r>
      <w:r>
        <w:rPr>
          <w:rStyle w:val="VerbatimChar"/>
        </w:rPr>
        <w:t xml:space="preserve">├── Versioning</w:t>
      </w:r>
      <w:r>
        <w:br/>
      </w:r>
      <w:r>
        <w:rPr>
          <w:rStyle w:val="VerbatimChar"/>
        </w:rPr>
        <w:t xml:space="preserve">├── Quality checks</w:t>
      </w:r>
      <w:r>
        <w:br/>
      </w:r>
      <w:r>
        <w:rPr>
          <w:rStyle w:val="VerbatimChar"/>
        </w:rPr>
        <w:t xml:space="preserve">├── Product agents</w:t>
      </w:r>
      <w:r>
        <w:br/>
      </w:r>
      <w:r>
        <w:rPr>
          <w:rStyle w:val="VerbatimChar"/>
        </w:rPr>
        <w:t xml:space="preserve">└── Delivery traceability</w:t>
      </w:r>
    </w:p>
    <w:p>
      <w:pPr>
        <w:pStyle w:val="FirstParagraph"/>
      </w:pPr>
      <w:r>
        <w:t xml:space="preserve">Studio must not replace or duplicate Synkora Core services.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core-product-principles"/>
    <w:p>
      <w:pPr>
        <w:pStyle w:val="Heading1"/>
      </w:pPr>
      <w:r>
        <w:t xml:space="preserve">3. Core Product Principles</w:t>
      </w:r>
    </w:p>
    <w:bookmarkStart w:id="28" w:name="the-graph-is-the-source-of-truth"/>
    <w:p>
      <w:pPr>
        <w:pStyle w:val="Heading2"/>
      </w:pPr>
      <w:r>
        <w:t xml:space="preserve">3.1 The graph is the source of truth</w:t>
      </w:r>
    </w:p>
    <w:p>
      <w:pPr>
        <w:pStyle w:val="FirstParagraph"/>
      </w:pPr>
      <w:r>
        <w:t xml:space="preserve">Documents are generated views of structured artefacts.</w:t>
      </w:r>
    </w:p>
    <w:p>
      <w:pPr>
        <w:pStyle w:val="BodyText"/>
      </w:pPr>
      <w:r>
        <w:t xml:space="preserve">A PRD is not stored as one large Markdown document. It is rendered from product objectives, personas, requirements, features, risks and metrics.</w:t>
      </w:r>
    </w:p>
    <w:bookmarkEnd w:id="28"/>
    <w:bookmarkStart w:id="29" w:name="ai-proposes-people-control"/>
    <w:p>
      <w:pPr>
        <w:pStyle w:val="Heading2"/>
      </w:pPr>
      <w:r>
        <w:t xml:space="preserve">3.2 AI proposes; people control</w:t>
      </w:r>
    </w:p>
    <w:p>
      <w:pPr>
        <w:pStyle w:val="FirstParagraph"/>
      </w:pPr>
      <w:r>
        <w:t xml:space="preserve">AI may create drafts, suggestions, relationships, analyses and quality findings.</w:t>
      </w:r>
    </w:p>
    <w:p>
      <w:pPr>
        <w:pStyle w:val="BodyText"/>
      </w:pPr>
      <w:r>
        <w:t xml:space="preserve">AI must not silently overwrite approved content.</w:t>
      </w:r>
    </w:p>
    <w:bookmarkEnd w:id="29"/>
    <w:bookmarkStart w:id="30" w:name="web-first-experience"/>
    <w:p>
      <w:pPr>
        <w:pStyle w:val="Heading2"/>
      </w:pPr>
      <w:r>
        <w:t xml:space="preserve">3.3 Web-first experience</w:t>
      </w:r>
    </w:p>
    <w:p>
      <w:pPr>
        <w:pStyle w:val="FirstParagraph"/>
      </w:pPr>
      <w:r>
        <w:t xml:space="preserve">All primary workflows must be available through a polished graphical interface.</w:t>
      </w:r>
    </w:p>
    <w:p>
      <w:pPr>
        <w:pStyle w:val="BodyText"/>
      </w:pPr>
      <w:r>
        <w:t xml:space="preserve">CLI access may exist for automation but must not be required for normal usage.</w:t>
      </w:r>
    </w:p>
    <w:bookmarkEnd w:id="30"/>
    <w:bookmarkStart w:id="31" w:name="progressive-generation"/>
    <w:p>
      <w:pPr>
        <w:pStyle w:val="Heading2"/>
      </w:pPr>
      <w:r>
        <w:t xml:space="preserve">3.4 Progressive generation</w:t>
      </w:r>
    </w:p>
    <w:p>
      <w:pPr>
        <w:pStyle w:val="FirstParagraph"/>
      </w:pPr>
      <w:r>
        <w:t xml:space="preserve">The system must generate products in stages.</w:t>
      </w:r>
    </w:p>
    <w:p>
      <w:pPr>
        <w:pStyle w:val="SourceCode"/>
      </w:pPr>
      <w:r>
        <w:rPr>
          <w:rStyle w:val="VerbatimChar"/>
        </w:rPr>
        <w:t xml:space="preserve">Generate → Review → Approve → Continue</w:t>
      </w:r>
    </w:p>
    <w:p>
      <w:pPr>
        <w:pStyle w:val="FirstParagraph"/>
      </w:pPr>
      <w:r>
        <w:t xml:space="preserve">It must not run one large, uncontrolled prompt that generates the entire product.</w:t>
      </w:r>
    </w:p>
    <w:bookmarkEnd w:id="31"/>
    <w:bookmarkStart w:id="32" w:name="structured-output"/>
    <w:p>
      <w:pPr>
        <w:pStyle w:val="Heading2"/>
      </w:pPr>
      <w:r>
        <w:t xml:space="preserve">3.5 Structured output</w:t>
      </w:r>
    </w:p>
    <w:p>
      <w:pPr>
        <w:pStyle w:val="FirstParagraph"/>
      </w:pPr>
      <w:r>
        <w:t xml:space="preserve">All AI-generated artefacts must conform to versioned JSON schemas.</w:t>
      </w:r>
    </w:p>
    <w:bookmarkEnd w:id="32"/>
    <w:bookmarkStart w:id="33" w:name="traceability-by-default"/>
    <w:p>
      <w:pPr>
        <w:pStyle w:val="Heading2"/>
      </w:pPr>
      <w:r>
        <w:t xml:space="preserve">3.6 Traceability by default</w:t>
      </w:r>
    </w:p>
    <w:p>
      <w:pPr>
        <w:pStyle w:val="FirstParagraph"/>
      </w:pPr>
      <w:r>
        <w:t xml:space="preserve">Every feature should be traceable from business objective to production metric.</w:t>
      </w:r>
    </w:p>
    <w:bookmarkEnd w:id="33"/>
    <w:bookmarkStart w:id="34" w:name="studio-is-modular"/>
    <w:p>
      <w:pPr>
        <w:pStyle w:val="Heading2"/>
      </w:pPr>
      <w:r>
        <w:t xml:space="preserve">3.7 Studio is modular</w:t>
      </w:r>
    </w:p>
    <w:p>
      <w:pPr>
        <w:pStyle w:val="FirstParagraph"/>
      </w:pPr>
      <w:r>
        <w:t xml:space="preserve">Studio-specific logic must remain within Studio modules.</w:t>
      </w:r>
    </w:p>
    <w:p>
      <w:pPr>
        <w:pStyle w:val="BodyText"/>
      </w:pPr>
      <w:r>
        <w:t xml:space="preserve">Synkora Core must remain usable without Studio.</w:t>
      </w:r>
    </w:p>
    <w:bookmarkEnd w:id="34"/>
    <w:bookmarkStart w:id="35" w:name="integrate-rather-than-replace"/>
    <w:p>
      <w:pPr>
        <w:pStyle w:val="Heading2"/>
      </w:pPr>
      <w:r>
        <w:t xml:space="preserve">3.8 Integrate rather than replace</w:t>
      </w:r>
    </w:p>
    <w:p>
      <w:pPr>
        <w:pStyle w:val="FirstParagraph"/>
      </w:pPr>
      <w:r>
        <w:t xml:space="preserve">Studio should link and synchronise with GitHub, project-management tools, Figma, Slack, CI/CD and observability platforms.</w:t>
      </w:r>
    </w:p>
    <w:p>
      <w:pPr>
        <w:pStyle w:val="BodyText"/>
      </w:pPr>
      <w:r>
        <w:t xml:space="preserve">It should not attempt to replace every external system.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roduct-goals"/>
    <w:p>
      <w:pPr>
        <w:pStyle w:val="Heading1"/>
      </w:pPr>
      <w:r>
        <w:t xml:space="preserve">4. Product Goals</w:t>
      </w:r>
    </w:p>
    <w:bookmarkStart w:id="37" w:name="primary-goals"/>
    <w:p>
      <w:pPr>
        <w:pStyle w:val="Heading2"/>
      </w:pPr>
      <w:r>
        <w:t xml:space="preserve">4.1 Primary goals</w:t>
      </w:r>
    </w:p>
    <w:p>
      <w:pPr>
        <w:pStyle w:val="Compact"/>
        <w:numPr>
          <w:ilvl w:val="0"/>
          <w:numId w:val="1001"/>
        </w:numPr>
      </w:pPr>
      <w:r>
        <w:t xml:space="preserve">Transform natural-language ideas into structured product specifications.</w:t>
      </w:r>
    </w:p>
    <w:p>
      <w:pPr>
        <w:pStyle w:val="Compact"/>
        <w:numPr>
          <w:ilvl w:val="0"/>
          <w:numId w:val="1001"/>
        </w:numPr>
      </w:pPr>
      <w:r>
        <w:t xml:space="preserve">Maintain typed relationships between product, design, technical and operational artefacts.</w:t>
      </w:r>
    </w:p>
    <w:p>
      <w:pPr>
        <w:pStyle w:val="Compact"/>
        <w:numPr>
          <w:ilvl w:val="0"/>
          <w:numId w:val="1001"/>
        </w:numPr>
      </w:pPr>
      <w:r>
        <w:t xml:space="preserve">Provide a visual canvas for exploring and editing product specifications.</w:t>
      </w:r>
    </w:p>
    <w:p>
      <w:pPr>
        <w:pStyle w:val="Compact"/>
        <w:numPr>
          <w:ilvl w:val="0"/>
          <w:numId w:val="1001"/>
        </w:numPr>
      </w:pPr>
      <w:r>
        <w:t xml:space="preserve">Generate conventional documents from the underlying graph.</w:t>
      </w:r>
    </w:p>
    <w:p>
      <w:pPr>
        <w:pStyle w:val="Compact"/>
        <w:numPr>
          <w:ilvl w:val="0"/>
          <w:numId w:val="1001"/>
        </w:numPr>
      </w:pPr>
      <w:r>
        <w:t xml:space="preserve">Support collaborative review, comments, approvals and version history.</w:t>
      </w:r>
    </w:p>
    <w:p>
      <w:pPr>
        <w:pStyle w:val="Compact"/>
        <w:numPr>
          <w:ilvl w:val="0"/>
          <w:numId w:val="1001"/>
        </w:numPr>
      </w:pPr>
      <w:r>
        <w:t xml:space="preserve">Provide specialist AI agents for each product-development discipline.</w:t>
      </w:r>
    </w:p>
    <w:p>
      <w:pPr>
        <w:pStyle w:val="Compact"/>
        <w:numPr>
          <w:ilvl w:val="0"/>
          <w:numId w:val="1001"/>
        </w:numPr>
      </w:pPr>
      <w:r>
        <w:t xml:space="preserve">Detect missing, conflicting or stale specification content.</w:t>
      </w:r>
    </w:p>
    <w:p>
      <w:pPr>
        <w:pStyle w:val="Compact"/>
        <w:numPr>
          <w:ilvl w:val="0"/>
          <w:numId w:val="1001"/>
        </w:numPr>
      </w:pPr>
      <w:r>
        <w:t xml:space="preserve">Generate an engineering-ready handoff.</w:t>
      </w:r>
    </w:p>
    <w:p>
      <w:pPr>
        <w:pStyle w:val="Compact"/>
        <w:numPr>
          <w:ilvl w:val="0"/>
          <w:numId w:val="1001"/>
        </w:numPr>
      </w:pPr>
      <w:r>
        <w:t xml:space="preserve">Integrate specifications with implementation systems.</w:t>
      </w:r>
    </w:p>
    <w:p>
      <w:pPr>
        <w:pStyle w:val="Compact"/>
        <w:numPr>
          <w:ilvl w:val="0"/>
          <w:numId w:val="1001"/>
        </w:numPr>
      </w:pPr>
      <w:r>
        <w:t xml:space="preserve">Run within Deriv-controlled infrastructure.</w:t>
      </w:r>
    </w:p>
    <w:bookmarkEnd w:id="37"/>
    <w:bookmarkStart w:id="38" w:name="secondary-goals"/>
    <w:p>
      <w:pPr>
        <w:pStyle w:val="Heading2"/>
      </w:pPr>
      <w:r>
        <w:t xml:space="preserve">4.2 Secondary goals</w:t>
      </w:r>
    </w:p>
    <w:p>
      <w:pPr>
        <w:pStyle w:val="Compact"/>
        <w:numPr>
          <w:ilvl w:val="0"/>
          <w:numId w:val="1002"/>
        </w:numPr>
      </w:pPr>
      <w:r>
        <w:t xml:space="preserve">Standardise specification quality across teams.</w:t>
      </w:r>
    </w:p>
    <w:p>
      <w:pPr>
        <w:pStyle w:val="Compact"/>
        <w:numPr>
          <w:ilvl w:val="0"/>
          <w:numId w:val="1002"/>
        </w:numPr>
      </w:pPr>
      <w:r>
        <w:t xml:space="preserve">Reduce PRD and technical-design preparation time.</w:t>
      </w:r>
    </w:p>
    <w:p>
      <w:pPr>
        <w:pStyle w:val="Compact"/>
        <w:numPr>
          <w:ilvl w:val="0"/>
          <w:numId w:val="1002"/>
        </w:numPr>
      </w:pPr>
      <w:r>
        <w:t xml:space="preserve">Introduce security and observability requirements earlier.</w:t>
      </w:r>
    </w:p>
    <w:p>
      <w:pPr>
        <w:pStyle w:val="Compact"/>
        <w:numPr>
          <w:ilvl w:val="0"/>
          <w:numId w:val="1002"/>
        </w:numPr>
      </w:pPr>
      <w:r>
        <w:t xml:space="preserve">Reduce repeated context preparation for coding agents.</w:t>
      </w:r>
    </w:p>
    <w:p>
      <w:pPr>
        <w:pStyle w:val="Compact"/>
        <w:numPr>
          <w:ilvl w:val="0"/>
          <w:numId w:val="1002"/>
        </w:numPr>
      </w:pPr>
      <w:r>
        <w:t xml:space="preserve">Improve onboarding into existing products.</w:t>
      </w:r>
    </w:p>
    <w:p>
      <w:pPr>
        <w:pStyle w:val="Compact"/>
        <w:numPr>
          <w:ilvl w:val="0"/>
          <w:numId w:val="1002"/>
        </w:numPr>
      </w:pPr>
      <w:r>
        <w:t xml:space="preserve">Make product decisions discoverable and auditable.</w:t>
      </w:r>
    </w:p>
    <w:p>
      <w:pPr>
        <w:pStyle w:val="Compact"/>
        <w:numPr>
          <w:ilvl w:val="0"/>
          <w:numId w:val="1002"/>
        </w:numPr>
      </w:pPr>
      <w:r>
        <w:t xml:space="preserve">Provide consistent context to Codex, Claude Code and other coding agents.</w:t>
      </w:r>
    </w:p>
    <w:bookmarkEnd w:id="38"/>
    <w:bookmarkStart w:id="39" w:name="mvp-non-goals"/>
    <w:p>
      <w:pPr>
        <w:pStyle w:val="Heading2"/>
      </w:pPr>
      <w:r>
        <w:t xml:space="preserve">4.3 MVP non-goals</w:t>
      </w:r>
    </w:p>
    <w:p>
      <w:pPr>
        <w:pStyle w:val="FirstParagraph"/>
      </w:pPr>
      <w:r>
        <w:t xml:space="preserve">The first release will not:</w:t>
      </w:r>
    </w:p>
    <w:p>
      <w:pPr>
        <w:pStyle w:val="Compact"/>
        <w:numPr>
          <w:ilvl w:val="0"/>
          <w:numId w:val="1003"/>
        </w:numPr>
      </w:pPr>
      <w:r>
        <w:t xml:space="preserve">Replace GitHub.</w:t>
      </w:r>
    </w:p>
    <w:p>
      <w:pPr>
        <w:pStyle w:val="Compact"/>
        <w:numPr>
          <w:ilvl w:val="0"/>
          <w:numId w:val="1003"/>
        </w:numPr>
      </w:pPr>
      <w:r>
        <w:t xml:space="preserve">Replace Figma.</w:t>
      </w:r>
    </w:p>
    <w:p>
      <w:pPr>
        <w:pStyle w:val="Compact"/>
        <w:numPr>
          <w:ilvl w:val="0"/>
          <w:numId w:val="1003"/>
        </w:numPr>
      </w:pPr>
      <w:r>
        <w:t xml:space="preserve">Replace Jira, Linear or ClickUp.</w:t>
      </w:r>
    </w:p>
    <w:p>
      <w:pPr>
        <w:pStyle w:val="Compact"/>
        <w:numPr>
          <w:ilvl w:val="0"/>
          <w:numId w:val="1003"/>
        </w:numPr>
      </w:pPr>
      <w:r>
        <w:t xml:space="preserve">Generate and deploy an entire production application autonomously.</w:t>
      </w:r>
    </w:p>
    <w:p>
      <w:pPr>
        <w:pStyle w:val="Compact"/>
        <w:numPr>
          <w:ilvl w:val="0"/>
          <w:numId w:val="1003"/>
        </w:numPr>
      </w:pPr>
      <w:r>
        <w:t xml:space="preserve">Automatically approve specifications.</w:t>
      </w:r>
    </w:p>
    <w:p>
      <w:pPr>
        <w:pStyle w:val="Compact"/>
        <w:numPr>
          <w:ilvl w:val="0"/>
          <w:numId w:val="1003"/>
        </w:numPr>
      </w:pPr>
      <w:r>
        <w:t xml:space="preserve">Automatically deploy production changes.</w:t>
      </w:r>
    </w:p>
    <w:p>
      <w:pPr>
        <w:pStyle w:val="Compact"/>
        <w:numPr>
          <w:ilvl w:val="0"/>
          <w:numId w:val="1003"/>
        </w:numPr>
      </w:pPr>
      <w:r>
        <w:t xml:space="preserve">Provide a complete whiteboarding product.</w:t>
      </w:r>
    </w:p>
    <w:p>
      <w:pPr>
        <w:pStyle w:val="Compact"/>
        <w:numPr>
          <w:ilvl w:val="0"/>
          <w:numId w:val="1003"/>
        </w:numPr>
      </w:pPr>
      <w:r>
        <w:t xml:space="preserve">Provide portfolio financial planning.</w:t>
      </w:r>
    </w:p>
    <w:p>
      <w:pPr>
        <w:pStyle w:val="Compact"/>
        <w:numPr>
          <w:ilvl w:val="0"/>
          <w:numId w:val="1003"/>
        </w:numPr>
      </w:pPr>
      <w:r>
        <w:t xml:space="preserve">Support complex real-time multiplayer text editing.</w:t>
      </w:r>
    </w:p>
    <w:p>
      <w:pPr>
        <w:pStyle w:val="Compact"/>
        <w:numPr>
          <w:ilvl w:val="0"/>
          <w:numId w:val="1003"/>
        </w:numPr>
      </w:pPr>
      <w:r>
        <w:t xml:space="preserve">Use a dedicated graph database.</w:t>
      </w:r>
    </w:p>
    <w:p>
      <w:pPr>
        <w:pStyle w:val="Compact"/>
        <w:numPr>
          <w:ilvl w:val="0"/>
          <w:numId w:val="1003"/>
        </w:numPr>
      </w:pPr>
      <w:r>
        <w:t xml:space="preserve">Implement every artefact in the full product lifecycle.</w:t>
      </w:r>
    </w:p>
    <w:p>
      <w:pPr>
        <w:pStyle w:val="Compact"/>
        <w:numPr>
          <w:ilvl w:val="0"/>
          <w:numId w:val="1003"/>
        </w:numPr>
      </w:pPr>
      <w:r>
        <w:t xml:space="preserve">Synchronise deeply with every external tool.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target-users"/>
    <w:p>
      <w:pPr>
        <w:pStyle w:val="Heading1"/>
      </w:pPr>
      <w:r>
        <w:t xml:space="preserve">5. Target Users</w:t>
      </w:r>
    </w:p>
    <w:bookmarkStart w:id="41" w:name="product-manager"/>
    <w:p>
      <w:pPr>
        <w:pStyle w:val="Heading2"/>
      </w:pPr>
      <w:r>
        <w:t xml:space="preserve">5.1 Product manager</w:t>
      </w:r>
    </w:p>
    <w:p>
      <w:pPr>
        <w:pStyle w:val="FirstParagraph"/>
      </w:pPr>
      <w:r>
        <w:t xml:space="preserve">Primary workflows:</w:t>
      </w:r>
    </w:p>
    <w:p>
      <w:pPr>
        <w:pStyle w:val="Compact"/>
        <w:numPr>
          <w:ilvl w:val="0"/>
          <w:numId w:val="1004"/>
        </w:numPr>
      </w:pPr>
      <w:r>
        <w:t xml:space="preserve">Create a product from an idea.</w:t>
      </w:r>
    </w:p>
    <w:p>
      <w:pPr>
        <w:pStyle w:val="Compact"/>
        <w:numPr>
          <w:ilvl w:val="0"/>
          <w:numId w:val="1004"/>
        </w:numPr>
      </w:pPr>
      <w:r>
        <w:t xml:space="preserve">Generate and refine a PRD.</w:t>
      </w:r>
    </w:p>
    <w:p>
      <w:pPr>
        <w:pStyle w:val="Compact"/>
        <w:numPr>
          <w:ilvl w:val="0"/>
          <w:numId w:val="1004"/>
        </w:numPr>
      </w:pPr>
      <w:r>
        <w:t xml:space="preserve">Define objectives and metrics.</w:t>
      </w:r>
    </w:p>
    <w:p>
      <w:pPr>
        <w:pStyle w:val="Compact"/>
        <w:numPr>
          <w:ilvl w:val="0"/>
          <w:numId w:val="1004"/>
        </w:numPr>
      </w:pPr>
      <w:r>
        <w:t xml:space="preserve">Review requirements, features and stories.</w:t>
      </w:r>
    </w:p>
    <w:p>
      <w:pPr>
        <w:pStyle w:val="Compact"/>
        <w:numPr>
          <w:ilvl w:val="0"/>
          <w:numId w:val="1004"/>
        </w:numPr>
      </w:pPr>
      <w:r>
        <w:t xml:space="preserve">Request stakeholder approval.</w:t>
      </w:r>
    </w:p>
    <w:p>
      <w:pPr>
        <w:pStyle w:val="Compact"/>
        <w:numPr>
          <w:ilvl w:val="0"/>
          <w:numId w:val="1004"/>
        </w:numPr>
      </w:pPr>
      <w:r>
        <w:t xml:space="preserve">Track specification readiness.</w:t>
      </w:r>
    </w:p>
    <w:p>
      <w:pPr>
        <w:pStyle w:val="Compact"/>
        <w:numPr>
          <w:ilvl w:val="0"/>
          <w:numId w:val="1004"/>
        </w:numPr>
      </w:pPr>
      <w:r>
        <w:t xml:space="preserve">Generate engineering handoff material.</w:t>
      </w:r>
    </w:p>
    <w:bookmarkEnd w:id="41"/>
    <w:bookmarkStart w:id="42" w:name="engineering-lead"/>
    <w:p>
      <w:pPr>
        <w:pStyle w:val="Heading2"/>
      </w:pPr>
      <w:r>
        <w:t xml:space="preserve">5.2 Engineering lead</w:t>
      </w:r>
    </w:p>
    <w:p>
      <w:pPr>
        <w:pStyle w:val="FirstParagraph"/>
      </w:pPr>
      <w:r>
        <w:t xml:space="preserve">Primary workflows:</w:t>
      </w:r>
    </w:p>
    <w:p>
      <w:pPr>
        <w:pStyle w:val="Compact"/>
        <w:numPr>
          <w:ilvl w:val="0"/>
          <w:numId w:val="1005"/>
        </w:numPr>
      </w:pPr>
      <w:r>
        <w:t xml:space="preserve">Review product requirements.</w:t>
      </w:r>
    </w:p>
    <w:p>
      <w:pPr>
        <w:pStyle w:val="Compact"/>
        <w:numPr>
          <w:ilvl w:val="0"/>
          <w:numId w:val="1005"/>
        </w:numPr>
      </w:pPr>
      <w:r>
        <w:t xml:space="preserve">Generate or edit architecture.</w:t>
      </w:r>
    </w:p>
    <w:p>
      <w:pPr>
        <w:pStyle w:val="Compact"/>
        <w:numPr>
          <w:ilvl w:val="0"/>
          <w:numId w:val="1005"/>
        </w:numPr>
      </w:pPr>
      <w:r>
        <w:t xml:space="preserve">Identify impacted components.</w:t>
      </w:r>
    </w:p>
    <w:p>
      <w:pPr>
        <w:pStyle w:val="Compact"/>
        <w:numPr>
          <w:ilvl w:val="0"/>
          <w:numId w:val="1005"/>
        </w:numPr>
      </w:pPr>
      <w:r>
        <w:t xml:space="preserve">Review APIs and data models.</w:t>
      </w:r>
    </w:p>
    <w:p>
      <w:pPr>
        <w:pStyle w:val="Compact"/>
        <w:numPr>
          <w:ilvl w:val="0"/>
          <w:numId w:val="1005"/>
        </w:numPr>
      </w:pPr>
      <w:r>
        <w:t xml:space="preserve">Identify technical risks.</w:t>
      </w:r>
    </w:p>
    <w:p>
      <w:pPr>
        <w:pStyle w:val="Compact"/>
        <w:numPr>
          <w:ilvl w:val="0"/>
          <w:numId w:val="1005"/>
        </w:numPr>
      </w:pPr>
      <w:r>
        <w:t xml:space="preserve">Approve engineering readiness.</w:t>
      </w:r>
    </w:p>
    <w:bookmarkEnd w:id="42"/>
    <w:bookmarkStart w:id="43" w:name="software-engineer"/>
    <w:p>
      <w:pPr>
        <w:pStyle w:val="Heading2"/>
      </w:pPr>
      <w:r>
        <w:t xml:space="preserve">5.3 Software engineer</w:t>
      </w:r>
    </w:p>
    <w:p>
      <w:pPr>
        <w:pStyle w:val="FirstParagraph"/>
      </w:pPr>
      <w:r>
        <w:t xml:space="preserve">Primary workflows:</w:t>
      </w:r>
    </w:p>
    <w:p>
      <w:pPr>
        <w:pStyle w:val="Compact"/>
        <w:numPr>
          <w:ilvl w:val="0"/>
          <w:numId w:val="1006"/>
        </w:numPr>
      </w:pPr>
      <w:r>
        <w:t xml:space="preserve">Understand why a task exists.</w:t>
      </w:r>
    </w:p>
    <w:p>
      <w:pPr>
        <w:pStyle w:val="Compact"/>
        <w:numPr>
          <w:ilvl w:val="0"/>
          <w:numId w:val="1006"/>
        </w:numPr>
      </w:pPr>
      <w:r>
        <w:t xml:space="preserve">View connected requirements and design context.</w:t>
      </w:r>
    </w:p>
    <w:p>
      <w:pPr>
        <w:pStyle w:val="Compact"/>
        <w:numPr>
          <w:ilvl w:val="0"/>
          <w:numId w:val="1006"/>
        </w:numPr>
      </w:pPr>
      <w:r>
        <w:t xml:space="preserve">Generate an implementation plan.</w:t>
      </w:r>
    </w:p>
    <w:p>
      <w:pPr>
        <w:pStyle w:val="Compact"/>
        <w:numPr>
          <w:ilvl w:val="0"/>
          <w:numId w:val="1006"/>
        </w:numPr>
      </w:pPr>
      <w:r>
        <w:t xml:space="preserve">Export structured context to a coding agent.</w:t>
      </w:r>
    </w:p>
    <w:p>
      <w:pPr>
        <w:pStyle w:val="Compact"/>
        <w:numPr>
          <w:ilvl w:val="0"/>
          <w:numId w:val="1006"/>
        </w:numPr>
      </w:pPr>
      <w:r>
        <w:t xml:space="preserve">Link implementation work to the specification.</w:t>
      </w:r>
    </w:p>
    <w:p>
      <w:pPr>
        <w:pStyle w:val="Compact"/>
        <w:numPr>
          <w:ilvl w:val="0"/>
          <w:numId w:val="1006"/>
        </w:numPr>
      </w:pPr>
      <w:r>
        <w:t xml:space="preserve">Identify spec changes required by implementation.</w:t>
      </w:r>
    </w:p>
    <w:bookmarkEnd w:id="43"/>
    <w:bookmarkStart w:id="44" w:name="designer"/>
    <w:p>
      <w:pPr>
        <w:pStyle w:val="Heading2"/>
      </w:pPr>
      <w:r>
        <w:t xml:space="preserve">5.4 Designer</w:t>
      </w:r>
    </w:p>
    <w:p>
      <w:pPr>
        <w:pStyle w:val="FirstParagraph"/>
      </w:pPr>
      <w:r>
        <w:t xml:space="preserve">Primary workflows:</w:t>
      </w:r>
    </w:p>
    <w:p>
      <w:pPr>
        <w:pStyle w:val="Compact"/>
        <w:numPr>
          <w:ilvl w:val="0"/>
          <w:numId w:val="1007"/>
        </w:numPr>
      </w:pPr>
      <w:r>
        <w:t xml:space="preserve">Review personas and journeys.</w:t>
      </w:r>
    </w:p>
    <w:p>
      <w:pPr>
        <w:pStyle w:val="Compact"/>
        <w:numPr>
          <w:ilvl w:val="0"/>
          <w:numId w:val="1007"/>
        </w:numPr>
      </w:pPr>
      <w:r>
        <w:t xml:space="preserve">Define user flows.</w:t>
      </w:r>
    </w:p>
    <w:p>
      <w:pPr>
        <w:pStyle w:val="Compact"/>
        <w:numPr>
          <w:ilvl w:val="0"/>
          <w:numId w:val="1007"/>
        </w:numPr>
      </w:pPr>
      <w:r>
        <w:t xml:space="preserve">Link Figma designs.</w:t>
      </w:r>
    </w:p>
    <w:p>
      <w:pPr>
        <w:pStyle w:val="Compact"/>
        <w:numPr>
          <w:ilvl w:val="0"/>
          <w:numId w:val="1007"/>
        </w:numPr>
      </w:pPr>
      <w:r>
        <w:t xml:space="preserve">Check screens against requirements.</w:t>
      </w:r>
    </w:p>
    <w:p>
      <w:pPr>
        <w:pStyle w:val="Compact"/>
        <w:numPr>
          <w:ilvl w:val="0"/>
          <w:numId w:val="1007"/>
        </w:numPr>
      </w:pPr>
      <w:r>
        <w:t xml:space="preserve">Identify missing states.</w:t>
      </w:r>
    </w:p>
    <w:bookmarkEnd w:id="44"/>
    <w:bookmarkStart w:id="45" w:name="qa-engineer"/>
    <w:p>
      <w:pPr>
        <w:pStyle w:val="Heading2"/>
      </w:pPr>
      <w:r>
        <w:t xml:space="preserve">5.5 QA engineer</w:t>
      </w:r>
    </w:p>
    <w:p>
      <w:pPr>
        <w:pStyle w:val="FirstParagraph"/>
      </w:pPr>
      <w:r>
        <w:t xml:space="preserve">Primary workflows:</w:t>
      </w:r>
    </w:p>
    <w:p>
      <w:pPr>
        <w:pStyle w:val="Compact"/>
        <w:numPr>
          <w:ilvl w:val="0"/>
          <w:numId w:val="1008"/>
        </w:numPr>
      </w:pPr>
      <w:r>
        <w:t xml:space="preserve">Generate test scenarios.</w:t>
      </w:r>
    </w:p>
    <w:p>
      <w:pPr>
        <w:pStyle w:val="Compact"/>
        <w:numPr>
          <w:ilvl w:val="0"/>
          <w:numId w:val="1008"/>
        </w:numPr>
      </w:pPr>
      <w:r>
        <w:t xml:space="preserve">Map acceptance criteria to test cases.</w:t>
      </w:r>
    </w:p>
    <w:p>
      <w:pPr>
        <w:pStyle w:val="Compact"/>
        <w:numPr>
          <w:ilvl w:val="0"/>
          <w:numId w:val="1008"/>
        </w:numPr>
      </w:pPr>
      <w:r>
        <w:t xml:space="preserve">Detect coverage gaps.</w:t>
      </w:r>
    </w:p>
    <w:p>
      <w:pPr>
        <w:pStyle w:val="Compact"/>
        <w:numPr>
          <w:ilvl w:val="0"/>
          <w:numId w:val="1008"/>
        </w:numPr>
      </w:pPr>
      <w:r>
        <w:t xml:space="preserve">Link automated test results.</w:t>
      </w:r>
    </w:p>
    <w:p>
      <w:pPr>
        <w:pStyle w:val="Compact"/>
        <w:numPr>
          <w:ilvl w:val="0"/>
          <w:numId w:val="1008"/>
        </w:numPr>
      </w:pPr>
      <w:r>
        <w:t xml:space="preserve">Review regression impact.</w:t>
      </w:r>
    </w:p>
    <w:bookmarkEnd w:id="45"/>
    <w:bookmarkStart w:id="46" w:name="security-reviewer"/>
    <w:p>
      <w:pPr>
        <w:pStyle w:val="Heading2"/>
      </w:pPr>
      <w:r>
        <w:t xml:space="preserve">5.6 Security reviewer</w:t>
      </w:r>
    </w:p>
    <w:p>
      <w:pPr>
        <w:pStyle w:val="FirstParagraph"/>
      </w:pPr>
      <w:r>
        <w:t xml:space="preserve">Primary workflows:</w:t>
      </w:r>
    </w:p>
    <w:p>
      <w:pPr>
        <w:pStyle w:val="Compact"/>
        <w:numPr>
          <w:ilvl w:val="0"/>
          <w:numId w:val="1009"/>
        </w:numPr>
      </w:pPr>
      <w:r>
        <w:t xml:space="preserve">Review data classifications.</w:t>
      </w:r>
    </w:p>
    <w:p>
      <w:pPr>
        <w:pStyle w:val="Compact"/>
        <w:numPr>
          <w:ilvl w:val="0"/>
          <w:numId w:val="1009"/>
        </w:numPr>
      </w:pPr>
      <w:r>
        <w:t xml:space="preserve">Generate threat models.</w:t>
      </w:r>
    </w:p>
    <w:p>
      <w:pPr>
        <w:pStyle w:val="Compact"/>
        <w:numPr>
          <w:ilvl w:val="0"/>
          <w:numId w:val="1009"/>
        </w:numPr>
      </w:pPr>
      <w:r>
        <w:t xml:space="preserve">Add security requirements.</w:t>
      </w:r>
    </w:p>
    <w:p>
      <w:pPr>
        <w:pStyle w:val="Compact"/>
        <w:numPr>
          <w:ilvl w:val="0"/>
          <w:numId w:val="1009"/>
        </w:numPr>
      </w:pPr>
      <w:r>
        <w:t xml:space="preserve">Identify missing controls.</w:t>
      </w:r>
    </w:p>
    <w:p>
      <w:pPr>
        <w:pStyle w:val="Compact"/>
        <w:numPr>
          <w:ilvl w:val="0"/>
          <w:numId w:val="1009"/>
        </w:numPr>
      </w:pPr>
      <w:r>
        <w:t xml:space="preserve">Approve high-risk artefacts.</w:t>
      </w:r>
    </w:p>
    <w:bookmarkEnd w:id="46"/>
    <w:bookmarkStart w:id="47" w:name="stakeholder"/>
    <w:p>
      <w:pPr>
        <w:pStyle w:val="Heading2"/>
      </w:pPr>
      <w:r>
        <w:t xml:space="preserve">5.7 Stakeholder</w:t>
      </w:r>
    </w:p>
    <w:p>
      <w:pPr>
        <w:pStyle w:val="FirstParagraph"/>
      </w:pPr>
      <w:r>
        <w:t xml:space="preserve">Primary workflows:</w:t>
      </w:r>
    </w:p>
    <w:p>
      <w:pPr>
        <w:pStyle w:val="Compact"/>
        <w:numPr>
          <w:ilvl w:val="0"/>
          <w:numId w:val="1010"/>
        </w:numPr>
      </w:pPr>
      <w:r>
        <w:t xml:space="preserve">Review product goals and scope.</w:t>
      </w:r>
    </w:p>
    <w:p>
      <w:pPr>
        <w:pStyle w:val="Compact"/>
        <w:numPr>
          <w:ilvl w:val="0"/>
          <w:numId w:val="1010"/>
        </w:numPr>
      </w:pPr>
      <w:r>
        <w:t xml:space="preserve">Comment on artefacts.</w:t>
      </w:r>
    </w:p>
    <w:p>
      <w:pPr>
        <w:pStyle w:val="Compact"/>
        <w:numPr>
          <w:ilvl w:val="0"/>
          <w:numId w:val="1010"/>
        </w:numPr>
      </w:pPr>
      <w:r>
        <w:t xml:space="preserve">Approve assigned decisions.</w:t>
      </w:r>
    </w:p>
    <w:p>
      <w:pPr>
        <w:pStyle w:val="Compact"/>
        <w:numPr>
          <w:ilvl w:val="0"/>
          <w:numId w:val="1010"/>
        </w:numPr>
      </w:pPr>
      <w:r>
        <w:t xml:space="preserve">View progress, risks and expected outcomes.</w:t>
      </w:r>
    </w:p>
    <w:bookmarkEnd w:id="47"/>
    <w:bookmarkStart w:id="48" w:name="workspace-administrator"/>
    <w:p>
      <w:pPr>
        <w:pStyle w:val="Heading2"/>
      </w:pPr>
      <w:r>
        <w:t xml:space="preserve">5.8 Workspace administrator</w:t>
      </w:r>
    </w:p>
    <w:p>
      <w:pPr>
        <w:pStyle w:val="FirstParagraph"/>
      </w:pPr>
      <w:r>
        <w:t xml:space="preserve">Primary workflows:</w:t>
      </w:r>
    </w:p>
    <w:p>
      <w:pPr>
        <w:pStyle w:val="Compact"/>
        <w:numPr>
          <w:ilvl w:val="0"/>
          <w:numId w:val="1011"/>
        </w:numPr>
      </w:pPr>
      <w:r>
        <w:t xml:space="preserve">Configure Studio availability.</w:t>
      </w:r>
    </w:p>
    <w:p>
      <w:pPr>
        <w:pStyle w:val="Compact"/>
        <w:numPr>
          <w:ilvl w:val="0"/>
          <w:numId w:val="1011"/>
        </w:numPr>
      </w:pPr>
      <w:r>
        <w:t xml:space="preserve">Manage roles and access.</w:t>
      </w:r>
    </w:p>
    <w:p>
      <w:pPr>
        <w:pStyle w:val="Compact"/>
        <w:numPr>
          <w:ilvl w:val="0"/>
          <w:numId w:val="1011"/>
        </w:numPr>
      </w:pPr>
      <w:r>
        <w:t xml:space="preserve">Configure product templates.</w:t>
      </w:r>
    </w:p>
    <w:p>
      <w:pPr>
        <w:pStyle w:val="Compact"/>
        <w:numPr>
          <w:ilvl w:val="0"/>
          <w:numId w:val="1011"/>
        </w:numPr>
      </w:pPr>
      <w:r>
        <w:t xml:space="preserve">Configure AI models.</w:t>
      </w:r>
    </w:p>
    <w:p>
      <w:pPr>
        <w:pStyle w:val="Compact"/>
        <w:numPr>
          <w:ilvl w:val="0"/>
          <w:numId w:val="1011"/>
        </w:numPr>
      </w:pPr>
      <w:r>
        <w:t xml:space="preserve">Configure agents and integrations.</w:t>
      </w:r>
    </w:p>
    <w:p>
      <w:pPr>
        <w:pStyle w:val="Compact"/>
        <w:numPr>
          <w:ilvl w:val="0"/>
          <w:numId w:val="1011"/>
        </w:numPr>
      </w:pPr>
      <w:r>
        <w:t xml:space="preserve">Review audit logs and usage.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roduct-scope"/>
    <w:p>
      <w:pPr>
        <w:pStyle w:val="Heading1"/>
      </w:pPr>
      <w:r>
        <w:t xml:space="preserve">6. Product Scope</w:t>
      </w:r>
    </w:p>
    <w:bookmarkStart w:id="50" w:name="full-target-lifecycle"/>
    <w:p>
      <w:pPr>
        <w:pStyle w:val="Heading2"/>
      </w:pPr>
      <w:r>
        <w:t xml:space="preserve">6.1 Full target lifecycle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rPr>
          <w:rStyle w:val="VerbatimChar"/>
        </w:rPr>
        <w:t xml:space="preserve">Discovery</w:t>
      </w:r>
      <w:r>
        <w:br/>
      </w:r>
      <w:r>
        <w:rPr>
          <w:rStyle w:val="VerbatimChar"/>
        </w:rPr>
        <w:t xml:space="preserve">Product Definition</w:t>
      </w:r>
      <w:r>
        <w:br/>
      </w:r>
      <w:r>
        <w:rPr>
          <w:rStyle w:val="VerbatimChar"/>
        </w:rPr>
        <w:t xml:space="preserve">Experience Design</w:t>
      </w:r>
      <w:r>
        <w:br/>
      </w:r>
      <w:r>
        <w:rPr>
          <w:rStyle w:val="VerbatimChar"/>
        </w:rPr>
        <w:t xml:space="preserve">Technical Design</w:t>
      </w:r>
      <w:r>
        <w:br/>
      </w:r>
      <w:r>
        <w:rPr>
          <w:rStyle w:val="VerbatimChar"/>
        </w:rPr>
        <w:t xml:space="preserve">Security and Compliance</w:t>
      </w:r>
      <w:r>
        <w:br/>
      </w:r>
      <w:r>
        <w:rPr>
          <w:rStyle w:val="VerbatimChar"/>
        </w:rPr>
        <w:t xml:space="preserve">Delivery Planning</w:t>
      </w:r>
      <w:r>
        <w:br/>
      </w:r>
      <w:r>
        <w:rPr>
          <w:rStyle w:val="VerbatimChar"/>
        </w:rPr>
        <w:t xml:space="preserve">Implementation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Operations</w:t>
      </w:r>
      <w:r>
        <w:br/>
      </w:r>
      <w:r>
        <w:rPr>
          <w:rStyle w:val="VerbatimChar"/>
        </w:rPr>
        <w:t xml:space="preserve">Outcome Review</w:t>
      </w:r>
    </w:p>
    <w:bookmarkEnd w:id="50"/>
    <w:bookmarkStart w:id="51" w:name="mvp-lifecycle"/>
    <w:p>
      <w:pPr>
        <w:pStyle w:val="Heading2"/>
      </w:pPr>
      <w:r>
        <w:t xml:space="preserve">6.2 MVP lifecycle</w:t>
      </w:r>
    </w:p>
    <w:p>
      <w:pPr>
        <w:pStyle w:val="FirstParagraph"/>
      </w:pPr>
      <w:r>
        <w:t xml:space="preserve">The MVP must implement this vertical slice: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Problem Statement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 Objectives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Personas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Stories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Acceptance Criteria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High-Level Architecture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 Outline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 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 Strategy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Engineering Handoff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architecture-strategy"/>
    <w:p>
      <w:pPr>
        <w:pStyle w:val="Heading1"/>
      </w:pPr>
      <w:r>
        <w:t xml:space="preserve">7. Architecture Strategy</w:t>
      </w:r>
    </w:p>
    <w:bookmarkStart w:id="53" w:name="implementation-rule"/>
    <w:p>
      <w:pPr>
        <w:pStyle w:val="Heading2"/>
      </w:pPr>
      <w:r>
        <w:t xml:space="preserve">7.1 Implementation rule</w:t>
      </w:r>
    </w:p>
    <w:p>
      <w:pPr>
        <w:pStyle w:val="FirstParagraph"/>
      </w:pPr>
      <w:r>
        <w:t xml:space="preserve">Build Studio inside the existing Synkora monorepo and reuse the current architecture.</w:t>
      </w:r>
    </w:p>
    <w:p>
      <w:pPr>
        <w:pStyle w:val="BodyText"/>
      </w:pPr>
      <w:r>
        <w:t xml:space="preserve">Do not create a permanently divergent repository.</w:t>
      </w:r>
    </w:p>
    <w:p>
      <w:pPr>
        <w:pStyle w:val="BodyText"/>
      </w:pPr>
      <w:r>
        <w:t xml:space="preserve">Recommended logical structure:</w:t>
      </w:r>
    </w:p>
    <w:p>
      <w:pPr>
        <w:pStyle w:val="SourceCode"/>
      </w:pPr>
      <w:r>
        <w:rPr>
          <w:rStyle w:val="VerbatimChar"/>
        </w:rPr>
        <w:t xml:space="preserve">synkora-ai/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studio/</w:t>
      </w:r>
      <w:r>
        <w:br/>
      </w:r>
      <w:r>
        <w:rPr>
          <w:rStyle w:val="VerbatimChar"/>
        </w:rPr>
        <w:t xml:space="preserve">│       │   ├── api/</w:t>
      </w:r>
      <w:r>
        <w:br/>
      </w:r>
      <w:r>
        <w:rPr>
          <w:rStyle w:val="VerbatimChar"/>
        </w:rPr>
        <w:t xml:space="preserve">│       │   ├── models/</w:t>
      </w:r>
      <w:r>
        <w:br/>
      </w:r>
      <w:r>
        <w:rPr>
          <w:rStyle w:val="VerbatimChar"/>
        </w:rPr>
        <w:t xml:space="preserve">│       │   ├── schemas/</w:t>
      </w:r>
      <w:r>
        <w:br/>
      </w:r>
      <w:r>
        <w:rPr>
          <w:rStyle w:val="VerbatimChar"/>
        </w:rPr>
        <w:t xml:space="preserve">│       │   ├── repositories/</w:t>
      </w:r>
      <w:r>
        <w:br/>
      </w:r>
      <w:r>
        <w:rPr>
          <w:rStyle w:val="VerbatimChar"/>
        </w:rPr>
        <w:t xml:space="preserve">│       │   ├── services/</w:t>
      </w:r>
      <w:r>
        <w:br/>
      </w:r>
      <w:r>
        <w:rPr>
          <w:rStyle w:val="VerbatimChar"/>
        </w:rPr>
        <w:t xml:space="preserve">│       │   ├── agents/</w:t>
      </w:r>
      <w:r>
        <w:br/>
      </w:r>
      <w:r>
        <w:rPr>
          <w:rStyle w:val="VerbatimChar"/>
        </w:rPr>
        <w:t xml:space="preserve">│       │   ├── workflows/</w:t>
      </w:r>
      <w:r>
        <w:br/>
      </w:r>
      <w:r>
        <w:rPr>
          <w:rStyle w:val="VerbatimChar"/>
        </w:rPr>
        <w:t xml:space="preserve">│       │   ├── quality/</w:t>
      </w:r>
      <w:r>
        <w:br/>
      </w:r>
      <w:r>
        <w:rPr>
          <w:rStyle w:val="VerbatimChar"/>
        </w:rPr>
        <w:t xml:space="preserve">│       │   ├── integrations/</w:t>
      </w:r>
      <w:r>
        <w:br/>
      </w:r>
      <w:r>
        <w:rPr>
          <w:rStyle w:val="VerbatimChar"/>
        </w:rPr>
        <w:t xml:space="preserve">│       │   └── tasks/</w:t>
      </w:r>
      <w:r>
        <w:br/>
      </w:r>
      <w:r>
        <w:rPr>
          <w:rStyle w:val="VerbatimChar"/>
        </w:rPr>
        <w:t xml:space="preserve">│       └── existing-synkora-modules/</w:t>
      </w:r>
      <w:r>
        <w:br/>
      </w:r>
      <w:r>
        <w:rPr>
          <w:rStyle w:val="VerbatimChar"/>
        </w:rPr>
        <w:t xml:space="preserve">├── web/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└── studio/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└── studio/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└── studio/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└── studio/</w:t>
      </w:r>
      <w:r>
        <w:br/>
      </w:r>
      <w:r>
        <w:rPr>
          <w:rStyle w:val="VerbatimChar"/>
        </w:rPr>
        <w:t xml:space="preserve">│   └── types/</w:t>
      </w:r>
      <w:r>
        <w:br/>
      </w:r>
      <w:r>
        <w:rPr>
          <w:rStyle w:val="VerbatimChar"/>
        </w:rPr>
        <w:t xml:space="preserve">│       └── studio/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helm/</w:t>
      </w:r>
      <w:r>
        <w:br/>
      </w:r>
      <w:r>
        <w:rPr>
          <w:rStyle w:val="VerbatimChar"/>
        </w:rPr>
        <w:t xml:space="preserve">├── k8s/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studio/</w:t>
      </w:r>
    </w:p>
    <w:p>
      <w:pPr>
        <w:pStyle w:val="FirstParagraph"/>
      </w:pPr>
      <w:r>
        <w:t xml:space="preserve">The coding agent must inspect existing conventions before creating exact paths.</w:t>
      </w:r>
    </w:p>
    <w:p>
      <w:pPr>
        <w:pStyle w:val="BodyText"/>
      </w:pPr>
      <w:r>
        <w:t xml:space="preserve">Use the repository’s existing conventions when they differ from the example.</w:t>
      </w:r>
    </w:p>
    <w:bookmarkEnd w:id="53"/>
    <w:bookmarkStart w:id="54" w:name="feature-flag"/>
    <w:p>
      <w:pPr>
        <w:pStyle w:val="Heading2"/>
      </w:pPr>
      <w:r>
        <w:t xml:space="preserve">7.2 Feature flag</w:t>
      </w:r>
    </w:p>
    <w:p>
      <w:pPr>
        <w:pStyle w:val="FirstParagraph"/>
      </w:pPr>
      <w:r>
        <w:t xml:space="preserve">Studio must be optional.</w:t>
      </w:r>
    </w:p>
    <w:p>
      <w:pPr>
        <w:pStyle w:val="BodyText"/>
      </w:pPr>
      <w:r>
        <w:t xml:space="preserve">Example environment variable:</w:t>
      </w:r>
    </w:p>
    <w:p>
      <w:pPr>
        <w:pStyle w:val="SourceCode"/>
      </w:pPr>
      <w:r>
        <w:rPr>
          <w:rStyle w:val="VerbatimChar"/>
        </w:rPr>
        <w:t xml:space="preserve">SYNKORA_STUDIO_ENABLED=true</w:t>
      </w:r>
    </w:p>
    <w:p>
      <w:pPr>
        <w:pStyle w:val="FirstParagraph"/>
      </w:pPr>
      <w:r>
        <w:t xml:space="preserve">Backend configuration:</w:t>
      </w:r>
    </w:p>
    <w:p>
      <w:pPr>
        <w:pStyle w:val="SourceCode"/>
      </w:pPr>
      <w:r>
        <w:rPr>
          <w:rStyle w:val="NormalTok"/>
        </w:rPr>
        <w:t xml:space="preserve">studio_enabled: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Frontend navigation should display Studio only when enabled and authorised.</w:t>
      </w:r>
    </w:p>
    <w:bookmarkEnd w:id="54"/>
    <w:bookmarkStart w:id="55" w:name="bounded-module"/>
    <w:p>
      <w:pPr>
        <w:pStyle w:val="Heading2"/>
      </w:pPr>
      <w:r>
        <w:t xml:space="preserve">7.3 Bounded module</w:t>
      </w:r>
    </w:p>
    <w:p>
      <w:pPr>
        <w:pStyle w:val="FirstParagraph"/>
      </w:pPr>
      <w:r>
        <w:t xml:space="preserve">Studio owns:</w:t>
      </w:r>
    </w:p>
    <w:p>
      <w:pPr>
        <w:pStyle w:val="Compact"/>
        <w:numPr>
          <w:ilvl w:val="0"/>
          <w:numId w:val="1012"/>
        </w:numPr>
      </w:pPr>
      <w:r>
        <w:t xml:space="preserve">Product entities</w:t>
      </w:r>
    </w:p>
    <w:p>
      <w:pPr>
        <w:pStyle w:val="Compact"/>
        <w:numPr>
          <w:ilvl w:val="0"/>
          <w:numId w:val="1012"/>
        </w:numPr>
      </w:pPr>
      <w:r>
        <w:t xml:space="preserve">Product artefacts</w:t>
      </w:r>
    </w:p>
    <w:p>
      <w:pPr>
        <w:pStyle w:val="Compact"/>
        <w:numPr>
          <w:ilvl w:val="0"/>
          <w:numId w:val="1012"/>
        </w:numPr>
      </w:pPr>
      <w:r>
        <w:t xml:space="preserve">Artefact versions</w:t>
      </w:r>
    </w:p>
    <w:p>
      <w:pPr>
        <w:pStyle w:val="Compact"/>
        <w:numPr>
          <w:ilvl w:val="0"/>
          <w:numId w:val="1012"/>
        </w:numPr>
      </w:pPr>
      <w:r>
        <w:t xml:space="preserve">Relationships</w:t>
      </w:r>
    </w:p>
    <w:p>
      <w:pPr>
        <w:pStyle w:val="Compact"/>
        <w:numPr>
          <w:ilvl w:val="0"/>
          <w:numId w:val="1012"/>
        </w:numPr>
      </w:pPr>
      <w:r>
        <w:t xml:space="preserve">Canvas views</w:t>
      </w:r>
    </w:p>
    <w:p>
      <w:pPr>
        <w:pStyle w:val="Compact"/>
        <w:numPr>
          <w:ilvl w:val="0"/>
          <w:numId w:val="1012"/>
        </w:numPr>
      </w:pPr>
      <w:r>
        <w:t xml:space="preserve">Specifications</w:t>
      </w:r>
    </w:p>
    <w:p>
      <w:pPr>
        <w:pStyle w:val="Compact"/>
        <w:numPr>
          <w:ilvl w:val="0"/>
          <w:numId w:val="1012"/>
        </w:numPr>
      </w:pPr>
      <w:r>
        <w:t xml:space="preserve">Product templates</w:t>
      </w:r>
    </w:p>
    <w:p>
      <w:pPr>
        <w:pStyle w:val="Compact"/>
        <w:numPr>
          <w:ilvl w:val="0"/>
          <w:numId w:val="1012"/>
        </w:numPr>
      </w:pPr>
      <w:r>
        <w:t xml:space="preserve">Reviews and approvals</w:t>
      </w:r>
    </w:p>
    <w:p>
      <w:pPr>
        <w:pStyle w:val="Compact"/>
        <w:numPr>
          <w:ilvl w:val="0"/>
          <w:numId w:val="1012"/>
        </w:numPr>
      </w:pPr>
      <w:r>
        <w:t xml:space="preserve">Product quality rules</w:t>
      </w:r>
    </w:p>
    <w:p>
      <w:pPr>
        <w:pStyle w:val="Compact"/>
        <w:numPr>
          <w:ilvl w:val="0"/>
          <w:numId w:val="1012"/>
        </w:numPr>
      </w:pPr>
      <w:r>
        <w:t xml:space="preserve">Studio-specific agent orchestration</w:t>
      </w:r>
    </w:p>
    <w:p>
      <w:pPr>
        <w:pStyle w:val="Compact"/>
        <w:numPr>
          <w:ilvl w:val="0"/>
          <w:numId w:val="1012"/>
        </w:numPr>
      </w:pPr>
      <w:r>
        <w:t xml:space="preserve">Studio external mappings</w:t>
      </w:r>
    </w:p>
    <w:p>
      <w:pPr>
        <w:pStyle w:val="FirstParagraph"/>
      </w:pPr>
      <w:r>
        <w:t xml:space="preserve">Synkora Core continues to own:</w:t>
      </w:r>
    </w:p>
    <w:p>
      <w:pPr>
        <w:pStyle w:val="Compact"/>
        <w:numPr>
          <w:ilvl w:val="0"/>
          <w:numId w:val="1013"/>
        </w:numPr>
      </w:pPr>
      <w:r>
        <w:t xml:space="preserve">Users</w:t>
      </w:r>
    </w:p>
    <w:p>
      <w:pPr>
        <w:pStyle w:val="Compact"/>
        <w:numPr>
          <w:ilvl w:val="0"/>
          <w:numId w:val="1013"/>
        </w:numPr>
      </w:pPr>
      <w:r>
        <w:t xml:space="preserve">Authentication</w:t>
      </w:r>
    </w:p>
    <w:p>
      <w:pPr>
        <w:pStyle w:val="Compact"/>
        <w:numPr>
          <w:ilvl w:val="0"/>
          <w:numId w:val="1013"/>
        </w:numPr>
      </w:pPr>
      <w:r>
        <w:t xml:space="preserve">Workspaces</w:t>
      </w:r>
    </w:p>
    <w:p>
      <w:pPr>
        <w:pStyle w:val="Compact"/>
        <w:numPr>
          <w:ilvl w:val="0"/>
          <w:numId w:val="1013"/>
        </w:numPr>
      </w:pPr>
      <w:r>
        <w:t xml:space="preserve">Memberships</w:t>
      </w:r>
    </w:p>
    <w:p>
      <w:pPr>
        <w:pStyle w:val="Compact"/>
        <w:numPr>
          <w:ilvl w:val="0"/>
          <w:numId w:val="1013"/>
        </w:numPr>
      </w:pPr>
      <w:r>
        <w:t xml:space="preserve">Base roles where applicable</w:t>
      </w:r>
    </w:p>
    <w:p>
      <w:pPr>
        <w:pStyle w:val="Compact"/>
        <w:numPr>
          <w:ilvl w:val="0"/>
          <w:numId w:val="1013"/>
        </w:numPr>
      </w:pPr>
      <w:r>
        <w:t xml:space="preserve">Agents</w:t>
      </w:r>
    </w:p>
    <w:p>
      <w:pPr>
        <w:pStyle w:val="Compact"/>
        <w:numPr>
          <w:ilvl w:val="0"/>
          <w:numId w:val="1013"/>
        </w:numPr>
      </w:pPr>
      <w:r>
        <w:t xml:space="preserve">Models</w:t>
      </w:r>
    </w:p>
    <w:p>
      <w:pPr>
        <w:pStyle w:val="Compact"/>
        <w:numPr>
          <w:ilvl w:val="0"/>
          <w:numId w:val="1013"/>
        </w:numPr>
      </w:pPr>
      <w:r>
        <w:t xml:space="preserve">Conversations</w:t>
      </w:r>
    </w:p>
    <w:p>
      <w:pPr>
        <w:pStyle w:val="Compact"/>
        <w:numPr>
          <w:ilvl w:val="0"/>
          <w:numId w:val="1013"/>
        </w:numPr>
      </w:pPr>
      <w:r>
        <w:t xml:space="preserve">Knowledge bases</w:t>
      </w:r>
    </w:p>
    <w:p>
      <w:pPr>
        <w:pStyle w:val="Compact"/>
        <w:numPr>
          <w:ilvl w:val="0"/>
          <w:numId w:val="1013"/>
        </w:numPr>
      </w:pPr>
      <w:r>
        <w:t xml:space="preserve">Retrieval</w:t>
      </w:r>
    </w:p>
    <w:p>
      <w:pPr>
        <w:pStyle w:val="Compact"/>
        <w:numPr>
          <w:ilvl w:val="0"/>
          <w:numId w:val="1013"/>
        </w:numPr>
      </w:pPr>
      <w:r>
        <w:t xml:space="preserve">Tools</w:t>
      </w:r>
    </w:p>
    <w:p>
      <w:pPr>
        <w:pStyle w:val="Compact"/>
        <w:numPr>
          <w:ilvl w:val="0"/>
          <w:numId w:val="1013"/>
        </w:numPr>
      </w:pPr>
      <w:r>
        <w:t xml:space="preserve">Integrations and credentials</w:t>
      </w:r>
    </w:p>
    <w:p>
      <w:pPr>
        <w:pStyle w:val="Compact"/>
        <w:numPr>
          <w:ilvl w:val="0"/>
          <w:numId w:val="1013"/>
        </w:numPr>
      </w:pPr>
      <w:r>
        <w:t xml:space="preserve">Workflow execution</w:t>
      </w:r>
    </w:p>
    <w:p>
      <w:pPr>
        <w:pStyle w:val="Compact"/>
        <w:numPr>
          <w:ilvl w:val="0"/>
          <w:numId w:val="1013"/>
        </w:numPr>
      </w:pPr>
      <w:r>
        <w:t xml:space="preserve">Background workers</w:t>
      </w:r>
    </w:p>
    <w:p>
      <w:pPr>
        <w:pStyle w:val="Compact"/>
        <w:numPr>
          <w:ilvl w:val="0"/>
          <w:numId w:val="1013"/>
        </w:numPr>
      </w:pPr>
      <w:r>
        <w:t xml:space="preserve">Usage tracking</w:t>
      </w:r>
    </w:p>
    <w:p>
      <w:pPr>
        <w:pStyle w:val="Compact"/>
        <w:numPr>
          <w:ilvl w:val="0"/>
          <w:numId w:val="1013"/>
        </w:numPr>
      </w:pPr>
      <w:r>
        <w:t xml:space="preserve">Audit infrastructure</w:t>
      </w:r>
    </w:p>
    <w:p>
      <w:pPr>
        <w:pStyle w:val="Compact"/>
        <w:numPr>
          <w:ilvl w:val="0"/>
          <w:numId w:val="1013"/>
        </w:numPr>
      </w:pPr>
      <w:r>
        <w:t xml:space="preserve">Observability</w:t>
      </w:r>
    </w:p>
    <w:bookmarkEnd w:id="55"/>
    <w:bookmarkStart w:id="56" w:name="dependency-direction"/>
    <w:p>
      <w:pPr>
        <w:pStyle w:val="Heading2"/>
      </w:pPr>
      <w:r>
        <w:t xml:space="preserve">7.4 Dependency direction</w:t>
      </w:r>
    </w:p>
    <w:p>
      <w:pPr>
        <w:pStyle w:val="FirstParagraph"/>
      </w:pPr>
      <w:r>
        <w:t xml:space="preserve">Studio may depend on Synkora Core.</w:t>
      </w:r>
    </w:p>
    <w:p>
      <w:pPr>
        <w:pStyle w:val="BodyText"/>
      </w:pPr>
      <w:r>
        <w:t xml:space="preserve">Synkora Core must not depend on Studio.</w:t>
      </w:r>
    </w:p>
    <w:p>
      <w:pPr>
        <w:pStyle w:val="SourceCode"/>
      </w:pPr>
      <w:r>
        <w:rPr>
          <w:rStyle w:val="VerbatimChar"/>
        </w:rPr>
        <w:t xml:space="preserve">Studio → Core</w:t>
      </w:r>
      <w:r>
        <w:br/>
      </w:r>
      <w:r>
        <w:br/>
      </w:r>
      <w:r>
        <w:rPr>
          <w:rStyle w:val="VerbatimChar"/>
        </w:rPr>
        <w:t xml:space="preserve">Core ✕→ Studio</w:t>
      </w:r>
    </w:p>
    <w:p>
      <w:pPr>
        <w:pStyle w:val="FirstParagraph"/>
      </w:pPr>
      <w:r>
        <w:t xml:space="preserve">Where Core needs to expose an extension point, define a generic interface rather than adding product-specific behaviour.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3" w:name="domain-model"/>
    <w:p>
      <w:pPr>
        <w:pStyle w:val="Heading1"/>
      </w:pPr>
      <w:r>
        <w:t xml:space="preserve">8. Domain Model</w:t>
      </w:r>
    </w:p>
    <w:bookmarkStart w:id="58" w:name="workspace"/>
    <w:p>
      <w:pPr>
        <w:pStyle w:val="Heading2"/>
      </w:pPr>
      <w:r>
        <w:t xml:space="preserve">8.1 Workspace</w:t>
      </w:r>
    </w:p>
    <w:p>
      <w:pPr>
        <w:pStyle w:val="FirstParagraph"/>
      </w:pPr>
      <w:r>
        <w:t xml:space="preserve">Use the existing Synkora workspace or tenant model.</w:t>
      </w:r>
    </w:p>
    <w:p>
      <w:pPr>
        <w:pStyle w:val="BodyText"/>
      </w:pPr>
      <w:r>
        <w:t xml:space="preserve">Every Studio resource must include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.</w:t>
      </w:r>
    </w:p>
    <w:p>
      <w:pPr>
        <w:pStyle w:val="BodyText"/>
      </w:pPr>
      <w:r>
        <w:t xml:space="preserve">Workspace isolation must be enforced at query and authorisation levels.</w:t>
      </w:r>
    </w:p>
    <w:bookmarkEnd w:id="58"/>
    <w:bookmarkStart w:id="59" w:name="product"/>
    <w:p>
      <w:pPr>
        <w:pStyle w:val="Heading2"/>
      </w:pPr>
      <w:r>
        <w:t xml:space="preserve">8.2 Product</w:t>
      </w:r>
    </w:p>
    <w:p>
      <w:pPr>
        <w:pStyle w:val="FirstParagraph"/>
      </w:pPr>
      <w:r>
        <w:t xml:space="preserve">A top-level Studio project.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vision</w:t>
      </w:r>
      <w:r>
        <w:br/>
      </w:r>
      <w:r>
        <w:rPr>
          <w:rStyle w:val="VerbatimChar"/>
        </w:rPr>
        <w:t xml:space="preserve">product_type</w:t>
      </w:r>
      <w:r>
        <w:br/>
      </w:r>
      <w:r>
        <w:rPr>
          <w:rStyle w:val="VerbatimChar"/>
        </w:rPr>
        <w:t xml:space="preserve">lifecycle_stage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owner_user_id</w:t>
      </w:r>
      <w:r>
        <w:br/>
      </w:r>
      <w:r>
        <w:rPr>
          <w:rStyle w:val="VerbatimChar"/>
        </w:rPr>
        <w:t xml:space="preserve">owner_team_id</w:t>
      </w:r>
      <w:r>
        <w:br/>
      </w:r>
      <w:r>
        <w:rPr>
          <w:rStyle w:val="VerbatimChar"/>
        </w:rPr>
        <w:t xml:space="preserve">template_id</w:t>
      </w:r>
      <w:r>
        <w:br/>
      </w:r>
      <w:r>
        <w:rPr>
          <w:rStyle w:val="VerbatimChar"/>
        </w:rPr>
        <w:t xml:space="preserve">default_knowledge_base_ids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archived_at</w:t>
      </w:r>
    </w:p>
    <w:p>
      <w:pPr>
        <w:pStyle w:val="FirstParagraph"/>
      </w:pPr>
      <w:r>
        <w:t xml:space="preserve">Suggested statuses: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discovery</w:t>
      </w:r>
      <w:r>
        <w:br/>
      </w:r>
      <w:r>
        <w:rPr>
          <w:rStyle w:val="VerbatimChar"/>
        </w:rPr>
        <w:t xml:space="preserve">definition</w:t>
      </w:r>
      <w:r>
        <w:br/>
      </w:r>
      <w:r>
        <w:rPr>
          <w:rStyle w:val="VerbatimChar"/>
        </w:rPr>
        <w:t xml:space="preserve">engineering_ready</w:t>
      </w:r>
      <w:r>
        <w:br/>
      </w:r>
      <w:r>
        <w:rPr>
          <w:rStyle w:val="VerbatimChar"/>
        </w:rPr>
        <w:t xml:space="preserve">in_delivery</w:t>
      </w:r>
      <w:r>
        <w:br/>
      </w:r>
      <w:r>
        <w:rPr>
          <w:rStyle w:val="VerbatimChar"/>
        </w:rPr>
        <w:t xml:space="preserve">released</w:t>
      </w:r>
      <w:r>
        <w:br/>
      </w:r>
      <w:r>
        <w:rPr>
          <w:rStyle w:val="VerbatimChar"/>
        </w:rPr>
        <w:t xml:space="preserve">archived</w:t>
      </w:r>
    </w:p>
    <w:bookmarkEnd w:id="59"/>
    <w:bookmarkStart w:id="60" w:name="artefact"/>
    <w:p>
      <w:pPr>
        <w:pStyle w:val="Heading2"/>
      </w:pPr>
      <w:r>
        <w:t xml:space="preserve">8.3 Artefact</w:t>
      </w:r>
    </w:p>
    <w:p>
      <w:pPr>
        <w:pStyle w:val="FirstParagraph"/>
      </w:pPr>
      <w:r>
        <w:t xml:space="preserve">A structured product-development object.</w:t>
      </w:r>
    </w:p>
    <w:p>
      <w:pPr>
        <w:pStyle w:val="BodyText"/>
      </w:pPr>
      <w:r>
        <w:t xml:space="preserve">Common 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schema_version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lifecycle_stage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owner_user_id</w:t>
      </w:r>
      <w:r>
        <w:br/>
      </w:r>
      <w:r>
        <w:rPr>
          <w:rStyle w:val="VerbatimChar"/>
        </w:rPr>
        <w:t xml:space="preserve">owner_team_id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source_metadata</w:t>
      </w:r>
      <w:r>
        <w:br/>
      </w:r>
      <w:r>
        <w:rPr>
          <w:rStyle w:val="VerbatimChar"/>
        </w:rPr>
        <w:t xml:space="preserve">ai_metadata</w:t>
      </w:r>
      <w:r>
        <w:br/>
      </w:r>
      <w:r>
        <w:rPr>
          <w:rStyle w:val="VerbatimChar"/>
        </w:rPr>
        <w:t xml:space="preserve">current_version</w:t>
      </w:r>
      <w:r>
        <w:br/>
      </w:r>
      <w:r>
        <w:rPr>
          <w:rStyle w:val="VerbatimChar"/>
        </w:rPr>
        <w:t xml:space="preserve">approval_status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archived_at</w:t>
      </w:r>
    </w:p>
    <w:bookmarkEnd w:id="60"/>
    <w:bookmarkStart w:id="61" w:name="artefact-version"/>
    <w:p>
      <w:pPr>
        <w:pStyle w:val="Heading2"/>
      </w:pPr>
      <w:r>
        <w:t xml:space="preserve">8.4 Artefact version</w:t>
      </w:r>
    </w:p>
    <w:p>
      <w:pPr>
        <w:pStyle w:val="FirstParagraph"/>
      </w:pPr>
      <w:r>
        <w:t xml:space="preserve">Immutable version of an artefact.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artefact_id</w:t>
      </w:r>
      <w:r>
        <w:br/>
      </w:r>
      <w:r>
        <w:rPr>
          <w:rStyle w:val="VerbatimChar"/>
        </w:rPr>
        <w:t xml:space="preserve">version_number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owner_user_id</w:t>
      </w:r>
      <w:r>
        <w:br/>
      </w:r>
      <w:r>
        <w:rPr>
          <w:rStyle w:val="VerbatimChar"/>
        </w:rPr>
        <w:t xml:space="preserve">approval_status</w:t>
      </w:r>
      <w:r>
        <w:br/>
      </w:r>
      <w:r>
        <w:rPr>
          <w:rStyle w:val="VerbatimChar"/>
        </w:rPr>
        <w:t xml:space="preserve">change_summary</w:t>
      </w:r>
      <w:r>
        <w:br/>
      </w:r>
      <w:r>
        <w:rPr>
          <w:rStyle w:val="VerbatimChar"/>
        </w:rPr>
        <w:t xml:space="preserve">change_source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rStyle w:val="VerbatimChar"/>
        </w:rPr>
        <w:t xml:space="preserve">change_source</w:t>
      </w:r>
      <w:r>
        <w:t xml:space="preserve"> </w:t>
      </w:r>
      <w:r>
        <w:t xml:space="preserve">values:</w:t>
      </w:r>
    </w:p>
    <w:p>
      <w:pPr>
        <w:pStyle w:val="SourceCode"/>
      </w:pPr>
      <w:r>
        <w:rPr>
          <w:rStyle w:val="VerbatimChar"/>
        </w:rPr>
        <w:t xml:space="preserve">human</w:t>
      </w:r>
      <w:r>
        <w:br/>
      </w:r>
      <w:r>
        <w:rPr>
          <w:rStyle w:val="VerbatimChar"/>
        </w:rPr>
        <w:t xml:space="preserve">ai_generation</w:t>
      </w:r>
      <w:r>
        <w:br/>
      </w:r>
      <w:r>
        <w:rPr>
          <w:rStyle w:val="VerbatimChar"/>
        </w:rPr>
        <w:t xml:space="preserve">ai_suggestion</w:t>
      </w:r>
      <w:r>
        <w:br/>
      </w:r>
      <w:r>
        <w:rPr>
          <w:rStyle w:val="VerbatimChar"/>
        </w:rPr>
        <w:t xml:space="preserve">external_sync</w:t>
      </w:r>
      <w:r>
        <w:br/>
      </w:r>
      <w:r>
        <w:rPr>
          <w:rStyle w:val="VerbatimChar"/>
        </w:rPr>
        <w:t xml:space="preserve">restore</w:t>
      </w:r>
      <w:r>
        <w:br/>
      </w:r>
      <w:r>
        <w:rPr>
          <w:rStyle w:val="VerbatimChar"/>
        </w:rPr>
        <w:t xml:space="preserve">migration</w:t>
      </w:r>
    </w:p>
    <w:bookmarkEnd w:id="61"/>
    <w:bookmarkStart w:id="62" w:name="relationship"/>
    <w:p>
      <w:pPr>
        <w:pStyle w:val="Heading2"/>
      </w:pPr>
      <w:r>
        <w:t xml:space="preserve">8.5 Relationship</w:t>
      </w:r>
    </w:p>
    <w:p>
      <w:pPr>
        <w:pStyle w:val="FirstParagraph"/>
      </w:pPr>
      <w:r>
        <w:t xml:space="preserve">A typed directed relationship between two artefacts.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source_artefact_id</w:t>
      </w:r>
      <w:r>
        <w:br/>
      </w:r>
      <w:r>
        <w:rPr>
          <w:rStyle w:val="VerbatimChar"/>
        </w:rPr>
        <w:t xml:space="preserve">target_artefact_id</w:t>
      </w:r>
      <w:r>
        <w:br/>
      </w:r>
      <w:r>
        <w:rPr>
          <w:rStyle w:val="VerbatimChar"/>
        </w:rPr>
        <w:t xml:space="preserve">relationship_type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approval_status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bookmarkEnd w:id="62"/>
    <w:bookmarkStart w:id="63" w:name="specification"/>
    <w:p>
      <w:pPr>
        <w:pStyle w:val="Heading2"/>
      </w:pPr>
      <w:r>
        <w:t xml:space="preserve">8.6 Specification</w:t>
      </w:r>
    </w:p>
    <w:p>
      <w:pPr>
        <w:pStyle w:val="FirstParagraph"/>
      </w:pPr>
      <w:r>
        <w:t xml:space="preserve">A named collection or projection of artefacts.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projection_config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current_version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Specification types:</w:t>
      </w:r>
    </w:p>
    <w:p>
      <w:pPr>
        <w:pStyle w:val="SourceCode"/>
      </w:pPr>
      <w:r>
        <w:rPr>
          <w:rStyle w:val="VerbatimChar"/>
        </w:rPr>
        <w:t xml:space="preserve">product_brief</w:t>
      </w:r>
      <w:r>
        <w:br/>
      </w:r>
      <w:r>
        <w:rPr>
          <w:rStyle w:val="VerbatimChar"/>
        </w:rPr>
        <w:t xml:space="preserve">prd</w:t>
      </w:r>
      <w:r>
        <w:br/>
      </w:r>
      <w:r>
        <w:rPr>
          <w:rStyle w:val="VerbatimChar"/>
        </w:rPr>
        <w:t xml:space="preserve">technical_design</w:t>
      </w:r>
      <w:r>
        <w:br/>
      </w:r>
      <w:r>
        <w:rPr>
          <w:rStyle w:val="VerbatimChar"/>
        </w:rPr>
        <w:t xml:space="preserve">security_review</w:t>
      </w:r>
      <w:r>
        <w:br/>
      </w:r>
      <w:r>
        <w:rPr>
          <w:rStyle w:val="VerbatimChar"/>
        </w:rPr>
        <w:t xml:space="preserve">test_plan</w:t>
      </w:r>
      <w:r>
        <w:br/>
      </w:r>
      <w:r>
        <w:rPr>
          <w:rStyle w:val="VerbatimChar"/>
        </w:rPr>
        <w:t xml:space="preserve">engineering_handoff</w:t>
      </w:r>
      <w:r>
        <w:br/>
      </w:r>
      <w:r>
        <w:rPr>
          <w:rStyle w:val="VerbatimChar"/>
        </w:rPr>
        <w:t xml:space="preserve">release_readiness</w:t>
      </w:r>
      <w:r>
        <w:br/>
      </w:r>
      <w:r>
        <w:rPr>
          <w:rStyle w:val="VerbatimChar"/>
        </w:rPr>
        <w:t xml:space="preserve">custom</w:t>
      </w:r>
    </w:p>
    <w:bookmarkEnd w:id="63"/>
    <w:bookmarkStart w:id="64" w:name="specification-version"/>
    <w:p>
      <w:pPr>
        <w:pStyle w:val="Heading2"/>
      </w:pPr>
      <w:r>
        <w:t xml:space="preserve">8.7 Specification version</w:t>
      </w:r>
    </w:p>
    <w:p>
      <w:pPr>
        <w:pStyle w:val="FirstParagraph"/>
      </w:pPr>
      <w:r>
        <w:t xml:space="preserve">Immutable published snapshot.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specification_id</w:t>
      </w:r>
      <w:r>
        <w:br/>
      </w:r>
      <w:r>
        <w:rPr>
          <w:rStyle w:val="VerbatimChar"/>
        </w:rPr>
        <w:t xml:space="preserve">version_number</w:t>
      </w:r>
      <w:r>
        <w:br/>
      </w:r>
      <w:r>
        <w:rPr>
          <w:rStyle w:val="VerbatimChar"/>
        </w:rPr>
        <w:t xml:space="preserve">snapshot</w:t>
      </w:r>
      <w:r>
        <w:br/>
      </w:r>
      <w:r>
        <w:rPr>
          <w:rStyle w:val="VerbatimChar"/>
        </w:rPr>
        <w:t xml:space="preserve">release_notes</w:t>
      </w:r>
      <w:r>
        <w:br/>
      </w:r>
      <w:r>
        <w:rPr>
          <w:rStyle w:val="VerbatimChar"/>
        </w:rPr>
        <w:t xml:space="preserve">published_by</w:t>
      </w:r>
      <w:r>
        <w:br/>
      </w:r>
      <w:r>
        <w:rPr>
          <w:rStyle w:val="VerbatimChar"/>
        </w:rPr>
        <w:t xml:space="preserve">published_at</w:t>
      </w:r>
    </w:p>
    <w:p>
      <w:pPr>
        <w:pStyle w:val="FirstParagraph"/>
      </w:pPr>
      <w:r>
        <w:t xml:space="preserve">The snapshot must capture:</w:t>
      </w:r>
    </w:p>
    <w:p>
      <w:pPr>
        <w:pStyle w:val="Compact"/>
        <w:numPr>
          <w:ilvl w:val="0"/>
          <w:numId w:val="1014"/>
        </w:numPr>
      </w:pPr>
      <w:r>
        <w:t xml:space="preserve">Included artefact IDs and versions</w:t>
      </w:r>
    </w:p>
    <w:p>
      <w:pPr>
        <w:pStyle w:val="Compact"/>
        <w:numPr>
          <w:ilvl w:val="0"/>
          <w:numId w:val="1014"/>
        </w:numPr>
      </w:pPr>
      <w:r>
        <w:t xml:space="preserve">Included relationship IDs</w:t>
      </w:r>
    </w:p>
    <w:p>
      <w:pPr>
        <w:pStyle w:val="Compact"/>
        <w:numPr>
          <w:ilvl w:val="0"/>
          <w:numId w:val="1014"/>
        </w:numPr>
      </w:pPr>
      <w:r>
        <w:t xml:space="preserve">Projection configuration</w:t>
      </w:r>
    </w:p>
    <w:p>
      <w:pPr>
        <w:pStyle w:val="Compact"/>
        <w:numPr>
          <w:ilvl w:val="0"/>
          <w:numId w:val="1014"/>
        </w:numPr>
      </w:pPr>
      <w:r>
        <w:t xml:space="preserve">Approval state</w:t>
      </w:r>
    </w:p>
    <w:p>
      <w:pPr>
        <w:pStyle w:val="Compact"/>
        <w:numPr>
          <w:ilvl w:val="0"/>
          <w:numId w:val="1014"/>
        </w:numPr>
      </w:pPr>
      <w:r>
        <w:t xml:space="preserve">Quality score</w:t>
      </w:r>
    </w:p>
    <w:p>
      <w:pPr>
        <w:pStyle w:val="Compact"/>
        <w:numPr>
          <w:ilvl w:val="0"/>
          <w:numId w:val="1014"/>
        </w:numPr>
      </w:pPr>
      <w:r>
        <w:t xml:space="preserve">Publication metadata</w:t>
      </w:r>
    </w:p>
    <w:bookmarkEnd w:id="64"/>
    <w:bookmarkStart w:id="65" w:name="canvas-view"/>
    <w:p>
      <w:pPr>
        <w:pStyle w:val="Heading2"/>
      </w:pPr>
      <w:r>
        <w:t xml:space="preserve">8.8 Canvas view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view_type</w:t>
      </w:r>
      <w:r>
        <w:br/>
      </w:r>
      <w:r>
        <w:rPr>
          <w:rStyle w:val="VerbatimChar"/>
        </w:rPr>
        <w:t xml:space="preserve">filter_config</w:t>
      </w:r>
      <w:r>
        <w:br/>
      </w:r>
      <w:r>
        <w:rPr>
          <w:rStyle w:val="VerbatimChar"/>
        </w:rPr>
        <w:t xml:space="preserve">layout_config</w:t>
      </w:r>
      <w:r>
        <w:br/>
      </w:r>
      <w:r>
        <w:rPr>
          <w:rStyle w:val="VerbatimChar"/>
        </w:rPr>
        <w:t xml:space="preserve">is_default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65"/>
    <w:bookmarkStart w:id="66" w:name="comment"/>
    <w:p>
      <w:pPr>
        <w:pStyle w:val="Heading2"/>
      </w:pPr>
      <w:r>
        <w:t xml:space="preserve">8.9 Comment</w:t>
      </w:r>
    </w:p>
    <w:p>
      <w:pPr>
        <w:pStyle w:val="FirstParagraph"/>
      </w:pPr>
      <w:r>
        <w:t xml:space="preserve">Use the existing comment system if suitable; otherwise create a Studio module.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artefact_id</w:t>
      </w:r>
      <w:r>
        <w:br/>
      </w:r>
      <w:r>
        <w:rPr>
          <w:rStyle w:val="VerbatimChar"/>
        </w:rPr>
        <w:t xml:space="preserve">parent_comment_id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selection_reference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resolved_by</w:t>
      </w:r>
      <w:r>
        <w:br/>
      </w:r>
      <w:r>
        <w:rPr>
          <w:rStyle w:val="VerbatimChar"/>
        </w:rPr>
        <w:t xml:space="preserve">resolved_at</w:t>
      </w:r>
    </w:p>
    <w:bookmarkEnd w:id="66"/>
    <w:bookmarkStart w:id="67" w:name="review-request"/>
    <w:p>
      <w:pPr>
        <w:pStyle w:val="Heading2"/>
      </w:pPr>
      <w:r>
        <w:t xml:space="preserve">8.10 Review request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resource_type</w:t>
      </w:r>
      <w:r>
        <w:br/>
      </w:r>
      <w:r>
        <w:rPr>
          <w:rStyle w:val="VerbatimChar"/>
        </w:rPr>
        <w:t xml:space="preserve">resource_id</w:t>
      </w:r>
      <w:r>
        <w:br/>
      </w:r>
      <w:r>
        <w:rPr>
          <w:rStyle w:val="VerbatimChar"/>
        </w:rPr>
        <w:t xml:space="preserve">requested_by</w:t>
      </w:r>
      <w:r>
        <w:br/>
      </w:r>
      <w:r>
        <w:rPr>
          <w:rStyle w:val="VerbatimChar"/>
        </w:rPr>
        <w:t xml:space="preserve">assigned_reviewer_id</w:t>
      </w:r>
      <w:r>
        <w:br/>
      </w:r>
      <w:r>
        <w:rPr>
          <w:rStyle w:val="VerbatimChar"/>
        </w:rPr>
        <w:t xml:space="preserve">review_type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due_at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completed_at</w:t>
      </w:r>
    </w:p>
    <w:bookmarkEnd w:id="67"/>
    <w:bookmarkStart w:id="68" w:name="approval"/>
    <w:p>
      <w:pPr>
        <w:pStyle w:val="Heading2"/>
      </w:pPr>
      <w:r>
        <w:t xml:space="preserve">8.11 Approval</w:t>
      </w:r>
    </w:p>
    <w:p>
      <w:pPr>
        <w:pStyle w:val="FirstParagraph"/>
      </w:pPr>
      <w:r>
        <w:t xml:space="preserve">Use Synkora’s existing approval infrastructure where reusable.</w:t>
      </w:r>
    </w:p>
    <w:p>
      <w:pPr>
        <w:pStyle w:val="BodyText"/>
      </w:pPr>
      <w:r>
        <w:t xml:space="preserve">Studio-specific 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review_request_id</w:t>
      </w:r>
      <w:r>
        <w:br/>
      </w:r>
      <w:r>
        <w:rPr>
          <w:rStyle w:val="VerbatimChar"/>
        </w:rPr>
        <w:t xml:space="preserve">resource_type</w:t>
      </w:r>
      <w:r>
        <w:br/>
      </w:r>
      <w:r>
        <w:rPr>
          <w:rStyle w:val="VerbatimChar"/>
        </w:rPr>
        <w:t xml:space="preserve">resource_id</w:t>
      </w:r>
      <w:r>
        <w:br/>
      </w:r>
      <w:r>
        <w:rPr>
          <w:rStyle w:val="VerbatimChar"/>
        </w:rPr>
        <w:t xml:space="preserve">resource_version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decided_by</w:t>
      </w:r>
      <w:r>
        <w:br/>
      </w:r>
      <w:r>
        <w:rPr>
          <w:rStyle w:val="VerbatimChar"/>
        </w:rPr>
        <w:t xml:space="preserve">decided_at</w:t>
      </w:r>
    </w:p>
    <w:p>
      <w:pPr>
        <w:pStyle w:val="FirstParagraph"/>
      </w:pPr>
      <w:r>
        <w:t xml:space="preserve">Decisions: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changes_requested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cancelled</w:t>
      </w:r>
    </w:p>
    <w:bookmarkEnd w:id="68"/>
    <w:bookmarkStart w:id="69" w:name="quality-finding"/>
    <w:p>
      <w:pPr>
        <w:pStyle w:val="Heading2"/>
      </w:pPr>
      <w:r>
        <w:t xml:space="preserve">8.12 Quality finding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artefact_id</w:t>
      </w:r>
      <w:r>
        <w:br/>
      </w:r>
      <w:r>
        <w:rPr>
          <w:rStyle w:val="VerbatimChar"/>
        </w:rPr>
        <w:t xml:space="preserve">rule_code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suggested_action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detected_by</w:t>
      </w:r>
      <w:r>
        <w:br/>
      </w:r>
      <w:r>
        <w:rPr>
          <w:rStyle w:val="VerbatimChar"/>
        </w:rPr>
        <w:t xml:space="preserve">detected_at</w:t>
      </w:r>
      <w:r>
        <w:br/>
      </w:r>
      <w:r>
        <w:rPr>
          <w:rStyle w:val="VerbatimChar"/>
        </w:rPr>
        <w:t xml:space="preserve">resolved_by</w:t>
      </w:r>
      <w:r>
        <w:br/>
      </w:r>
      <w:r>
        <w:rPr>
          <w:rStyle w:val="VerbatimChar"/>
        </w:rPr>
        <w:t xml:space="preserve">resolved_at</w:t>
      </w:r>
    </w:p>
    <w:bookmarkEnd w:id="69"/>
    <w:bookmarkStart w:id="70" w:name="external-link"/>
    <w:p>
      <w:pPr>
        <w:pStyle w:val="Heading2"/>
      </w:pPr>
      <w:r>
        <w:t xml:space="preserve">8.13 External link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artefact_id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external_type</w:t>
      </w:r>
      <w:r>
        <w:br/>
      </w:r>
      <w:r>
        <w:rPr>
          <w:rStyle w:val="VerbatimChar"/>
        </w:rPr>
        <w:t xml:space="preserve">external_id</w:t>
      </w:r>
      <w:r>
        <w:br/>
      </w:r>
      <w:r>
        <w:rPr>
          <w:rStyle w:val="VerbatimChar"/>
        </w:rPr>
        <w:t xml:space="preserve">external_url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sync_direction</w:t>
      </w:r>
      <w:r>
        <w:br/>
      </w:r>
      <w:r>
        <w:rPr>
          <w:rStyle w:val="VerbatimChar"/>
        </w:rPr>
        <w:t xml:space="preserve">sync_status</w:t>
      </w:r>
      <w:r>
        <w:br/>
      </w:r>
      <w:r>
        <w:rPr>
          <w:rStyle w:val="VerbatimChar"/>
        </w:rPr>
        <w:t xml:space="preserve">last_synced_at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70"/>
    <w:bookmarkStart w:id="71" w:name="generation-run"/>
    <w:p>
      <w:pPr>
        <w:pStyle w:val="Heading2"/>
      </w:pPr>
      <w:r>
        <w:t xml:space="preserve">8.14 Generation run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workflow_type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current_stage</w:t>
      </w:r>
      <w:r>
        <w:br/>
      </w:r>
      <w:r>
        <w:rPr>
          <w:rStyle w:val="VerbatimChar"/>
        </w:rPr>
        <w:t xml:space="preserve">requested_by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result_summary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</w:p>
    <w:bookmarkEnd w:id="71"/>
    <w:bookmarkStart w:id="72" w:name="generation-stage"/>
    <w:p>
      <w:pPr>
        <w:pStyle w:val="Heading2"/>
      </w:pPr>
      <w:r>
        <w:t xml:space="preserve">8.15 Generation stage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generation_run_id</w:t>
      </w:r>
      <w:r>
        <w:br/>
      </w:r>
      <w:r>
        <w:rPr>
          <w:rStyle w:val="VerbatimChar"/>
        </w:rPr>
        <w:t xml:space="preserve">stage_key</w:t>
      </w:r>
      <w:r>
        <w:br/>
      </w:r>
      <w:r>
        <w:rPr>
          <w:rStyle w:val="VerbatimChar"/>
        </w:rPr>
        <w:t xml:space="preserve">sequence</w:t>
      </w:r>
      <w:r>
        <w:br/>
      </w:r>
      <w:r>
        <w:rPr>
          <w:rStyle w:val="VerbatimChar"/>
        </w:rPr>
        <w:t xml:space="preserve">agent_id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input_artefact_ids</w:t>
      </w:r>
      <w:r>
        <w:br/>
      </w:r>
      <w:r>
        <w:rPr>
          <w:rStyle w:val="VerbatimChar"/>
        </w:rPr>
        <w:t xml:space="preserve">output_artefact_ids</w:t>
      </w:r>
      <w:r>
        <w:br/>
      </w:r>
      <w:r>
        <w:rPr>
          <w:rStyle w:val="VerbatimChar"/>
        </w:rPr>
        <w:t xml:space="preserve">warnings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database-design"/>
    <w:p>
      <w:pPr>
        <w:pStyle w:val="Heading1"/>
      </w:pPr>
      <w:r>
        <w:t xml:space="preserve">9. Database Design</w:t>
      </w:r>
    </w:p>
    <w:bookmarkStart w:id="74" w:name="postgresql"/>
    <w:p>
      <w:pPr>
        <w:pStyle w:val="Heading2"/>
      </w:pPr>
      <w:r>
        <w:t xml:space="preserve">9.1 PostgreSQL</w:t>
      </w:r>
    </w:p>
    <w:p>
      <w:pPr>
        <w:pStyle w:val="FirstParagraph"/>
      </w:pPr>
      <w:r>
        <w:t xml:space="preserve">Use PostgreSQL as the primary database.</w:t>
      </w:r>
    </w:p>
    <w:p>
      <w:pPr>
        <w:pStyle w:val="BodyText"/>
      </w:pPr>
      <w:r>
        <w:t xml:space="preserve">Do not introduce a graph database in the MVP.</w:t>
      </w:r>
    </w:p>
    <w:p>
      <w:pPr>
        <w:pStyle w:val="BodyText"/>
      </w:pPr>
      <w:r>
        <w:t xml:space="preserve">Suggested table names:</w:t>
      </w:r>
    </w:p>
    <w:p>
      <w:pPr>
        <w:pStyle w:val="SourceCode"/>
      </w:pPr>
      <w:r>
        <w:rPr>
          <w:rStyle w:val="VerbatimChar"/>
        </w:rPr>
        <w:t xml:space="preserve">studio_products</w:t>
      </w:r>
      <w:r>
        <w:br/>
      </w:r>
      <w:r>
        <w:rPr>
          <w:rStyle w:val="VerbatimChar"/>
        </w:rPr>
        <w:t xml:space="preserve">studio_artefacts</w:t>
      </w:r>
      <w:r>
        <w:br/>
      </w:r>
      <w:r>
        <w:rPr>
          <w:rStyle w:val="VerbatimChar"/>
        </w:rPr>
        <w:t xml:space="preserve">studio_artefact_versions</w:t>
      </w:r>
      <w:r>
        <w:br/>
      </w:r>
      <w:r>
        <w:rPr>
          <w:rStyle w:val="VerbatimChar"/>
        </w:rPr>
        <w:t xml:space="preserve">studio_relationships</w:t>
      </w:r>
      <w:r>
        <w:br/>
      </w:r>
      <w:r>
        <w:rPr>
          <w:rStyle w:val="VerbatimChar"/>
        </w:rPr>
        <w:t xml:space="preserve">studio_specifications</w:t>
      </w:r>
      <w:r>
        <w:br/>
      </w:r>
      <w:r>
        <w:rPr>
          <w:rStyle w:val="VerbatimChar"/>
        </w:rPr>
        <w:t xml:space="preserve">studio_specification_versions</w:t>
      </w:r>
      <w:r>
        <w:br/>
      </w:r>
      <w:r>
        <w:rPr>
          <w:rStyle w:val="VerbatimChar"/>
        </w:rPr>
        <w:t xml:space="preserve">studio_canvas_views</w:t>
      </w:r>
      <w:r>
        <w:br/>
      </w:r>
      <w:r>
        <w:rPr>
          <w:rStyle w:val="VerbatimChar"/>
        </w:rPr>
        <w:t xml:space="preserve">studio_comments</w:t>
      </w:r>
      <w:r>
        <w:br/>
      </w:r>
      <w:r>
        <w:rPr>
          <w:rStyle w:val="VerbatimChar"/>
        </w:rPr>
        <w:t xml:space="preserve">studio_review_requests</w:t>
      </w:r>
      <w:r>
        <w:br/>
      </w:r>
      <w:r>
        <w:rPr>
          <w:rStyle w:val="VerbatimChar"/>
        </w:rPr>
        <w:t xml:space="preserve">studio_approvals</w:t>
      </w:r>
      <w:r>
        <w:br/>
      </w:r>
      <w:r>
        <w:rPr>
          <w:rStyle w:val="VerbatimChar"/>
        </w:rPr>
        <w:t xml:space="preserve">studio_quality_findings</w:t>
      </w:r>
      <w:r>
        <w:br/>
      </w:r>
      <w:r>
        <w:rPr>
          <w:rStyle w:val="VerbatimChar"/>
        </w:rPr>
        <w:t xml:space="preserve">studio_external_links</w:t>
      </w:r>
      <w:r>
        <w:br/>
      </w:r>
      <w:r>
        <w:rPr>
          <w:rStyle w:val="VerbatimChar"/>
        </w:rPr>
        <w:t xml:space="preserve">studio_generation_runs</w:t>
      </w:r>
      <w:r>
        <w:br/>
      </w:r>
      <w:r>
        <w:rPr>
          <w:rStyle w:val="VerbatimChar"/>
        </w:rPr>
        <w:t xml:space="preserve">studio_generation_stages</w:t>
      </w:r>
      <w:r>
        <w:br/>
      </w:r>
      <w:r>
        <w:rPr>
          <w:rStyle w:val="VerbatimChar"/>
        </w:rPr>
        <w:t xml:space="preserve">studio_templates</w:t>
      </w:r>
      <w:r>
        <w:br/>
      </w:r>
      <w:r>
        <w:rPr>
          <w:rStyle w:val="VerbatimChar"/>
        </w:rPr>
        <w:t xml:space="preserve">studio_template_versions</w:t>
      </w:r>
    </w:p>
    <w:p>
      <w:pPr>
        <w:pStyle w:val="FirstParagraph"/>
      </w:pPr>
      <w:r>
        <w:t xml:space="preserve">If the existing architecture supports PostgreSQL schemas cleanly, use:</w:t>
      </w:r>
    </w:p>
    <w:p>
      <w:pPr>
        <w:pStyle w:val="SourceCode"/>
      </w:pPr>
      <w:r>
        <w:rPr>
          <w:rStyle w:val="VerbatimChar"/>
        </w:rPr>
        <w:t xml:space="preserve">studio.products</w:t>
      </w:r>
      <w:r>
        <w:br/>
      </w:r>
      <w:r>
        <w:rPr>
          <w:rStyle w:val="VerbatimChar"/>
        </w:rPr>
        <w:t xml:space="preserve">studio.artefacts</w:t>
      </w:r>
      <w:r>
        <w:br/>
      </w:r>
      <w:r>
        <w:rPr>
          <w:rStyle w:val="VerbatimChar"/>
        </w:rPr>
        <w:t xml:space="preserve">studio.artefact_versions</w:t>
      </w:r>
      <w:r>
        <w:br/>
      </w:r>
      <w:r>
        <w:rPr>
          <w:rStyle w:val="VerbatimChar"/>
        </w:rPr>
        <w:t xml:space="preserve">...</w:t>
      </w:r>
    </w:p>
    <w:bookmarkEnd w:id="74"/>
    <w:bookmarkStart w:id="75" w:name="content-storage"/>
    <w:p>
      <w:pPr>
        <w:pStyle w:val="Heading2"/>
      </w:pPr>
      <w:r>
        <w:t xml:space="preserve">9.2 Content storage</w:t>
      </w:r>
    </w:p>
    <w:p>
      <w:pPr>
        <w:pStyle w:val="FirstParagraph"/>
      </w:pPr>
      <w:r>
        <w:t xml:space="preserve">Store artefact-specific fields in a JSONB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column.</w:t>
      </w:r>
    </w:p>
    <w:p>
      <w:pPr>
        <w:pStyle w:val="BodyText"/>
      </w:pPr>
      <w:r>
        <w:t xml:space="preserve">Every artefact must also have:</w:t>
      </w:r>
    </w:p>
    <w:p>
      <w:pPr>
        <w:pStyle w:val="Compact"/>
        <w:numPr>
          <w:ilvl w:val="0"/>
          <w:numId w:val="1015"/>
        </w:numPr>
      </w:pPr>
      <w:r>
        <w:t xml:space="preserve">A type.</w:t>
      </w:r>
    </w:p>
    <w:p>
      <w:pPr>
        <w:pStyle w:val="Compact"/>
        <w:numPr>
          <w:ilvl w:val="0"/>
          <w:numId w:val="1015"/>
        </w:numPr>
      </w:pPr>
      <w:r>
        <w:t xml:space="preserve">A schema version.</w:t>
      </w:r>
    </w:p>
    <w:p>
      <w:pPr>
        <w:pStyle w:val="Compact"/>
        <w:numPr>
          <w:ilvl w:val="0"/>
          <w:numId w:val="1015"/>
        </w:numPr>
      </w:pPr>
      <w:r>
        <w:t xml:space="preserve">Runtime schema validation.</w:t>
      </w:r>
    </w:p>
    <w:p>
      <w:pPr>
        <w:pStyle w:val="Compact"/>
        <w:numPr>
          <w:ilvl w:val="0"/>
          <w:numId w:val="1015"/>
        </w:numPr>
      </w:pPr>
      <w:r>
        <w:t xml:space="preserve">Database-level indexes on commonly queried fields.</w:t>
      </w:r>
    </w:p>
    <w:bookmarkEnd w:id="75"/>
    <w:bookmarkStart w:id="76" w:name="required-indexes"/>
    <w:p>
      <w:pPr>
        <w:pStyle w:val="Heading2"/>
      </w:pPr>
      <w:r>
        <w:t xml:space="preserve">9.3 Required indexes</w:t>
      </w:r>
    </w:p>
    <w:p>
      <w:pPr>
        <w:pStyle w:val="FirstParagraph"/>
      </w:pPr>
      <w:r>
        <w:t xml:space="preserve">At minimum:</w:t>
      </w:r>
    </w:p>
    <w:p>
      <w:pPr>
        <w:pStyle w:val="SourceCode"/>
      </w:pPr>
      <w:r>
        <w:rPr>
          <w:rStyle w:val="VerbatimChar"/>
        </w:rPr>
        <w:t xml:space="preserve">studio_artefacts(workspace_id, product_id)</w:t>
      </w:r>
      <w:r>
        <w:br/>
      </w:r>
      <w:r>
        <w:rPr>
          <w:rStyle w:val="VerbatimChar"/>
        </w:rPr>
        <w:t xml:space="preserve">studio_artefacts(product_id, type)</w:t>
      </w:r>
      <w:r>
        <w:br/>
      </w:r>
      <w:r>
        <w:rPr>
          <w:rStyle w:val="VerbatimChar"/>
        </w:rPr>
        <w:t xml:space="preserve">studio_artefacts(product_id, status)</w:t>
      </w:r>
      <w:r>
        <w:br/>
      </w:r>
      <w:r>
        <w:rPr>
          <w:rStyle w:val="VerbatimChar"/>
        </w:rPr>
        <w:t xml:space="preserve">studio_artefacts(product_id, owner_user_id)</w:t>
      </w:r>
      <w:r>
        <w:br/>
      </w:r>
      <w:r>
        <w:rPr>
          <w:rStyle w:val="VerbatimChar"/>
        </w:rPr>
        <w:t xml:space="preserve">studio_artefacts USING GIN(content)</w:t>
      </w:r>
      <w:r>
        <w:br/>
      </w:r>
      <w:r>
        <w:rPr>
          <w:rStyle w:val="VerbatimChar"/>
        </w:rPr>
        <w:t xml:space="preserve">studio_relationships(product_id, source_artefact_id)</w:t>
      </w:r>
      <w:r>
        <w:br/>
      </w:r>
      <w:r>
        <w:rPr>
          <w:rStyle w:val="VerbatimChar"/>
        </w:rPr>
        <w:t xml:space="preserve">studio_relationships(product_id, target_artefact_id)</w:t>
      </w:r>
      <w:r>
        <w:br/>
      </w:r>
      <w:r>
        <w:rPr>
          <w:rStyle w:val="VerbatimChar"/>
        </w:rPr>
        <w:t xml:space="preserve">studio_relationships(product_id, relationship_type)</w:t>
      </w:r>
      <w:r>
        <w:br/>
      </w:r>
      <w:r>
        <w:rPr>
          <w:rStyle w:val="VerbatimChar"/>
        </w:rPr>
        <w:t xml:space="preserve">studio_comments(artefact_id, status)</w:t>
      </w:r>
      <w:r>
        <w:br/>
      </w:r>
      <w:r>
        <w:rPr>
          <w:rStyle w:val="VerbatimChar"/>
        </w:rPr>
        <w:t xml:space="preserve">studio_quality_findings(product_id, status, severity)</w:t>
      </w:r>
      <w:r>
        <w:br/>
      </w:r>
      <w:r>
        <w:rPr>
          <w:rStyle w:val="VerbatimChar"/>
        </w:rPr>
        <w:t xml:space="preserve">studio_external_links(provider, external_id)</w:t>
      </w:r>
      <w:r>
        <w:br/>
      </w:r>
      <w:r>
        <w:rPr>
          <w:rStyle w:val="VerbatimChar"/>
        </w:rPr>
        <w:t xml:space="preserve">studio_generation_runs(product_id, status)</w:t>
      </w:r>
    </w:p>
    <w:bookmarkEnd w:id="76"/>
    <w:bookmarkStart w:id="77" w:name="concurrency"/>
    <w:p>
      <w:pPr>
        <w:pStyle w:val="Heading2"/>
      </w:pPr>
      <w:r>
        <w:t xml:space="preserve">9.4 Concurrency</w:t>
      </w:r>
    </w:p>
    <w:p>
      <w:pPr>
        <w:pStyle w:val="FirstParagraph"/>
      </w:pPr>
      <w:r>
        <w:t xml:space="preserve">Add optimistic concurrency to mutable resources.</w:t>
      </w:r>
    </w:p>
    <w:p>
      <w:pPr>
        <w:pStyle w:val="BodyText"/>
      </w:pPr>
      <w:r>
        <w:t xml:space="preserve">API updates must require either:</w:t>
      </w:r>
    </w:p>
    <w:p>
      <w:pPr>
        <w:pStyle w:val="SourceCode"/>
      </w:pPr>
      <w:r>
        <w:rPr>
          <w:rStyle w:val="VerbatimChar"/>
        </w:rPr>
        <w:t xml:space="preserve">If-Match: &lt;version&gt;</w:t>
      </w:r>
    </w:p>
    <w:p>
      <w:pPr>
        <w:pStyle w:val="FirstParagraph"/>
      </w:pPr>
      <w:r>
        <w:t xml:space="preserve">or a request field: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 HTTP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when the current version differs.</w:t>
      </w:r>
    </w:p>
    <w:bookmarkEnd w:id="77"/>
    <w:bookmarkStart w:id="78" w:name="soft-deletion"/>
    <w:p>
      <w:pPr>
        <w:pStyle w:val="Heading2"/>
      </w:pPr>
      <w:r>
        <w:t xml:space="preserve">9.5 Soft deletion</w:t>
      </w:r>
    </w:p>
    <w:p>
      <w:pPr>
        <w:pStyle w:val="FirstParagraph"/>
      </w:pPr>
      <w:r>
        <w:t xml:space="preserve">Products, artefacts, relationships and comments should use soft deletion or archival where practical.</w:t>
      </w:r>
    </w:p>
    <w:p>
      <w:pPr>
        <w:pStyle w:val="BodyText"/>
      </w:pPr>
      <w:r>
        <w:t xml:space="preserve">Approved artefact versions must never be physically overwritten.</w:t>
      </w:r>
    </w:p>
    <w:bookmarkEnd w:id="78"/>
    <w:bookmarkStart w:id="79" w:name="migration-requirements"/>
    <w:p>
      <w:pPr>
        <w:pStyle w:val="Heading2"/>
      </w:pPr>
      <w:r>
        <w:t xml:space="preserve">9.6 Migration requirements</w:t>
      </w:r>
    </w:p>
    <w:p>
      <w:pPr>
        <w:pStyle w:val="FirstParagraph"/>
      </w:pPr>
      <w:r>
        <w:t xml:space="preserve">Create forward and rollback migration logic following existing repository conventions.</w:t>
      </w:r>
    </w:p>
    <w:p>
      <w:pPr>
        <w:pStyle w:val="BodyText"/>
      </w:pPr>
      <w:r>
        <w:t xml:space="preserve">Migrations must:</w:t>
      </w:r>
    </w:p>
    <w:p>
      <w:pPr>
        <w:pStyle w:val="Compact"/>
        <w:numPr>
          <w:ilvl w:val="0"/>
          <w:numId w:val="1016"/>
        </w:numPr>
      </w:pPr>
      <w:r>
        <w:t xml:space="preserve">Create Studio tables.</w:t>
      </w:r>
    </w:p>
    <w:p>
      <w:pPr>
        <w:pStyle w:val="Compact"/>
        <w:numPr>
          <w:ilvl w:val="0"/>
          <w:numId w:val="1016"/>
        </w:numPr>
      </w:pPr>
      <w:r>
        <w:t xml:space="preserve">Create constraints and indexes.</w:t>
      </w:r>
    </w:p>
    <w:p>
      <w:pPr>
        <w:pStyle w:val="Compact"/>
        <w:numPr>
          <w:ilvl w:val="0"/>
          <w:numId w:val="1016"/>
        </w:numPr>
      </w:pPr>
      <w:r>
        <w:t xml:space="preserve">Seed initial artefact schemas.</w:t>
      </w:r>
    </w:p>
    <w:p>
      <w:pPr>
        <w:pStyle w:val="Compact"/>
        <w:numPr>
          <w:ilvl w:val="0"/>
          <w:numId w:val="1016"/>
        </w:numPr>
      </w:pPr>
      <w:r>
        <w:t xml:space="preserve">Seed relationship types.</w:t>
      </w:r>
    </w:p>
    <w:p>
      <w:pPr>
        <w:pStyle w:val="Compact"/>
        <w:numPr>
          <w:ilvl w:val="0"/>
          <w:numId w:val="1016"/>
        </w:numPr>
      </w:pPr>
      <w:r>
        <w:t xml:space="preserve">Seed the default product template.</w:t>
      </w:r>
    </w:p>
    <w:p>
      <w:pPr>
        <w:pStyle w:val="Compact"/>
        <w:numPr>
          <w:ilvl w:val="0"/>
          <w:numId w:val="1016"/>
        </w:numPr>
      </w:pPr>
      <w:r>
        <w:t xml:space="preserve">Avoid modifying unrelated Synkora tables unless required for a generic extension point.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artefact-type-catalogue"/>
    <w:p>
      <w:pPr>
        <w:pStyle w:val="Heading1"/>
      </w:pPr>
      <w:r>
        <w:t xml:space="preserve">10. Artefact Type Catalogue</w:t>
      </w:r>
    </w:p>
    <w:bookmarkStart w:id="81" w:name="mvp-types"/>
    <w:p>
      <w:pPr>
        <w:pStyle w:val="Heading2"/>
      </w:pPr>
      <w:r>
        <w:t xml:space="preserve">10.1 MVP types</w:t>
      </w:r>
    </w:p>
    <w:p>
      <w:pPr>
        <w:pStyle w:val="FirstParagraph"/>
      </w:pPr>
      <w:r>
        <w:t xml:space="preserve">Implement these artefacts first: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rPr>
          <w:rStyle w:val="VerbatimChar"/>
        </w:rPr>
        <w:t xml:space="preserve">problem_statement</w:t>
      </w:r>
      <w:r>
        <w:br/>
      </w:r>
      <w:r>
        <w:rPr>
          <w:rStyle w:val="VerbatimChar"/>
        </w:rPr>
        <w:t xml:space="preserve">persona</w:t>
      </w:r>
      <w:r>
        <w:br/>
      </w:r>
      <w:r>
        <w:rPr>
          <w:rStyle w:val="VerbatimChar"/>
        </w:rPr>
        <w:t xml:space="preserve">business_objective</w:t>
      </w:r>
      <w:r>
        <w:br/>
      </w:r>
      <w:r>
        <w:rPr>
          <w:rStyle w:val="VerbatimChar"/>
        </w:rPr>
        <w:t xml:space="preserve">product_metric</w:t>
      </w:r>
      <w:r>
        <w:br/>
      </w: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non_functional_requirement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user_story</w:t>
      </w:r>
      <w:r>
        <w:br/>
      </w:r>
      <w:r>
        <w:rPr>
          <w:rStyle w:val="VerbatimChar"/>
        </w:rPr>
        <w:t xml:space="preserve">acceptance_criterion</w:t>
      </w:r>
      <w:r>
        <w:br/>
      </w:r>
      <w:r>
        <w:rPr>
          <w:rStyle w:val="VerbatimChar"/>
        </w:rPr>
        <w:t xml:space="preserve">architecture_component</w:t>
      </w:r>
      <w:r>
        <w:br/>
      </w:r>
      <w:r>
        <w:rPr>
          <w:rStyle w:val="VerbatimChar"/>
        </w:rPr>
        <w:t xml:space="preserve">api_resource</w:t>
      </w:r>
      <w:r>
        <w:br/>
      </w:r>
      <w:r>
        <w:rPr>
          <w:rStyle w:val="VerbatimChar"/>
        </w:rPr>
        <w:t xml:space="preserve">api_operation</w:t>
      </w:r>
      <w:r>
        <w:br/>
      </w:r>
      <w:r>
        <w:rPr>
          <w:rStyle w:val="VerbatimChar"/>
        </w:rPr>
        <w:t xml:space="preserve">data_entity</w:t>
      </w:r>
      <w:r>
        <w:br/>
      </w:r>
      <w:r>
        <w:rPr>
          <w:rStyle w:val="VerbatimChar"/>
        </w:rPr>
        <w:t xml:space="preserve">security_requirement</w:t>
      </w:r>
      <w:r>
        <w:br/>
      </w:r>
      <w:r>
        <w:rPr>
          <w:rStyle w:val="VerbatimChar"/>
        </w:rPr>
        <w:t xml:space="preserve">test_strategy</w:t>
      </w:r>
      <w:r>
        <w:br/>
      </w:r>
      <w:r>
        <w:rPr>
          <w:rStyle w:val="VerbatimChar"/>
        </w:rPr>
        <w:t xml:space="preserve">test_case</w:t>
      </w:r>
      <w:r>
        <w:br/>
      </w:r>
      <w:r>
        <w:rPr>
          <w:rStyle w:val="VerbatimChar"/>
        </w:rPr>
        <w:t xml:space="preserve">delivery_task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decision</w:t>
      </w:r>
    </w:p>
    <w:bookmarkEnd w:id="81"/>
    <w:bookmarkStart w:id="82" w:name="later-types"/>
    <w:p>
      <w:pPr>
        <w:pStyle w:val="Heading2"/>
      </w:pPr>
      <w:r>
        <w:t xml:space="preserve">10.2 Later types</w:t>
      </w:r>
    </w:p>
    <w:p>
      <w:pPr>
        <w:pStyle w:val="SourceCode"/>
      </w:pPr>
      <w:r>
        <w:rPr>
          <w:rStyle w:val="VerbatimChar"/>
        </w:rPr>
        <w:t xml:space="preserve">research_question</w:t>
      </w:r>
      <w:r>
        <w:br/>
      </w:r>
      <w:r>
        <w:rPr>
          <w:rStyle w:val="VerbatimChar"/>
        </w:rPr>
        <w:t xml:space="preserve">research_finding</w:t>
      </w:r>
      <w:r>
        <w:br/>
      </w:r>
      <w:r>
        <w:rPr>
          <w:rStyle w:val="VerbatimChar"/>
        </w:rPr>
        <w:t xml:space="preserve">competitor</w:t>
      </w:r>
      <w:r>
        <w:br/>
      </w:r>
      <w:r>
        <w:rPr>
          <w:rStyle w:val="VerbatimChar"/>
        </w:rPr>
        <w:t xml:space="preserve">market_trend</w:t>
      </w:r>
      <w:r>
        <w:br/>
      </w:r>
      <w:r>
        <w:rPr>
          <w:rStyle w:val="VerbatimChar"/>
        </w:rPr>
        <w:t xml:space="preserve">assumption</w:t>
      </w:r>
      <w:r>
        <w:br/>
      </w:r>
      <w:r>
        <w:rPr>
          <w:rStyle w:val="VerbatimChar"/>
        </w:rPr>
        <w:t xml:space="preserve">constraint</w:t>
      </w:r>
      <w:r>
        <w:br/>
      </w:r>
      <w:r>
        <w:rPr>
          <w:rStyle w:val="VerbatimChar"/>
        </w:rPr>
        <w:t xml:space="preserve">journey</w:t>
      </w:r>
      <w:r>
        <w:br/>
      </w:r>
      <w:r>
        <w:rPr>
          <w:rStyle w:val="VerbatimChar"/>
        </w:rPr>
        <w:t xml:space="preserve">user_flow</w:t>
      </w:r>
      <w:r>
        <w:br/>
      </w:r>
      <w:r>
        <w:rPr>
          <w:rStyle w:val="VerbatimChar"/>
        </w:rPr>
        <w:t xml:space="preserve">screen</w:t>
      </w:r>
      <w:r>
        <w:br/>
      </w:r>
      <w:r>
        <w:rPr>
          <w:rStyle w:val="VerbatimChar"/>
        </w:rPr>
        <w:t xml:space="preserve">design_reference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data_field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threat</w:t>
      </w:r>
      <w:r>
        <w:br/>
      </w:r>
      <w:r>
        <w:rPr>
          <w:rStyle w:val="VerbatimChar"/>
        </w:rPr>
        <w:t xml:space="preserve">security_control</w:t>
      </w:r>
      <w:r>
        <w:br/>
      </w:r>
      <w:r>
        <w:rPr>
          <w:rStyle w:val="VerbatimChar"/>
        </w:rPr>
        <w:t xml:space="preserve">milestone</w:t>
      </w:r>
      <w:r>
        <w:br/>
      </w:r>
      <w:r>
        <w:rPr>
          <w:rStyle w:val="VerbatimChar"/>
        </w:rPr>
        <w:t xml:space="preserve">epic</w:t>
      </w:r>
      <w:r>
        <w:br/>
      </w:r>
      <w:r>
        <w:rPr>
          <w:rStyle w:val="VerbatimChar"/>
        </w:rPr>
        <w:t xml:space="preserve">pull_request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monitor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slo</w:t>
      </w:r>
      <w:r>
        <w:br/>
      </w:r>
      <w:r>
        <w:rPr>
          <w:rStyle w:val="VerbatimChar"/>
        </w:rPr>
        <w:t xml:space="preserve">runbook</w:t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incident</w:t>
      </w:r>
      <w:r>
        <w:br/>
      </w:r>
      <w:r>
        <w:rPr>
          <w:rStyle w:val="VerbatimChar"/>
        </w:rPr>
        <w:t xml:space="preserve">product_outcome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102" w:name="artefact-schemas"/>
    <w:p>
      <w:pPr>
        <w:pStyle w:val="Heading1"/>
      </w:pPr>
      <w:r>
        <w:t xml:space="preserve">11. Artefact Schemas</w:t>
      </w:r>
    </w:p>
    <w:p>
      <w:pPr>
        <w:pStyle w:val="FirstParagraph"/>
      </w:pPr>
      <w:r>
        <w:t xml:space="preserve">All schemas must use JSON Schema or the repository’s equivalent typed schema system.</w:t>
      </w:r>
    </w:p>
    <w:bookmarkStart w:id="84" w:name="common-envelope"/>
    <w:p>
      <w:pPr>
        <w:pStyle w:val="Heading2"/>
      </w:pPr>
      <w:r>
        <w:t xml:space="preserve">11.1 Common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"Automated meeting preparation"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a customer briefing before a meeting."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"owner_team_id"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idea-schema"/>
    <w:p>
      <w:pPr>
        <w:pStyle w:val="Heading2"/>
      </w:pPr>
      <w:r>
        <w:t xml:space="preserve">11.2 Idea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"Natural-language product idea"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"problem_hypothesis"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"expected_outcomes"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"known_constraints"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"existing_product"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problem-statement-schema"/>
    <w:p>
      <w:pPr>
        <w:pStyle w:val="Heading2"/>
      </w:pPr>
      <w:r>
        <w:t xml:space="preserve">11.3 Problem statement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"affected_users"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"desired_state"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"assumptions"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"out_of_scope"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persona-schema"/>
    <w:p>
      <w:pPr>
        <w:pStyle w:val="Heading2"/>
      </w:pPr>
      <w:r>
        <w:t xml:space="preserve">11.4 Persona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"behaviours"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business-objective-schema"/>
    <w:p>
      <w:pPr>
        <w:pStyle w:val="Heading2"/>
      </w:pPr>
      <w:r>
        <w:t xml:space="preserve">11.5 Business objective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"desired_outcome"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"measurement_window"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product-metric-schema"/>
    <w:p>
      <w:pPr>
        <w:pStyle w:val="Heading2"/>
      </w:pPr>
      <w:r>
        <w:t xml:space="preserve">11.6 Product metric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"measurement_frequency"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"guardrail"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requirement-schema"/>
    <w:p>
      <w:pPr>
        <w:pStyle w:val="Heading2"/>
      </w:pPr>
      <w:r>
        <w:t xml:space="preserve">11.7 Requirement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"must_should_could_wont"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"out_of_scope"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90"/>
    <w:bookmarkStart w:id="91" w:name="feature-schema"/>
    <w:p>
      <w:pPr>
        <w:pStyle w:val="Heading2"/>
      </w:pPr>
      <w:r>
        <w:t xml:space="preserve">11.8 Feature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"value_proposition"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"target_personas"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user-story-schema"/>
    <w:p>
      <w:pPr>
        <w:pStyle w:val="Heading2"/>
      </w:pPr>
      <w:r>
        <w:t xml:space="preserve">11.9 User story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"benefit"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 a ..., I want ..., so that 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acceptance-criterion-schema"/>
    <w:p>
      <w:pPr>
        <w:pStyle w:val="Heading2"/>
      </w:pPr>
      <w:r>
        <w:t xml:space="preserve">11.10 Acceptance criterion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"given_when_then"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"given"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"negative_case"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"automatable"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architecture-component-schema"/>
    <w:p>
      <w:pPr>
        <w:pStyle w:val="Heading2"/>
      </w:pPr>
      <w:r>
        <w:t xml:space="preserve">11.11 Architecture component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"interfaces"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"scalability_requirements"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"reliability_requirements"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"security_considerations"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"deployment_notes"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api-resource-schema"/>
    <w:p>
      <w:pPr>
        <w:pStyle w:val="Heading2"/>
      </w:pPr>
      <w:r>
        <w:t xml:space="preserve">11.12 API resource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"authorisation"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95"/>
    <w:bookmarkStart w:id="96" w:name="api-operation-schema"/>
    <w:p>
      <w:pPr>
        <w:pStyle w:val="Heading2"/>
      </w:pPr>
      <w:r>
        <w:t xml:space="preserve">11.13 API operation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"error_responses"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"authentication"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"authorisation_rules"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96"/>
    <w:bookmarkStart w:id="97" w:name="data-entity-schema"/>
    <w:p>
      <w:pPr>
        <w:pStyle w:val="Heading2"/>
      </w:pPr>
      <w:r>
        <w:t xml:space="preserve">11.14 Data entity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"residency"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"encryption"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security-requirement-schema"/>
    <w:p>
      <w:pPr>
        <w:pStyle w:val="Heading2"/>
      </w:pPr>
      <w:r>
        <w:t xml:space="preserve">11.15 Security requirement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98"/>
    <w:bookmarkStart w:id="99" w:name="test-case-schema"/>
    <w:p>
      <w:pPr>
        <w:pStyle w:val="Heading2"/>
      </w:pPr>
      <w:r>
        <w:t xml:space="preserve">11.16 Test case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"automation_candidate"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99"/>
    <w:bookmarkStart w:id="100" w:name="risk-schema"/>
    <w:p>
      <w:pPr>
        <w:pStyle w:val="Heading2"/>
      </w:pPr>
      <w:r>
        <w:t xml:space="preserve">11.17 Risk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"likelihood"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"mitigation"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decision-schema"/>
    <w:p>
      <w:pPr>
        <w:pStyle w:val="Heading2"/>
      </w:pPr>
      <w:r>
        <w:t xml:space="preserve">11.18 Decision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"options_considered"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"consequences"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relationship-types"/>
    <w:p>
      <w:pPr>
        <w:pStyle w:val="Heading1"/>
      </w:pPr>
      <w:r>
        <w:t xml:space="preserve">12. Relationship Types</w:t>
      </w:r>
    </w:p>
    <w:p>
      <w:pPr>
        <w:pStyle w:val="FirstParagraph"/>
      </w:pPr>
      <w:r>
        <w:t xml:space="preserve">Implement a controlled relationship registry.</w:t>
      </w:r>
    </w:p>
    <w:bookmarkStart w:id="103" w:name="mvp-relationship-types"/>
    <w:p>
      <w:pPr>
        <w:pStyle w:val="Heading2"/>
      </w:pPr>
      <w:r>
        <w:t xml:space="preserve">12.1 MVP relationship types</w:t>
      </w:r>
    </w:p>
    <w:p>
      <w:pPr>
        <w:pStyle w:val="SourceCode"/>
      </w:pPr>
      <w:r>
        <w:rPr>
          <w:rStyle w:val="VerbatimChar"/>
        </w:rPr>
        <w:t xml:space="preserve">DERIVED_FROM</w:t>
      </w:r>
      <w:r>
        <w:br/>
      </w:r>
      <w:r>
        <w:rPr>
          <w:rStyle w:val="VerbatimChar"/>
        </w:rPr>
        <w:t xml:space="preserve">SUPPORTS</w:t>
      </w:r>
      <w:r>
        <w:br/>
      </w:r>
      <w:r>
        <w:rPr>
          <w:rStyle w:val="VerbatimChar"/>
        </w:rPr>
        <w:t xml:space="preserve">MEASURED_BY</w:t>
      </w:r>
      <w:r>
        <w:br/>
      </w:r>
      <w:r>
        <w:rPr>
          <w:rStyle w:val="VerbatimChar"/>
        </w:rPr>
        <w:t xml:space="preserve">TARGETS</w:t>
      </w:r>
      <w:r>
        <w:br/>
      </w:r>
      <w:r>
        <w:rPr>
          <w:rStyle w:val="VerbatimChar"/>
        </w:rPr>
        <w:t xml:space="preserve">CONTAINS</w:t>
      </w:r>
      <w:r>
        <w:br/>
      </w:r>
      <w:r>
        <w:rPr>
          <w:rStyle w:val="VerbatimChar"/>
        </w:rPr>
        <w:t xml:space="preserve">DEFINED_BY</w:t>
      </w:r>
      <w:r>
        <w:br/>
      </w:r>
      <w:r>
        <w:rPr>
          <w:rStyle w:val="VerbatimChar"/>
        </w:rPr>
        <w:t xml:space="preserve">DEPENDS_ON</w:t>
      </w:r>
      <w:r>
        <w:br/>
      </w:r>
      <w:r>
        <w:rPr>
          <w:rStyle w:val="VerbatimChar"/>
        </w:rPr>
        <w:t xml:space="preserve">CONFLICTS_WITH</w:t>
      </w:r>
      <w:r>
        <w:br/>
      </w:r>
      <w:r>
        <w:rPr>
          <w:rStyle w:val="VerbatimChar"/>
        </w:rPr>
        <w:t xml:space="preserve">IMPLEMENTS</w:t>
      </w:r>
      <w:r>
        <w:br/>
      </w:r>
      <w:r>
        <w:rPr>
          <w:rStyle w:val="VerbatimChar"/>
        </w:rPr>
        <w:t xml:space="preserve">IMPLEMENTED_BY</w:t>
      </w:r>
      <w:r>
        <w:br/>
      </w:r>
      <w:r>
        <w:rPr>
          <w:rStyle w:val="VerbatimChar"/>
        </w:rPr>
        <w:t xml:space="preserve">EXPOSED_BY</w:t>
      </w:r>
      <w:r>
        <w:br/>
      </w:r>
      <w:r>
        <w:rPr>
          <w:rStyle w:val="VerbatimChar"/>
        </w:rPr>
        <w:t xml:space="preserve">STORES_DATA_IN</w:t>
      </w:r>
      <w:r>
        <w:br/>
      </w:r>
      <w:r>
        <w:rPr>
          <w:rStyle w:val="VerbatimChar"/>
        </w:rPr>
        <w:t xml:space="preserve">VERIFIED_BY</w:t>
      </w:r>
      <w:r>
        <w:br/>
      </w:r>
      <w:r>
        <w:rPr>
          <w:rStyle w:val="VerbatimChar"/>
        </w:rPr>
        <w:t xml:space="preserve">MITIGATED_BY</w:t>
      </w:r>
      <w:r>
        <w:br/>
      </w:r>
      <w:r>
        <w:rPr>
          <w:rStyle w:val="VerbatimChar"/>
        </w:rPr>
        <w:t xml:space="preserve">ASSIGNED_TO</w:t>
      </w:r>
      <w:r>
        <w:br/>
      </w:r>
      <w:r>
        <w:rPr>
          <w:rStyle w:val="VerbatimChar"/>
        </w:rPr>
        <w:t xml:space="preserve">TRACKED_BY</w:t>
      </w:r>
    </w:p>
    <w:bookmarkEnd w:id="103"/>
    <w:bookmarkStart w:id="104" w:name="relationship-constraints"/>
    <w:p>
      <w:pPr>
        <w:pStyle w:val="Heading2"/>
      </w:pPr>
      <w:r>
        <w:t xml:space="preserve">12.2 Relationship constraints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business_objective → MEASURED_BY → product_metric</w:t>
      </w:r>
      <w:r>
        <w:br/>
      </w:r>
      <w:r>
        <w:rPr>
          <w:rStyle w:val="VerbatimChar"/>
        </w:rPr>
        <w:t xml:space="preserve">feature → SUPPORTS → business_objective</w:t>
      </w:r>
      <w:r>
        <w:br/>
      </w:r>
      <w:r>
        <w:rPr>
          <w:rStyle w:val="VerbatimChar"/>
        </w:rPr>
        <w:t xml:space="preserve">feature → TARGETS → persona</w:t>
      </w:r>
      <w:r>
        <w:br/>
      </w:r>
      <w:r>
        <w:rPr>
          <w:rStyle w:val="VerbatimChar"/>
        </w:rPr>
        <w:t xml:space="preserve">feature → DEFINED_BY → requirement</w:t>
      </w:r>
      <w:r>
        <w:br/>
      </w:r>
      <w:r>
        <w:rPr>
          <w:rStyle w:val="VerbatimChar"/>
        </w:rPr>
        <w:t xml:space="preserve">feature → CONTAINS → user_story</w:t>
      </w:r>
      <w:r>
        <w:br/>
      </w:r>
      <w:r>
        <w:rPr>
          <w:rStyle w:val="VerbatimChar"/>
        </w:rPr>
        <w:t xml:space="preserve">user_story → VERIFIED_BY → acceptance_criterion</w:t>
      </w:r>
      <w:r>
        <w:br/>
      </w:r>
      <w:r>
        <w:rPr>
          <w:rStyle w:val="VerbatimChar"/>
        </w:rPr>
        <w:t xml:space="preserve">architecture_component → IMPLEMENTS → feature</w:t>
      </w:r>
      <w:r>
        <w:br/>
      </w:r>
      <w:r>
        <w:rPr>
          <w:rStyle w:val="VerbatimChar"/>
        </w:rPr>
        <w:t xml:space="preserve">api_operation → EXPOSED_BY → architecture_component</w:t>
      </w:r>
      <w:r>
        <w:br/>
      </w:r>
      <w:r>
        <w:rPr>
          <w:rStyle w:val="VerbatimChar"/>
        </w:rPr>
        <w:t xml:space="preserve">api_operation → STORES_DATA_IN → data_entity</w:t>
      </w:r>
      <w:r>
        <w:br/>
      </w:r>
      <w:r>
        <w:rPr>
          <w:rStyle w:val="VerbatimChar"/>
        </w:rPr>
        <w:t xml:space="preserve">test_case → VERIFIED_BY → acceptance_criterion</w:t>
      </w:r>
      <w:r>
        <w:br/>
      </w:r>
      <w:r>
        <w:rPr>
          <w:rStyle w:val="VerbatimChar"/>
        </w:rPr>
        <w:t xml:space="preserve">security_requirement → MITIGATED_BY → risk</w:t>
      </w:r>
    </w:p>
    <w:p>
      <w:pPr>
        <w:pStyle w:val="FirstParagraph"/>
      </w:pPr>
      <w:r>
        <w:t xml:space="preserve">The relationship registry should declare:</w:t>
      </w:r>
    </w:p>
    <w:p>
      <w:pPr>
        <w:pStyle w:val="Compact"/>
        <w:numPr>
          <w:ilvl w:val="0"/>
          <w:numId w:val="1017"/>
        </w:numPr>
      </w:pPr>
      <w:r>
        <w:t xml:space="preserve">Allowed source types.</w:t>
      </w:r>
    </w:p>
    <w:p>
      <w:pPr>
        <w:pStyle w:val="Compact"/>
        <w:numPr>
          <w:ilvl w:val="0"/>
          <w:numId w:val="1017"/>
        </w:numPr>
      </w:pPr>
      <w:r>
        <w:t xml:space="preserve">Allowed target types.</w:t>
      </w:r>
    </w:p>
    <w:p>
      <w:pPr>
        <w:pStyle w:val="Compact"/>
        <w:numPr>
          <w:ilvl w:val="0"/>
          <w:numId w:val="1017"/>
        </w:numPr>
      </w:pPr>
      <w:r>
        <w:t xml:space="preserve">Whether multiple edges are allowed.</w:t>
      </w:r>
    </w:p>
    <w:p>
      <w:pPr>
        <w:pStyle w:val="Compact"/>
        <w:numPr>
          <w:ilvl w:val="0"/>
          <w:numId w:val="1017"/>
        </w:numPr>
      </w:pPr>
      <w:r>
        <w:t xml:space="preserve">Whether cycles are allowed.</w:t>
      </w:r>
    </w:p>
    <w:p>
      <w:pPr>
        <w:pStyle w:val="Compact"/>
        <w:numPr>
          <w:ilvl w:val="0"/>
          <w:numId w:val="1017"/>
        </w:numPr>
      </w:pPr>
      <w:r>
        <w:t xml:space="preserve">Whether the relationship is directional.</w:t>
      </w:r>
    </w:p>
    <w:p>
      <w:pPr>
        <w:pStyle w:val="Compact"/>
        <w:numPr>
          <w:ilvl w:val="0"/>
          <w:numId w:val="1017"/>
        </w:numPr>
      </w:pPr>
      <w:r>
        <w:t xml:space="preserve">Its inverse label.</w:t>
      </w:r>
    </w:p>
    <w:p>
      <w:pPr>
        <w:pStyle w:val="Compact"/>
        <w:numPr>
          <w:ilvl w:val="0"/>
          <w:numId w:val="1017"/>
        </w:numPr>
      </w:pPr>
      <w:r>
        <w:t xml:space="preserve">Its display style.</w:t>
      </w:r>
    </w:p>
    <w:bookmarkEnd w:id="104"/>
    <w:bookmarkStart w:id="105" w:name="graph-validation"/>
    <w:p>
      <w:pPr>
        <w:pStyle w:val="Heading2"/>
      </w:pPr>
      <w:r>
        <w:t xml:space="preserve">12.3 Graph validation</w:t>
      </w:r>
    </w:p>
    <w:p>
      <w:pPr>
        <w:pStyle w:val="FirstParagraph"/>
      </w:pPr>
      <w:r>
        <w:t xml:space="preserve">Reject invalid relationships with HTTP</w:t>
      </w:r>
      <w:r>
        <w:t xml:space="preserve"> </w:t>
      </w:r>
      <w:r>
        <w:rPr>
          <w:rStyle w:val="VerbatimChar"/>
        </w:rPr>
        <w:t xml:space="preserve">422</w:t>
      </w:r>
      <w:r>
        <w:t xml:space="preserve">.</w:t>
      </w:r>
    </w:p>
    <w:p>
      <w:pPr>
        <w:pStyle w:val="BodyText"/>
      </w:pPr>
      <w:r>
        <w:t xml:space="preserve">Prevent accidental cross-workspace and cross-product relationships unless an explicit shared-resource feature is later introduced.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20" w:name="api-specification"/>
    <w:p>
      <w:pPr>
        <w:pStyle w:val="Heading1"/>
      </w:pPr>
      <w:r>
        <w:t xml:space="preserve">13. API Specification</w:t>
      </w:r>
    </w:p>
    <w:p>
      <w:pPr>
        <w:pStyle w:val="FirstParagraph"/>
      </w:pPr>
      <w:r>
        <w:t xml:space="preserve">All endpoints must follow existing Synkora API conventions.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/api/studio</w:t>
      </w:r>
      <w:r>
        <w:t xml:space="preserve"> </w:t>
      </w:r>
      <w:r>
        <w:t xml:space="preserve">or the repository’s established versioned prefix.</w:t>
      </w:r>
    </w:p>
    <w:bookmarkStart w:id="107" w:name="products"/>
    <w:p>
      <w:pPr>
        <w:pStyle w:val="Heading2"/>
      </w:pPr>
      <w:r>
        <w:t xml:space="preserve">13.1 Products</w:t>
      </w:r>
    </w:p>
    <w:p>
      <w:pPr>
        <w:pStyle w:val="SourceCode"/>
      </w:pPr>
      <w:r>
        <w:rPr>
          <w:rStyle w:val="VerbatimChar"/>
        </w:rPr>
        <w:t xml:space="preserve">POST   /api/studio/products</w:t>
      </w:r>
      <w:r>
        <w:br/>
      </w:r>
      <w:r>
        <w:rPr>
          <w:rStyle w:val="VerbatimChar"/>
        </w:rPr>
        <w:t xml:space="preserve">GET    /api/studio/products</w:t>
      </w:r>
      <w:r>
        <w:br/>
      </w:r>
      <w:r>
        <w:rPr>
          <w:rStyle w:val="VerbatimChar"/>
        </w:rPr>
        <w:t xml:space="preserve">GET    /api/studio/products/{product_id}</w:t>
      </w:r>
      <w:r>
        <w:br/>
      </w:r>
      <w:r>
        <w:rPr>
          <w:rStyle w:val="VerbatimChar"/>
        </w:rPr>
        <w:t xml:space="preserve">PATCH  /api/studio/products/{product_id}</w:t>
      </w:r>
      <w:r>
        <w:br/>
      </w:r>
      <w:r>
        <w:rPr>
          <w:rStyle w:val="VerbatimChar"/>
        </w:rPr>
        <w:t xml:space="preserve">DELETE /api/studio/products/{product_id}</w:t>
      </w:r>
      <w:r>
        <w:br/>
      </w:r>
      <w:r>
        <w:rPr>
          <w:rStyle w:val="VerbatimChar"/>
        </w:rPr>
        <w:t xml:space="preserve">POST   /api/studio/products/{product_id}/archive</w:t>
      </w:r>
      <w:r>
        <w:br/>
      </w:r>
      <w:r>
        <w:rPr>
          <w:rStyle w:val="VerbatimChar"/>
        </w:rPr>
        <w:t xml:space="preserve">POST   /api/studio/products/{product_id}/restore</w:t>
      </w:r>
    </w:p>
    <w:p>
      <w:pPr>
        <w:pStyle w:val="FirstParagraph"/>
      </w:pPr>
      <w:r>
        <w:t xml:space="preserve">Create product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CRM"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"AI-powered CRM for financial institutions"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an AI CRM..."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"Relationship managers"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"known_constraints"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"knowledge_base_ids"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Create product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"idea_artefact"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"recommended_generation_plan"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107"/>
    <w:bookmarkStart w:id="108" w:name="artefacts"/>
    <w:p>
      <w:pPr>
        <w:pStyle w:val="Heading2"/>
      </w:pPr>
      <w:r>
        <w:t xml:space="preserve">13.2 Artefacts</w:t>
      </w:r>
    </w:p>
    <w:p>
      <w:pPr>
        <w:pStyle w:val="SourceCode"/>
      </w:pPr>
      <w:r>
        <w:rPr>
          <w:rStyle w:val="VerbatimChar"/>
        </w:rPr>
        <w:t xml:space="preserve">POST   /api/studio/products/{product_id}/artefacts</w:t>
      </w:r>
      <w:r>
        <w:br/>
      </w:r>
      <w:r>
        <w:rPr>
          <w:rStyle w:val="VerbatimChar"/>
        </w:rPr>
        <w:t xml:space="preserve">GET    /api/studio/products/{product_id}/artefacts</w:t>
      </w:r>
      <w:r>
        <w:br/>
      </w:r>
      <w:r>
        <w:rPr>
          <w:rStyle w:val="VerbatimChar"/>
        </w:rPr>
        <w:t xml:space="preserve">GET    /api/studio/artefacts/{artefact_id}</w:t>
      </w:r>
      <w:r>
        <w:br/>
      </w:r>
      <w:r>
        <w:rPr>
          <w:rStyle w:val="VerbatimChar"/>
        </w:rPr>
        <w:t xml:space="preserve">PATCH  /api/studio/artefacts/{artefact_id}</w:t>
      </w:r>
      <w:r>
        <w:br/>
      </w:r>
      <w:r>
        <w:rPr>
          <w:rStyle w:val="VerbatimChar"/>
        </w:rPr>
        <w:t xml:space="preserve">DELETE /api/studio/artefacts/{artefact_id}</w:t>
      </w:r>
      <w:r>
        <w:br/>
      </w:r>
      <w:r>
        <w:rPr>
          <w:rStyle w:val="VerbatimChar"/>
        </w:rPr>
        <w:t xml:space="preserve">GET    /api/studio/artefacts/{artefact_id}/versions</w:t>
      </w:r>
      <w:r>
        <w:br/>
      </w:r>
      <w:r>
        <w:rPr>
          <w:rStyle w:val="VerbatimChar"/>
        </w:rPr>
        <w:t xml:space="preserve">GET    /api/studio/artefacts/{artefact_id}/versions/{version}</w:t>
      </w:r>
      <w:r>
        <w:br/>
      </w:r>
      <w:r>
        <w:rPr>
          <w:rStyle w:val="VerbatimChar"/>
        </w:rPr>
        <w:t xml:space="preserve">POST   /api/studio/artefacts/{artefact_id}/restore/{version}</w:t>
      </w:r>
      <w:r>
        <w:br/>
      </w:r>
      <w:r>
        <w:rPr>
          <w:rStyle w:val="VerbatimChar"/>
        </w:rPr>
        <w:t xml:space="preserve">POST   /api/studio/artefacts/{artefact_id}/duplicate</w:t>
      </w:r>
    </w:p>
    <w:p>
      <w:pPr>
        <w:pStyle w:val="FirstParagraph"/>
      </w:pPr>
      <w:r>
        <w:t xml:space="preserve">List filters:</w:t>
      </w:r>
    </w:p>
    <w:p>
      <w:pPr>
        <w:pStyle w:val="SourceCode"/>
      </w:pP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owner_user_id</w:t>
      </w:r>
      <w:r>
        <w:br/>
      </w:r>
      <w:r>
        <w:rPr>
          <w:rStyle w:val="VerbatimChar"/>
        </w:rPr>
        <w:t xml:space="preserve">owner_team_id</w:t>
      </w:r>
      <w:r>
        <w:br/>
      </w:r>
      <w:r>
        <w:rPr>
          <w:rStyle w:val="VerbatimChar"/>
        </w:rPr>
        <w:t xml:space="preserve">approval_status</w:t>
      </w:r>
      <w:r>
        <w:br/>
      </w:r>
      <w:r>
        <w:rPr>
          <w:rStyle w:val="VerbatimChar"/>
        </w:rPr>
        <w:t xml:space="preserve">lifecycle_stage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limit</w:t>
      </w:r>
      <w:r>
        <w:br/>
      </w:r>
      <w:r>
        <w:rPr>
          <w:rStyle w:val="VerbatimChar"/>
        </w:rPr>
        <w:t xml:space="preserve">cursor</w:t>
      </w:r>
    </w:p>
    <w:bookmarkEnd w:id="108"/>
    <w:bookmarkStart w:id="109" w:name="relationships"/>
    <w:p>
      <w:pPr>
        <w:pStyle w:val="Heading2"/>
      </w:pPr>
      <w:r>
        <w:t xml:space="preserve">13.3 Relationships</w:t>
      </w:r>
    </w:p>
    <w:p>
      <w:pPr>
        <w:pStyle w:val="SourceCode"/>
      </w:pPr>
      <w:r>
        <w:rPr>
          <w:rStyle w:val="VerbatimChar"/>
        </w:rPr>
        <w:t xml:space="preserve">POST   /api/studio/products/{product_id}/relationships</w:t>
      </w:r>
      <w:r>
        <w:br/>
      </w:r>
      <w:r>
        <w:rPr>
          <w:rStyle w:val="VerbatimChar"/>
        </w:rPr>
        <w:t xml:space="preserve">GET    /api/studio/products/{product_id}/relationships</w:t>
      </w:r>
      <w:r>
        <w:br/>
      </w:r>
      <w:r>
        <w:rPr>
          <w:rStyle w:val="VerbatimChar"/>
        </w:rPr>
        <w:t xml:space="preserve">DELETE /api/studio/relationships/{relationship_id}</w:t>
      </w:r>
    </w:p>
    <w:p>
      <w:pPr>
        <w:pStyle w:val="FirstParagraph"/>
      </w:pPr>
      <w:r>
        <w:t xml:space="preserve">Create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"source_artefact_id"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"art_feature_1"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"target_artefact_id"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"art_objective_1"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109"/>
    <w:bookmarkStart w:id="110" w:name="graph"/>
    <w:p>
      <w:pPr>
        <w:pStyle w:val="Heading2"/>
      </w:pPr>
      <w:r>
        <w:t xml:space="preserve">13.4 Graph</w:t>
      </w:r>
    </w:p>
    <w:p>
      <w:pPr>
        <w:pStyle w:val="SourceCode"/>
      </w:pPr>
      <w:r>
        <w:rPr>
          <w:rStyle w:val="VerbatimChar"/>
        </w:rPr>
        <w:t xml:space="preserve">GET /api/studio/products/{product_id}/graph</w:t>
      </w:r>
      <w:r>
        <w:br/>
      </w:r>
      <w:r>
        <w:rPr>
          <w:rStyle w:val="VerbatimChar"/>
        </w:rPr>
        <w:t xml:space="preserve">GET /api/studio/products/{product_id}/graph/subgraph</w:t>
      </w:r>
    </w:p>
    <w:p>
      <w:pPr>
        <w:pStyle w:val="FirstParagraph"/>
      </w:pPr>
      <w:r>
        <w:t xml:space="preserve">Graph query parameters:</w:t>
      </w:r>
    </w:p>
    <w:p>
      <w:pPr>
        <w:pStyle w:val="SourceCode"/>
      </w:pPr>
      <w:r>
        <w:rPr>
          <w:rStyle w:val="VerbatimChar"/>
        </w:rPr>
        <w:t xml:space="preserve">artefact_types</w:t>
      </w:r>
      <w:r>
        <w:br/>
      </w:r>
      <w:r>
        <w:rPr>
          <w:rStyle w:val="VerbatimChar"/>
        </w:rPr>
        <w:t xml:space="preserve">relationship_types</w:t>
      </w:r>
      <w:r>
        <w:br/>
      </w:r>
      <w:r>
        <w:rPr>
          <w:rStyle w:val="VerbatimChar"/>
        </w:rPr>
        <w:t xml:space="preserve">root_artefact_id</w:t>
      </w:r>
      <w:r>
        <w:br/>
      </w:r>
      <w:r>
        <w:rPr>
          <w:rStyle w:val="VerbatimChar"/>
        </w:rPr>
        <w:t xml:space="preserve">depth</w:t>
      </w:r>
      <w:r>
        <w:br/>
      </w:r>
      <w:r>
        <w:rPr>
          <w:rStyle w:val="VerbatimChar"/>
        </w:rPr>
        <w:t xml:space="preserve">statuses</w:t>
      </w:r>
      <w:r>
        <w:br/>
      </w:r>
      <w:r>
        <w:rPr>
          <w:rStyle w:val="VerbatimChar"/>
        </w:rPr>
        <w:t xml:space="preserve">owners</w:t>
      </w:r>
      <w:r>
        <w:br/>
      </w:r>
      <w:r>
        <w:rPr>
          <w:rStyle w:val="VerbatimChar"/>
        </w:rPr>
        <w:t xml:space="preserve">include_archived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0"/>
    <w:bookmarkStart w:id="111" w:name="canvas-views"/>
    <w:p>
      <w:pPr>
        <w:pStyle w:val="Heading2"/>
      </w:pPr>
      <w:r>
        <w:t xml:space="preserve">13.5 Canvas views</w:t>
      </w:r>
    </w:p>
    <w:p>
      <w:pPr>
        <w:pStyle w:val="SourceCode"/>
      </w:pPr>
      <w:r>
        <w:rPr>
          <w:rStyle w:val="VerbatimChar"/>
        </w:rPr>
        <w:t xml:space="preserve">POST   /api/studio/products/{product_id}/canvas-views</w:t>
      </w:r>
      <w:r>
        <w:br/>
      </w:r>
      <w:r>
        <w:rPr>
          <w:rStyle w:val="VerbatimChar"/>
        </w:rPr>
        <w:t xml:space="preserve">GET    /api/studio/products/{product_id}/canvas-views</w:t>
      </w:r>
      <w:r>
        <w:br/>
      </w:r>
      <w:r>
        <w:rPr>
          <w:rStyle w:val="VerbatimChar"/>
        </w:rPr>
        <w:t xml:space="preserve">GET    /api/studio/canvas-views/{view_id}</w:t>
      </w:r>
      <w:r>
        <w:br/>
      </w:r>
      <w:r>
        <w:rPr>
          <w:rStyle w:val="VerbatimChar"/>
        </w:rPr>
        <w:t xml:space="preserve">PATCH  /api/studio/canvas-views/{view_id}</w:t>
      </w:r>
      <w:r>
        <w:br/>
      </w:r>
      <w:r>
        <w:rPr>
          <w:rStyle w:val="VerbatimChar"/>
        </w:rPr>
        <w:t xml:space="preserve">DELETE /api/studio/canvas-views/{view_id}</w:t>
      </w:r>
      <w:r>
        <w:br/>
      </w:r>
      <w:r>
        <w:rPr>
          <w:rStyle w:val="VerbatimChar"/>
        </w:rPr>
        <w:t xml:space="preserve">POST   /api/studio/canvas-views/{view_id}/set-default</w:t>
      </w:r>
    </w:p>
    <w:bookmarkEnd w:id="111"/>
    <w:bookmarkStart w:id="112" w:name="generation"/>
    <w:p>
      <w:pPr>
        <w:pStyle w:val="Heading2"/>
      </w:pPr>
      <w:r>
        <w:t xml:space="preserve">13.6 Generation</w:t>
      </w:r>
    </w:p>
    <w:p>
      <w:pPr>
        <w:pStyle w:val="SourceCode"/>
      </w:pPr>
      <w:r>
        <w:rPr>
          <w:rStyle w:val="VerbatimChar"/>
        </w:rPr>
        <w:t xml:space="preserve">POST /api/studio/products/{product_id}/generation-runs</w:t>
      </w:r>
      <w:r>
        <w:br/>
      </w:r>
      <w:r>
        <w:rPr>
          <w:rStyle w:val="VerbatimChar"/>
        </w:rPr>
        <w:t xml:space="preserve">GET  /api/studio/generation-runs/{run_id}</w:t>
      </w:r>
      <w:r>
        <w:br/>
      </w:r>
      <w:r>
        <w:rPr>
          <w:rStyle w:val="VerbatimChar"/>
        </w:rPr>
        <w:t xml:space="preserve">POST /api/studio/generation-runs/{run_id}/approve-stage</w:t>
      </w:r>
      <w:r>
        <w:br/>
      </w:r>
      <w:r>
        <w:rPr>
          <w:rStyle w:val="VerbatimChar"/>
        </w:rPr>
        <w:t xml:space="preserve">POST /api/studio/generation-runs/{run_id}/reject-stage</w:t>
      </w:r>
      <w:r>
        <w:br/>
      </w:r>
      <w:r>
        <w:rPr>
          <w:rStyle w:val="VerbatimChar"/>
        </w:rPr>
        <w:t xml:space="preserve">POST /api/studio/generation-runs/{run_id}/retry</w:t>
      </w:r>
      <w:r>
        <w:br/>
      </w:r>
      <w:r>
        <w:rPr>
          <w:rStyle w:val="VerbatimChar"/>
        </w:rPr>
        <w:t xml:space="preserve">POST /api/studio/generation-runs/{run_id}/cancel</w:t>
      </w:r>
    </w:p>
    <w:p>
      <w:pPr>
        <w:pStyle w:val="FirstParagraph"/>
      </w:pPr>
      <w:r>
        <w:t xml:space="preserve">Create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"idea_to_engineering_handoff"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"review_each_stage"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"selected_stages"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"problem_definition"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"personas"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"objectives"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"requirements"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"architecture"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"knowledge_base_ids"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Modes:</w:t>
      </w:r>
    </w:p>
    <w:p>
      <w:pPr>
        <w:pStyle w:val="SourceCode"/>
      </w:pPr>
      <w:r>
        <w:rPr>
          <w:rStyle w:val="VerbatimChar"/>
        </w:rPr>
        <w:t xml:space="preserve">review_each_stage</w:t>
      </w:r>
      <w:r>
        <w:br/>
      </w:r>
      <w:r>
        <w:rPr>
          <w:rStyle w:val="VerbatimChar"/>
        </w:rPr>
        <w:t xml:space="preserve">review_at_checkpoints</w:t>
      </w:r>
      <w:r>
        <w:br/>
      </w:r>
      <w:r>
        <w:rPr>
          <w:rStyle w:val="VerbatimChar"/>
        </w:rPr>
        <w:t xml:space="preserve">automatic_draft</w:t>
      </w:r>
    </w:p>
    <w:p>
      <w:pPr>
        <w:pStyle w:val="FirstParagraph"/>
      </w:pPr>
      <w:r>
        <w:t xml:space="preserve">No mode may automatically publish or approve content.</w:t>
      </w:r>
    </w:p>
    <w:bookmarkEnd w:id="112"/>
    <w:bookmarkStart w:id="113" w:name="ai-actions"/>
    <w:p>
      <w:pPr>
        <w:pStyle w:val="Heading2"/>
      </w:pPr>
      <w:r>
        <w:t xml:space="preserve">13.7 AI actions</w:t>
      </w:r>
    </w:p>
    <w:p>
      <w:pPr>
        <w:pStyle w:val="SourceCode"/>
      </w:pPr>
      <w:r>
        <w:rPr>
          <w:rStyle w:val="VerbatimChar"/>
        </w:rPr>
        <w:t xml:space="preserve">POST /api/studio/artefacts/{artefact_id}/ai/improve</w:t>
      </w:r>
      <w:r>
        <w:br/>
      </w:r>
      <w:r>
        <w:rPr>
          <w:rStyle w:val="VerbatimChar"/>
        </w:rPr>
        <w:t xml:space="preserve">POST /api/studio/artefacts/{artefact_id}/ai/expand</w:t>
      </w:r>
      <w:r>
        <w:br/>
      </w:r>
      <w:r>
        <w:rPr>
          <w:rStyle w:val="VerbatimChar"/>
        </w:rPr>
        <w:t xml:space="preserve">POST /api/studio/artefacts/{artefact_id}/ai/suggest-links</w:t>
      </w:r>
      <w:r>
        <w:br/>
      </w:r>
      <w:r>
        <w:rPr>
          <w:rStyle w:val="VerbatimChar"/>
        </w:rPr>
        <w:t xml:space="preserve">POST /api/studio/artefacts/{artefact_id}/ai/check</w:t>
      </w:r>
      <w:r>
        <w:br/>
      </w:r>
      <w:r>
        <w:rPr>
          <w:rStyle w:val="VerbatimChar"/>
        </w:rPr>
        <w:t xml:space="preserve">POST /api/studio/products/{product_id}/ai/query</w:t>
      </w:r>
      <w:r>
        <w:br/>
      </w:r>
      <w:r>
        <w:rPr>
          <w:rStyle w:val="VerbatimChar"/>
        </w:rPr>
        <w:t xml:space="preserve">POST /api/studio/products/{product_id}/ai/impact-analysis</w:t>
      </w:r>
    </w:p>
    <w:p>
      <w:pPr>
        <w:pStyle w:val="FirstParagraph"/>
      </w:pPr>
      <w:r>
        <w:t xml:space="preserve">All AI mutation endpoints return suggestions unless the caller explicitly accepts generated drafts.</w:t>
      </w:r>
    </w:p>
    <w:bookmarkEnd w:id="113"/>
    <w:bookmarkStart w:id="114" w:name="suggestions"/>
    <w:p>
      <w:pPr>
        <w:pStyle w:val="Heading2"/>
      </w:pPr>
      <w:r>
        <w:t xml:space="preserve">13.8 Suggestions</w:t>
      </w:r>
    </w:p>
    <w:p>
      <w:pPr>
        <w:pStyle w:val="SourceCode"/>
      </w:pPr>
      <w:r>
        <w:rPr>
          <w:rStyle w:val="VerbatimChar"/>
        </w:rPr>
        <w:t xml:space="preserve">GET  /api/studio/products/{product_id}/suggestions</w:t>
      </w:r>
      <w:r>
        <w:br/>
      </w:r>
      <w:r>
        <w:rPr>
          <w:rStyle w:val="VerbatimChar"/>
        </w:rPr>
        <w:t xml:space="preserve">POST /api/studio/suggestions/{suggestion_id}/accept</w:t>
      </w:r>
      <w:r>
        <w:br/>
      </w:r>
      <w:r>
        <w:rPr>
          <w:rStyle w:val="VerbatimChar"/>
        </w:rPr>
        <w:t xml:space="preserve">POST /api/studio/suggestions/{suggestion_id}/reject</w:t>
      </w:r>
    </w:p>
    <w:p>
      <w:pPr>
        <w:pStyle w:val="FirstParagraph"/>
      </w:pPr>
      <w:r>
        <w:t xml:space="preserve">A suggestion must contain:</w:t>
      </w:r>
    </w:p>
    <w:p>
      <w:pPr>
        <w:pStyle w:val="SourceCode"/>
      </w:pPr>
      <w:r>
        <w:rPr>
          <w:rStyle w:val="VerbatimChar"/>
        </w:rPr>
        <w:t xml:space="preserve">suggestion_type</w:t>
      </w:r>
      <w:r>
        <w:br/>
      </w:r>
      <w:r>
        <w:rPr>
          <w:rStyle w:val="VerbatimChar"/>
        </w:rPr>
        <w:t xml:space="preserve">target_resource</w:t>
      </w:r>
      <w:r>
        <w:br/>
      </w:r>
      <w:r>
        <w:rPr>
          <w:rStyle w:val="VerbatimChar"/>
        </w:rPr>
        <w:t xml:space="preserve">proposed_patch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source_agent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created_at</w:t>
      </w:r>
    </w:p>
    <w:bookmarkEnd w:id="114"/>
    <w:bookmarkStart w:id="115" w:name="specifications"/>
    <w:p>
      <w:pPr>
        <w:pStyle w:val="Heading2"/>
      </w:pPr>
      <w:r>
        <w:t xml:space="preserve">13.9 Specifications</w:t>
      </w:r>
    </w:p>
    <w:p>
      <w:pPr>
        <w:pStyle w:val="SourceCode"/>
      </w:pPr>
      <w:r>
        <w:rPr>
          <w:rStyle w:val="VerbatimChar"/>
        </w:rPr>
        <w:t xml:space="preserve">POST /api/studio/products/{product_id}/specifications</w:t>
      </w:r>
      <w:r>
        <w:br/>
      </w:r>
      <w:r>
        <w:rPr>
          <w:rStyle w:val="VerbatimChar"/>
        </w:rPr>
        <w:t xml:space="preserve">GET  /api/studio/products/{product_id}/specifications</w:t>
      </w:r>
      <w:r>
        <w:br/>
      </w:r>
      <w:r>
        <w:rPr>
          <w:rStyle w:val="VerbatimChar"/>
        </w:rPr>
        <w:t xml:space="preserve">GET  /api/studio/specifications/{specification_id}</w:t>
      </w:r>
      <w:r>
        <w:br/>
      </w:r>
      <w:r>
        <w:rPr>
          <w:rStyle w:val="VerbatimChar"/>
        </w:rPr>
        <w:t xml:space="preserve">GET  /api/studio/specifications/{specification_id}/render</w:t>
      </w:r>
      <w:r>
        <w:br/>
      </w:r>
      <w:r>
        <w:rPr>
          <w:rStyle w:val="VerbatimChar"/>
        </w:rPr>
        <w:t xml:space="preserve">POST /api/studio/specifications/{specification_id}/publish</w:t>
      </w:r>
      <w:r>
        <w:br/>
      </w:r>
      <w:r>
        <w:rPr>
          <w:rStyle w:val="VerbatimChar"/>
        </w:rPr>
        <w:t xml:space="preserve">GET  /api/studio/specifications/{specification_id}/versions</w:t>
      </w:r>
    </w:p>
    <w:p>
      <w:pPr>
        <w:pStyle w:val="FirstParagraph"/>
      </w:pPr>
      <w:r>
        <w:t xml:space="preserve">Render formats:</w:t>
      </w:r>
    </w:p>
    <w:p>
      <w:pPr>
        <w:pStyle w:val="SourceCode"/>
      </w:pP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html</w:t>
      </w:r>
      <w:r>
        <w:br/>
      </w:r>
      <w:r>
        <w:rPr>
          <w:rStyle w:val="VerbatimChar"/>
        </w:rPr>
        <w:t xml:space="preserve">markdown</w:t>
      </w:r>
    </w:p>
    <w:p>
      <w:pPr>
        <w:pStyle w:val="FirstParagraph"/>
      </w:pPr>
      <w:r>
        <w:t xml:space="preserve">PDF export may be added after MVP.</w:t>
      </w:r>
    </w:p>
    <w:bookmarkEnd w:id="115"/>
    <w:bookmarkStart w:id="116" w:name="reviews-and-approvals"/>
    <w:p>
      <w:pPr>
        <w:pStyle w:val="Heading2"/>
      </w:pPr>
      <w:r>
        <w:t xml:space="preserve">13.10 Reviews and approvals</w:t>
      </w:r>
    </w:p>
    <w:p>
      <w:pPr>
        <w:pStyle w:val="SourceCode"/>
      </w:pPr>
      <w:r>
        <w:rPr>
          <w:rStyle w:val="VerbatimChar"/>
        </w:rPr>
        <w:t xml:space="preserve">POST /api/studio/resources/{resource_type}/{resource_id}/review-requests</w:t>
      </w:r>
      <w:r>
        <w:br/>
      </w:r>
      <w:r>
        <w:rPr>
          <w:rStyle w:val="VerbatimChar"/>
        </w:rPr>
        <w:t xml:space="preserve">GET  /api/studio/review-requests</w:t>
      </w:r>
      <w:r>
        <w:br/>
      </w:r>
      <w:r>
        <w:rPr>
          <w:rStyle w:val="VerbatimChar"/>
        </w:rPr>
        <w:t xml:space="preserve">GET  /api/studio/review-requests/{review_id}</w:t>
      </w:r>
      <w:r>
        <w:br/>
      </w:r>
      <w:r>
        <w:rPr>
          <w:rStyle w:val="VerbatimChar"/>
        </w:rPr>
        <w:t xml:space="preserve">POST /api/studio/review-requests/{review_id}/approve</w:t>
      </w:r>
      <w:r>
        <w:br/>
      </w:r>
      <w:r>
        <w:rPr>
          <w:rStyle w:val="VerbatimChar"/>
        </w:rPr>
        <w:t xml:space="preserve">POST /api/studio/review-requests/{review_id}/request-changes</w:t>
      </w:r>
      <w:r>
        <w:br/>
      </w:r>
      <w:r>
        <w:rPr>
          <w:rStyle w:val="VerbatimChar"/>
        </w:rPr>
        <w:t xml:space="preserve">POST /api/studio/review-requests/{review_id}/reject</w:t>
      </w:r>
    </w:p>
    <w:bookmarkEnd w:id="116"/>
    <w:bookmarkStart w:id="117" w:name="comments"/>
    <w:p>
      <w:pPr>
        <w:pStyle w:val="Heading2"/>
      </w:pPr>
      <w:r>
        <w:t xml:space="preserve">13.11 Comments</w:t>
      </w:r>
    </w:p>
    <w:p>
      <w:pPr>
        <w:pStyle w:val="SourceCode"/>
      </w:pPr>
      <w:r>
        <w:rPr>
          <w:rStyle w:val="VerbatimChar"/>
        </w:rPr>
        <w:t xml:space="preserve">POST   /api/studio/artefacts/{artefact_id}/comments</w:t>
      </w:r>
      <w:r>
        <w:br/>
      </w:r>
      <w:r>
        <w:rPr>
          <w:rStyle w:val="VerbatimChar"/>
        </w:rPr>
        <w:t xml:space="preserve">GET    /api/studio/artefacts/{artefact_id}/comments</w:t>
      </w:r>
      <w:r>
        <w:br/>
      </w:r>
      <w:r>
        <w:rPr>
          <w:rStyle w:val="VerbatimChar"/>
        </w:rPr>
        <w:t xml:space="preserve">PATCH  /api/studio/comments/{comment_id}</w:t>
      </w:r>
      <w:r>
        <w:br/>
      </w:r>
      <w:r>
        <w:rPr>
          <w:rStyle w:val="VerbatimChar"/>
        </w:rPr>
        <w:t xml:space="preserve">DELETE /api/studio/comments/{comment_id}</w:t>
      </w:r>
      <w:r>
        <w:br/>
      </w:r>
      <w:r>
        <w:rPr>
          <w:rStyle w:val="VerbatimChar"/>
        </w:rPr>
        <w:t xml:space="preserve">POST   /api/studio/comments/{comment_id}/resolve</w:t>
      </w:r>
      <w:r>
        <w:br/>
      </w:r>
      <w:r>
        <w:rPr>
          <w:rStyle w:val="VerbatimChar"/>
        </w:rPr>
        <w:t xml:space="preserve">POST   /api/studio/comments/{comment_id}/reopen</w:t>
      </w:r>
    </w:p>
    <w:bookmarkEnd w:id="117"/>
    <w:bookmarkStart w:id="118" w:name="quality"/>
    <w:p>
      <w:pPr>
        <w:pStyle w:val="Heading2"/>
      </w:pPr>
      <w:r>
        <w:t xml:space="preserve">13.12 Quality</w:t>
      </w:r>
    </w:p>
    <w:p>
      <w:pPr>
        <w:pStyle w:val="SourceCode"/>
      </w:pPr>
      <w:r>
        <w:rPr>
          <w:rStyle w:val="VerbatimChar"/>
        </w:rPr>
        <w:t xml:space="preserve">POST /api/studio/products/{product_id}/quality-runs</w:t>
      </w:r>
      <w:r>
        <w:br/>
      </w:r>
      <w:r>
        <w:rPr>
          <w:rStyle w:val="VerbatimChar"/>
        </w:rPr>
        <w:t xml:space="preserve">GET  /api/studio/products/{product_id}/quality</w:t>
      </w:r>
      <w:r>
        <w:br/>
      </w:r>
      <w:r>
        <w:rPr>
          <w:rStyle w:val="VerbatimChar"/>
        </w:rPr>
        <w:t xml:space="preserve">GET  /api/studio/products/{product_id}/quality-findings</w:t>
      </w:r>
      <w:r>
        <w:br/>
      </w:r>
      <w:r>
        <w:rPr>
          <w:rStyle w:val="VerbatimChar"/>
        </w:rPr>
        <w:t xml:space="preserve">POST /api/studio/quality-findings/{finding_id}/resolve</w:t>
      </w:r>
      <w:r>
        <w:br/>
      </w:r>
      <w:r>
        <w:rPr>
          <w:rStyle w:val="VerbatimChar"/>
        </w:rPr>
        <w:t xml:space="preserve">POST /api/studio/quality-findings/{finding_id}/dismiss</w:t>
      </w:r>
    </w:p>
    <w:bookmarkEnd w:id="118"/>
    <w:bookmarkStart w:id="119" w:name="external-context-export"/>
    <w:p>
      <w:pPr>
        <w:pStyle w:val="Heading2"/>
      </w:pPr>
      <w:r>
        <w:t xml:space="preserve">13.13 External context export</w:t>
      </w:r>
    </w:p>
    <w:p>
      <w:pPr>
        <w:pStyle w:val="SourceCode"/>
      </w:pPr>
      <w:r>
        <w:rPr>
          <w:rStyle w:val="VerbatimChar"/>
        </w:rPr>
        <w:t xml:space="preserve">POST /api/studio/products/{product_id}/exports/coding-agent</w:t>
      </w:r>
      <w:r>
        <w:br/>
      </w:r>
      <w:r>
        <w:rPr>
          <w:rStyle w:val="VerbatimChar"/>
        </w:rPr>
        <w:t xml:space="preserve">POST /api/studio/features/{feature_id}/exports/coding-agent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"requirements"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"acceptance_criteria"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"architecture"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"security"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"claude-code"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Output should be deterministic and structured.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events"/>
    <w:p>
      <w:pPr>
        <w:pStyle w:val="Heading1"/>
      </w:pPr>
      <w:r>
        <w:t xml:space="preserve">14. Events</w:t>
      </w:r>
    </w:p>
    <w:p>
      <w:pPr>
        <w:pStyle w:val="FirstParagraph"/>
      </w:pPr>
      <w:r>
        <w:t xml:space="preserve">Publish domain events through the existing event or background-work mechanism.</w:t>
      </w:r>
    </w:p>
    <w:p>
      <w:pPr>
        <w:pStyle w:val="BodyText"/>
      </w:pPr>
      <w:r>
        <w:t xml:space="preserve">Required events:</w:t>
      </w:r>
    </w:p>
    <w:p>
      <w:pPr>
        <w:pStyle w:val="SourceCode"/>
      </w:pPr>
      <w:r>
        <w:rPr>
          <w:rStyle w:val="VerbatimChar"/>
        </w:rPr>
        <w:t xml:space="preserve">studio.product.created</w:t>
      </w:r>
      <w:r>
        <w:br/>
      </w:r>
      <w:r>
        <w:rPr>
          <w:rStyle w:val="VerbatimChar"/>
        </w:rPr>
        <w:t xml:space="preserve">studio.product.updated</w:t>
      </w:r>
      <w:r>
        <w:br/>
      </w:r>
      <w:r>
        <w:rPr>
          <w:rStyle w:val="VerbatimChar"/>
        </w:rPr>
        <w:t xml:space="preserve">studio.product.archived</w:t>
      </w:r>
      <w:r>
        <w:br/>
      </w:r>
      <w:r>
        <w:rPr>
          <w:rStyle w:val="VerbatimChar"/>
        </w:rPr>
        <w:t xml:space="preserve">studio.artefact.created</w:t>
      </w:r>
      <w:r>
        <w:br/>
      </w:r>
      <w:r>
        <w:rPr>
          <w:rStyle w:val="VerbatimChar"/>
        </w:rPr>
        <w:t xml:space="preserve">studio.artefact.updated</w:t>
      </w:r>
      <w:r>
        <w:br/>
      </w:r>
      <w:r>
        <w:rPr>
          <w:rStyle w:val="VerbatimChar"/>
        </w:rPr>
        <w:t xml:space="preserve">studio.artefact.archived</w:t>
      </w:r>
      <w:r>
        <w:br/>
      </w:r>
      <w:r>
        <w:rPr>
          <w:rStyle w:val="VerbatimChar"/>
        </w:rPr>
        <w:t xml:space="preserve">studio.artefact.version.created</w:t>
      </w:r>
      <w:r>
        <w:br/>
      </w:r>
      <w:r>
        <w:rPr>
          <w:rStyle w:val="VerbatimChar"/>
        </w:rPr>
        <w:t xml:space="preserve">studio.artefact.approved</w:t>
      </w:r>
      <w:r>
        <w:br/>
      </w:r>
      <w:r>
        <w:rPr>
          <w:rStyle w:val="VerbatimChar"/>
        </w:rPr>
        <w:t xml:space="preserve">studio.relationship.created</w:t>
      </w:r>
      <w:r>
        <w:br/>
      </w:r>
      <w:r>
        <w:rPr>
          <w:rStyle w:val="VerbatimChar"/>
        </w:rPr>
        <w:t xml:space="preserve">studio.relationship.deleted</w:t>
      </w:r>
      <w:r>
        <w:br/>
      </w:r>
      <w:r>
        <w:rPr>
          <w:rStyle w:val="VerbatimChar"/>
        </w:rPr>
        <w:t xml:space="preserve">studio.generation.started</w:t>
      </w:r>
      <w:r>
        <w:br/>
      </w:r>
      <w:r>
        <w:rPr>
          <w:rStyle w:val="VerbatimChar"/>
        </w:rPr>
        <w:t xml:space="preserve">studio.generation.stage.completed</w:t>
      </w:r>
      <w:r>
        <w:br/>
      </w:r>
      <w:r>
        <w:rPr>
          <w:rStyle w:val="VerbatimChar"/>
        </w:rPr>
        <w:t xml:space="preserve">studio.generation.stage.failed</w:t>
      </w:r>
      <w:r>
        <w:br/>
      </w:r>
      <w:r>
        <w:rPr>
          <w:rStyle w:val="VerbatimChar"/>
        </w:rPr>
        <w:t xml:space="preserve">studio.generation.completed</w:t>
      </w:r>
      <w:r>
        <w:br/>
      </w:r>
      <w:r>
        <w:rPr>
          <w:rStyle w:val="VerbatimChar"/>
        </w:rPr>
        <w:t xml:space="preserve">studio.review.requested</w:t>
      </w:r>
      <w:r>
        <w:br/>
      </w:r>
      <w:r>
        <w:rPr>
          <w:rStyle w:val="VerbatimChar"/>
        </w:rPr>
        <w:t xml:space="preserve">studio.review.completed</w:t>
      </w:r>
      <w:r>
        <w:br/>
      </w:r>
      <w:r>
        <w:rPr>
          <w:rStyle w:val="VerbatimChar"/>
        </w:rPr>
        <w:t xml:space="preserve">studio.specification.published</w:t>
      </w:r>
      <w:r>
        <w:br/>
      </w:r>
      <w:r>
        <w:rPr>
          <w:rStyle w:val="VerbatimChar"/>
        </w:rPr>
        <w:t xml:space="preserve">studio.quality.completed</w:t>
      </w:r>
      <w:r>
        <w:br/>
      </w:r>
      <w:r>
        <w:rPr>
          <w:rStyle w:val="VerbatimChar"/>
        </w:rPr>
        <w:t xml:space="preserve">studio.quality.finding.created</w:t>
      </w:r>
      <w:r>
        <w:br/>
      </w:r>
      <w:r>
        <w:rPr>
          <w:rStyle w:val="VerbatimChar"/>
        </w:rPr>
        <w:t xml:space="preserve">studio.external_link.created</w:t>
      </w:r>
    </w:p>
    <w:p>
      <w:pPr>
        <w:pStyle w:val="FirstParagraph"/>
      </w:pPr>
      <w:r>
        <w:t xml:space="preserve">Event payloads must include: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actor_type</w:t>
      </w:r>
      <w:r>
        <w:br/>
      </w: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resource_type</w:t>
      </w:r>
      <w:r>
        <w:br/>
      </w:r>
      <w:r>
        <w:rPr>
          <w:rStyle w:val="VerbatimChar"/>
        </w:rPr>
        <w:t xml:space="preserve">resource_id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correlation_id</w:t>
      </w:r>
    </w:p>
    <w:p>
      <w:r>
        <w:pict>
          <v:rect style="width:0;height:1.5pt" o:hralign="center" o:hrstd="t" o:hr="t"/>
        </w:pict>
      </w:r>
    </w:p>
    <w:bookmarkEnd w:id="121"/>
    <w:bookmarkStart w:id="139" w:name="ai-agent-design"/>
    <w:p>
      <w:pPr>
        <w:pStyle w:val="Heading1"/>
      </w:pPr>
      <w:r>
        <w:t xml:space="preserve">15. AI Agent Design</w:t>
      </w:r>
    </w:p>
    <w:p>
      <w:pPr>
        <w:pStyle w:val="FirstParagraph"/>
      </w:pPr>
      <w:r>
        <w:t xml:space="preserve">Studio presents one primary interface:</w:t>
      </w:r>
    </w:p>
    <w:p>
      <w:pPr>
        <w:pStyle w:val="SourceCode"/>
      </w:pPr>
      <w:r>
        <w:rPr>
          <w:rStyle w:val="VerbatimChar"/>
        </w:rPr>
        <w:t xml:space="preserve">Studio Copilot</w:t>
      </w:r>
    </w:p>
    <w:p>
      <w:pPr>
        <w:pStyle w:val="FirstParagraph"/>
      </w:pPr>
      <w:r>
        <w:t xml:space="preserve">Behind it, Synkora orchestrates specialist agents.</w:t>
      </w:r>
    </w:p>
    <w:bookmarkStart w:id="134" w:name="specialist-agents"/>
    <w:p>
      <w:pPr>
        <w:pStyle w:val="Heading2"/>
      </w:pPr>
      <w:r>
        <w:t xml:space="preserve">15.1 Specialist agents</w:t>
      </w:r>
    </w:p>
    <w:bookmarkStart w:id="122" w:name="product-strategist-agent"/>
    <w:p>
      <w:pPr>
        <w:pStyle w:val="Heading3"/>
      </w:pPr>
      <w:r>
        <w:t xml:space="preserve">Product Strategist Agent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18"/>
        </w:numPr>
      </w:pPr>
      <w:r>
        <w:t xml:space="preserve">Idea</w:t>
      </w:r>
    </w:p>
    <w:p>
      <w:pPr>
        <w:pStyle w:val="Compact"/>
        <w:numPr>
          <w:ilvl w:val="0"/>
          <w:numId w:val="1018"/>
        </w:numPr>
      </w:pPr>
      <w:r>
        <w:t xml:space="preserve">Existing product context</w:t>
      </w:r>
    </w:p>
    <w:p>
      <w:pPr>
        <w:pStyle w:val="Compact"/>
        <w:numPr>
          <w:ilvl w:val="0"/>
          <w:numId w:val="1018"/>
        </w:numPr>
      </w:pPr>
      <w:r>
        <w:t xml:space="preserve">Selected knowledge bases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19"/>
        </w:numPr>
      </w:pPr>
      <w:r>
        <w:t xml:space="preserve">Problem statement</w:t>
      </w:r>
    </w:p>
    <w:p>
      <w:pPr>
        <w:pStyle w:val="Compact"/>
        <w:numPr>
          <w:ilvl w:val="0"/>
          <w:numId w:val="1019"/>
        </w:numPr>
      </w:pPr>
      <w:r>
        <w:t xml:space="preserve">Assumptions</w:t>
      </w:r>
    </w:p>
    <w:p>
      <w:pPr>
        <w:pStyle w:val="Compact"/>
        <w:numPr>
          <w:ilvl w:val="0"/>
          <w:numId w:val="1019"/>
        </w:numPr>
      </w:pPr>
      <w:r>
        <w:t xml:space="preserve">Constraints</w:t>
      </w:r>
    </w:p>
    <w:p>
      <w:pPr>
        <w:pStyle w:val="Compact"/>
        <w:numPr>
          <w:ilvl w:val="0"/>
          <w:numId w:val="1019"/>
        </w:numPr>
      </w:pPr>
      <w:r>
        <w:t xml:space="preserve">Clarifying questions</w:t>
      </w:r>
    </w:p>
    <w:p>
      <w:pPr>
        <w:pStyle w:val="Compact"/>
        <w:numPr>
          <w:ilvl w:val="0"/>
          <w:numId w:val="1019"/>
        </w:numPr>
      </w:pPr>
      <w:r>
        <w:t xml:space="preserve">Initial product scope</w:t>
      </w:r>
    </w:p>
    <w:bookmarkEnd w:id="122"/>
    <w:bookmarkStart w:id="123" w:name="research-agent"/>
    <w:p>
      <w:pPr>
        <w:pStyle w:val="Heading3"/>
      </w:pPr>
      <w:r>
        <w:t xml:space="preserve">Research Agent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20"/>
        </w:numPr>
      </w:pPr>
      <w:r>
        <w:t xml:space="preserve">Problem statement</w:t>
      </w:r>
    </w:p>
    <w:p>
      <w:pPr>
        <w:pStyle w:val="Compact"/>
        <w:numPr>
          <w:ilvl w:val="0"/>
          <w:numId w:val="1020"/>
        </w:numPr>
      </w:pPr>
      <w:r>
        <w:t xml:space="preserve">Research questions</w:t>
      </w:r>
    </w:p>
    <w:p>
      <w:pPr>
        <w:pStyle w:val="Compact"/>
        <w:numPr>
          <w:ilvl w:val="0"/>
          <w:numId w:val="1020"/>
        </w:numPr>
      </w:pPr>
      <w:r>
        <w:t xml:space="preserve">Internal knowledge</w:t>
      </w:r>
    </w:p>
    <w:p>
      <w:pPr>
        <w:pStyle w:val="Compact"/>
        <w:numPr>
          <w:ilvl w:val="0"/>
          <w:numId w:val="1020"/>
        </w:numPr>
      </w:pPr>
      <w:r>
        <w:t xml:space="preserve">Approved external tools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1"/>
        </w:numPr>
      </w:pPr>
      <w:r>
        <w:t xml:space="preserve">Research findings</w:t>
      </w:r>
    </w:p>
    <w:p>
      <w:pPr>
        <w:pStyle w:val="Compact"/>
        <w:numPr>
          <w:ilvl w:val="0"/>
          <w:numId w:val="1021"/>
        </w:numPr>
      </w:pPr>
      <w:r>
        <w:t xml:space="preserve">Evidence</w:t>
      </w:r>
    </w:p>
    <w:p>
      <w:pPr>
        <w:pStyle w:val="Compact"/>
        <w:numPr>
          <w:ilvl w:val="0"/>
          <w:numId w:val="1021"/>
        </w:numPr>
      </w:pPr>
      <w:r>
        <w:t xml:space="preserve">Competitor summaries</w:t>
      </w:r>
    </w:p>
    <w:p>
      <w:pPr>
        <w:pStyle w:val="Compact"/>
        <w:numPr>
          <w:ilvl w:val="0"/>
          <w:numId w:val="1021"/>
        </w:numPr>
      </w:pPr>
      <w:r>
        <w:t xml:space="preserve">Uncertainties</w:t>
      </w:r>
    </w:p>
    <w:p>
      <w:pPr>
        <w:pStyle w:val="FirstParagraph"/>
      </w:pPr>
      <w:r>
        <w:t xml:space="preserve">External research must be optional and policy-controlled.</w:t>
      </w:r>
    </w:p>
    <w:bookmarkEnd w:id="123"/>
    <w:bookmarkStart w:id="124" w:name="product-manager-agent"/>
    <w:p>
      <w:pPr>
        <w:pStyle w:val="Heading3"/>
      </w:pPr>
      <w:r>
        <w:t xml:space="preserve">Product Manager Agent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2"/>
        </w:numPr>
      </w:pPr>
      <w:r>
        <w:t xml:space="preserve">Personas</w:t>
      </w:r>
    </w:p>
    <w:p>
      <w:pPr>
        <w:pStyle w:val="Compact"/>
        <w:numPr>
          <w:ilvl w:val="0"/>
          <w:numId w:val="1022"/>
        </w:numPr>
      </w:pPr>
      <w:r>
        <w:t xml:space="preserve">Objectives</w:t>
      </w:r>
    </w:p>
    <w:p>
      <w:pPr>
        <w:pStyle w:val="Compact"/>
        <w:numPr>
          <w:ilvl w:val="0"/>
          <w:numId w:val="1022"/>
        </w:numPr>
      </w:pPr>
      <w:r>
        <w:t xml:space="preserve">Metrics</w:t>
      </w:r>
    </w:p>
    <w:p>
      <w:pPr>
        <w:pStyle w:val="Compact"/>
        <w:numPr>
          <w:ilvl w:val="0"/>
          <w:numId w:val="1022"/>
        </w:numPr>
      </w:pPr>
      <w:r>
        <w:t xml:space="preserve">Requirements</w:t>
      </w:r>
    </w:p>
    <w:p>
      <w:pPr>
        <w:pStyle w:val="Compact"/>
        <w:numPr>
          <w:ilvl w:val="0"/>
          <w:numId w:val="1022"/>
        </w:numPr>
      </w:pPr>
      <w:r>
        <w:t xml:space="preserve">Features</w:t>
      </w:r>
    </w:p>
    <w:p>
      <w:pPr>
        <w:pStyle w:val="Compact"/>
        <w:numPr>
          <w:ilvl w:val="0"/>
          <w:numId w:val="1022"/>
        </w:numPr>
      </w:pPr>
      <w:r>
        <w:t xml:space="preserve">User stories</w:t>
      </w:r>
    </w:p>
    <w:p>
      <w:pPr>
        <w:pStyle w:val="Compact"/>
        <w:numPr>
          <w:ilvl w:val="0"/>
          <w:numId w:val="1022"/>
        </w:numPr>
      </w:pPr>
      <w:r>
        <w:t xml:space="preserve">Acceptance criteria</w:t>
      </w:r>
    </w:p>
    <w:p>
      <w:pPr>
        <w:pStyle w:val="Compact"/>
        <w:numPr>
          <w:ilvl w:val="0"/>
          <w:numId w:val="1022"/>
        </w:numPr>
      </w:pPr>
      <w:r>
        <w:t xml:space="preserve">Risks</w:t>
      </w:r>
    </w:p>
    <w:bookmarkEnd w:id="124"/>
    <w:bookmarkStart w:id="125" w:name="ux-agent"/>
    <w:p>
      <w:pPr>
        <w:pStyle w:val="Heading3"/>
      </w:pPr>
      <w:r>
        <w:t xml:space="preserve">UX Agent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3"/>
        </w:numPr>
      </w:pPr>
      <w:r>
        <w:t xml:space="preserve">Journeys</w:t>
      </w:r>
    </w:p>
    <w:p>
      <w:pPr>
        <w:pStyle w:val="Compact"/>
        <w:numPr>
          <w:ilvl w:val="0"/>
          <w:numId w:val="1023"/>
        </w:numPr>
      </w:pPr>
      <w:r>
        <w:t xml:space="preserve">User flows</w:t>
      </w:r>
    </w:p>
    <w:p>
      <w:pPr>
        <w:pStyle w:val="Compact"/>
        <w:numPr>
          <w:ilvl w:val="0"/>
          <w:numId w:val="1023"/>
        </w:numPr>
      </w:pPr>
      <w:r>
        <w:t xml:space="preserve">Screen definitions</w:t>
      </w:r>
    </w:p>
    <w:p>
      <w:pPr>
        <w:pStyle w:val="Compact"/>
        <w:numPr>
          <w:ilvl w:val="0"/>
          <w:numId w:val="1023"/>
        </w:numPr>
      </w:pPr>
      <w:r>
        <w:t xml:space="preserve">Required states</w:t>
      </w:r>
    </w:p>
    <w:p>
      <w:pPr>
        <w:pStyle w:val="Compact"/>
        <w:numPr>
          <w:ilvl w:val="0"/>
          <w:numId w:val="1023"/>
        </w:numPr>
      </w:pPr>
      <w:r>
        <w:t xml:space="preserve">Accessibility requirements</w:t>
      </w:r>
    </w:p>
    <w:p>
      <w:pPr>
        <w:pStyle w:val="FirstParagraph"/>
      </w:pPr>
      <w:r>
        <w:t xml:space="preserve">UX generation may be deferred from the initial MVP UI, but the agent contract should be extensible.</w:t>
      </w:r>
    </w:p>
    <w:bookmarkEnd w:id="125"/>
    <w:bookmarkStart w:id="126" w:name="architect-agent"/>
    <w:p>
      <w:pPr>
        <w:pStyle w:val="Heading3"/>
      </w:pPr>
      <w:r>
        <w:t xml:space="preserve">Architect Agent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4"/>
        </w:numPr>
      </w:pPr>
      <w:r>
        <w:t xml:space="preserve">Architecture components</w:t>
      </w:r>
    </w:p>
    <w:p>
      <w:pPr>
        <w:pStyle w:val="Compact"/>
        <w:numPr>
          <w:ilvl w:val="0"/>
          <w:numId w:val="1024"/>
        </w:numPr>
      </w:pPr>
      <w:r>
        <w:t xml:space="preserve">Responsibilities</w:t>
      </w:r>
    </w:p>
    <w:p>
      <w:pPr>
        <w:pStyle w:val="Compact"/>
        <w:numPr>
          <w:ilvl w:val="0"/>
          <w:numId w:val="1024"/>
        </w:numPr>
      </w:pPr>
      <w:r>
        <w:t xml:space="preserve">Dependencies</w:t>
      </w:r>
    </w:p>
    <w:p>
      <w:pPr>
        <w:pStyle w:val="Compact"/>
        <w:numPr>
          <w:ilvl w:val="0"/>
          <w:numId w:val="1024"/>
        </w:numPr>
      </w:pPr>
      <w:r>
        <w:t xml:space="preserve">Interfaces</w:t>
      </w:r>
    </w:p>
    <w:p>
      <w:pPr>
        <w:pStyle w:val="Compact"/>
        <w:numPr>
          <w:ilvl w:val="0"/>
          <w:numId w:val="1024"/>
        </w:numPr>
      </w:pPr>
      <w:r>
        <w:t xml:space="preserve">Technical decisions</w:t>
      </w:r>
    </w:p>
    <w:p>
      <w:pPr>
        <w:pStyle w:val="Compact"/>
        <w:numPr>
          <w:ilvl w:val="0"/>
          <w:numId w:val="1024"/>
        </w:numPr>
      </w:pPr>
      <w:r>
        <w:t xml:space="preserve">Non-functional requirements</w:t>
      </w:r>
    </w:p>
    <w:bookmarkEnd w:id="126"/>
    <w:bookmarkStart w:id="127" w:name="api-designer-agent"/>
    <w:p>
      <w:pPr>
        <w:pStyle w:val="Heading3"/>
      </w:pPr>
      <w:r>
        <w:t xml:space="preserve">API Designer Agent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5"/>
        </w:numPr>
      </w:pPr>
      <w:r>
        <w:t xml:space="preserve">API resources</w:t>
      </w:r>
    </w:p>
    <w:p>
      <w:pPr>
        <w:pStyle w:val="Compact"/>
        <w:numPr>
          <w:ilvl w:val="0"/>
          <w:numId w:val="1025"/>
        </w:numPr>
      </w:pPr>
      <w:r>
        <w:t xml:space="preserve">API operations</w:t>
      </w:r>
    </w:p>
    <w:p>
      <w:pPr>
        <w:pStyle w:val="Compact"/>
        <w:numPr>
          <w:ilvl w:val="0"/>
          <w:numId w:val="1025"/>
        </w:numPr>
      </w:pPr>
      <w:r>
        <w:t xml:space="preserve">Request and response schemas</w:t>
      </w:r>
    </w:p>
    <w:p>
      <w:pPr>
        <w:pStyle w:val="Compact"/>
        <w:numPr>
          <w:ilvl w:val="0"/>
          <w:numId w:val="1025"/>
        </w:numPr>
      </w:pPr>
      <w:r>
        <w:t xml:space="preserve">Error cases</w:t>
      </w:r>
    </w:p>
    <w:p>
      <w:pPr>
        <w:pStyle w:val="Compact"/>
        <w:numPr>
          <w:ilvl w:val="0"/>
          <w:numId w:val="1025"/>
        </w:numPr>
      </w:pPr>
      <w:r>
        <w:t xml:space="preserve">Authentication and authorisation rules</w:t>
      </w:r>
    </w:p>
    <w:bookmarkEnd w:id="127"/>
    <w:bookmarkStart w:id="128" w:name="data-architect-agent"/>
    <w:p>
      <w:pPr>
        <w:pStyle w:val="Heading3"/>
      </w:pPr>
      <w:r>
        <w:t xml:space="preserve">Data Architect Agent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6"/>
        </w:numPr>
      </w:pPr>
      <w:r>
        <w:t xml:space="preserve">Entities</w:t>
      </w:r>
    </w:p>
    <w:p>
      <w:pPr>
        <w:pStyle w:val="Compact"/>
        <w:numPr>
          <w:ilvl w:val="0"/>
          <w:numId w:val="1026"/>
        </w:numPr>
      </w:pPr>
      <w:r>
        <w:t xml:space="preserve">Fields</w:t>
      </w:r>
    </w:p>
    <w:p>
      <w:pPr>
        <w:pStyle w:val="Compact"/>
        <w:numPr>
          <w:ilvl w:val="0"/>
          <w:numId w:val="1026"/>
        </w:numPr>
      </w:pPr>
      <w:r>
        <w:t xml:space="preserve">Relationships</w:t>
      </w:r>
    </w:p>
    <w:p>
      <w:pPr>
        <w:pStyle w:val="Compact"/>
        <w:numPr>
          <w:ilvl w:val="0"/>
          <w:numId w:val="1026"/>
        </w:numPr>
      </w:pPr>
      <w:r>
        <w:t xml:space="preserve">Classifications</w:t>
      </w:r>
    </w:p>
    <w:p>
      <w:pPr>
        <w:pStyle w:val="Compact"/>
        <w:numPr>
          <w:ilvl w:val="0"/>
          <w:numId w:val="1026"/>
        </w:numPr>
      </w:pPr>
      <w:r>
        <w:t xml:space="preserve">Retention requirements</w:t>
      </w:r>
    </w:p>
    <w:p>
      <w:pPr>
        <w:pStyle w:val="Compact"/>
        <w:numPr>
          <w:ilvl w:val="0"/>
          <w:numId w:val="1026"/>
        </w:numPr>
      </w:pPr>
      <w:r>
        <w:t xml:space="preserve">Migration considerations</w:t>
      </w:r>
    </w:p>
    <w:bookmarkEnd w:id="128"/>
    <w:bookmarkStart w:id="129" w:name="security-agent"/>
    <w:p>
      <w:pPr>
        <w:pStyle w:val="Heading3"/>
      </w:pPr>
      <w:r>
        <w:t xml:space="preserve">Security Agent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7"/>
        </w:numPr>
      </w:pPr>
      <w:r>
        <w:t xml:space="preserve">Threats</w:t>
      </w:r>
    </w:p>
    <w:p>
      <w:pPr>
        <w:pStyle w:val="Compact"/>
        <w:numPr>
          <w:ilvl w:val="0"/>
          <w:numId w:val="1027"/>
        </w:numPr>
      </w:pPr>
      <w:r>
        <w:t xml:space="preserve">Security requirements</w:t>
      </w:r>
    </w:p>
    <w:p>
      <w:pPr>
        <w:pStyle w:val="Compact"/>
        <w:numPr>
          <w:ilvl w:val="0"/>
          <w:numId w:val="1027"/>
        </w:numPr>
      </w:pPr>
      <w:r>
        <w:t xml:space="preserve">Controls</w:t>
      </w:r>
    </w:p>
    <w:p>
      <w:pPr>
        <w:pStyle w:val="Compact"/>
        <w:numPr>
          <w:ilvl w:val="0"/>
          <w:numId w:val="1027"/>
        </w:numPr>
      </w:pPr>
      <w:r>
        <w:t xml:space="preserve">Security test recommendations</w:t>
      </w:r>
    </w:p>
    <w:p>
      <w:pPr>
        <w:pStyle w:val="Compact"/>
        <w:numPr>
          <w:ilvl w:val="0"/>
          <w:numId w:val="1027"/>
        </w:numPr>
      </w:pPr>
      <w:r>
        <w:t xml:space="preserve">Missing authorisation or data-protection requirements</w:t>
      </w:r>
    </w:p>
    <w:bookmarkEnd w:id="129"/>
    <w:bookmarkStart w:id="130" w:name="qa-agent"/>
    <w:p>
      <w:pPr>
        <w:pStyle w:val="Heading3"/>
      </w:pPr>
      <w:r>
        <w:t xml:space="preserve">QA Agent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8"/>
        </w:numPr>
      </w:pPr>
      <w:r>
        <w:t xml:space="preserve">Test strategy</w:t>
      </w:r>
    </w:p>
    <w:p>
      <w:pPr>
        <w:pStyle w:val="Compact"/>
        <w:numPr>
          <w:ilvl w:val="0"/>
          <w:numId w:val="1028"/>
        </w:numPr>
      </w:pPr>
      <w:r>
        <w:t xml:space="preserve">Test cases</w:t>
      </w:r>
    </w:p>
    <w:p>
      <w:pPr>
        <w:pStyle w:val="Compact"/>
        <w:numPr>
          <w:ilvl w:val="0"/>
          <w:numId w:val="1028"/>
        </w:numPr>
      </w:pPr>
      <w:r>
        <w:t xml:space="preserve">Acceptance-criteria coverage</w:t>
      </w:r>
    </w:p>
    <w:p>
      <w:pPr>
        <w:pStyle w:val="Compact"/>
        <w:numPr>
          <w:ilvl w:val="0"/>
          <w:numId w:val="1028"/>
        </w:numPr>
      </w:pPr>
      <w:r>
        <w:t xml:space="preserve">Negative and edge cases</w:t>
      </w:r>
    </w:p>
    <w:p>
      <w:pPr>
        <w:pStyle w:val="Compact"/>
        <w:numPr>
          <w:ilvl w:val="0"/>
          <w:numId w:val="1028"/>
        </w:numPr>
      </w:pPr>
      <w:r>
        <w:t xml:space="preserve">Non-functional tests</w:t>
      </w:r>
    </w:p>
    <w:bookmarkEnd w:id="130"/>
    <w:bookmarkStart w:id="131" w:name="delivery-planner-agent"/>
    <w:p>
      <w:pPr>
        <w:pStyle w:val="Heading3"/>
      </w:pPr>
      <w:r>
        <w:t xml:space="preserve">Delivery Planner Agent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29"/>
        </w:numPr>
      </w:pPr>
      <w:r>
        <w:t xml:space="preserve">Epics</w:t>
      </w:r>
    </w:p>
    <w:p>
      <w:pPr>
        <w:pStyle w:val="Compact"/>
        <w:numPr>
          <w:ilvl w:val="0"/>
          <w:numId w:val="1029"/>
        </w:numPr>
      </w:pPr>
      <w:r>
        <w:t xml:space="preserve">Tasks</w:t>
      </w:r>
    </w:p>
    <w:p>
      <w:pPr>
        <w:pStyle w:val="Compact"/>
        <w:numPr>
          <w:ilvl w:val="0"/>
          <w:numId w:val="1029"/>
        </w:numPr>
      </w:pPr>
      <w:r>
        <w:t xml:space="preserve">Dependencies</w:t>
      </w:r>
    </w:p>
    <w:p>
      <w:pPr>
        <w:pStyle w:val="Compact"/>
        <w:numPr>
          <w:ilvl w:val="0"/>
          <w:numId w:val="1029"/>
        </w:numPr>
      </w:pPr>
      <w:r>
        <w:t xml:space="preserve">Milestones</w:t>
      </w:r>
    </w:p>
    <w:p>
      <w:pPr>
        <w:pStyle w:val="Compact"/>
        <w:numPr>
          <w:ilvl w:val="0"/>
          <w:numId w:val="1029"/>
        </w:numPr>
      </w:pPr>
      <w:r>
        <w:t xml:space="preserve">Suggested implementation sequence</w:t>
      </w:r>
    </w:p>
    <w:bookmarkEnd w:id="131"/>
    <w:bookmarkStart w:id="132" w:name="governance-agent"/>
    <w:p>
      <w:pPr>
        <w:pStyle w:val="Heading3"/>
      </w:pPr>
      <w:r>
        <w:t xml:space="preserve">Governance Agent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30"/>
        </w:numPr>
      </w:pPr>
      <w:r>
        <w:t xml:space="preserve">Quality findings</w:t>
      </w:r>
    </w:p>
    <w:p>
      <w:pPr>
        <w:pStyle w:val="Compact"/>
        <w:numPr>
          <w:ilvl w:val="0"/>
          <w:numId w:val="1030"/>
        </w:numPr>
      </w:pPr>
      <w:r>
        <w:t xml:space="preserve">Contradictions</w:t>
      </w:r>
    </w:p>
    <w:p>
      <w:pPr>
        <w:pStyle w:val="Compact"/>
        <w:numPr>
          <w:ilvl w:val="0"/>
          <w:numId w:val="1030"/>
        </w:numPr>
      </w:pPr>
      <w:r>
        <w:t xml:space="preserve">Missing links</w:t>
      </w:r>
    </w:p>
    <w:p>
      <w:pPr>
        <w:pStyle w:val="Compact"/>
        <w:numPr>
          <w:ilvl w:val="0"/>
          <w:numId w:val="1030"/>
        </w:numPr>
      </w:pPr>
      <w:r>
        <w:t xml:space="preserve">Readiness assessment</w:t>
      </w:r>
    </w:p>
    <w:p>
      <w:pPr>
        <w:pStyle w:val="Compact"/>
        <w:numPr>
          <w:ilvl w:val="0"/>
          <w:numId w:val="1030"/>
        </w:numPr>
      </w:pPr>
      <w:r>
        <w:t xml:space="preserve">Required approvals</w:t>
      </w:r>
    </w:p>
    <w:bookmarkEnd w:id="132"/>
    <w:bookmarkStart w:id="133" w:name="change-impact-agent"/>
    <w:p>
      <w:pPr>
        <w:pStyle w:val="Heading3"/>
      </w:pPr>
      <w:r>
        <w:t xml:space="preserve">Change Impact Agent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31"/>
        </w:numPr>
      </w:pPr>
      <w:r>
        <w:t xml:space="preserve">Proposed artefact change</w:t>
      </w:r>
    </w:p>
    <w:p>
      <w:pPr>
        <w:pStyle w:val="Compact"/>
        <w:numPr>
          <w:ilvl w:val="0"/>
          <w:numId w:val="1031"/>
        </w:numPr>
      </w:pPr>
      <w:r>
        <w:t xml:space="preserve">Product subgraph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32"/>
        </w:numPr>
      </w:pPr>
      <w:r>
        <w:t xml:space="preserve">Affected artefacts</w:t>
      </w:r>
    </w:p>
    <w:p>
      <w:pPr>
        <w:pStyle w:val="Compact"/>
        <w:numPr>
          <w:ilvl w:val="0"/>
          <w:numId w:val="1032"/>
        </w:numPr>
      </w:pPr>
      <w:r>
        <w:t xml:space="preserve">Affected external objects</w:t>
      </w:r>
    </w:p>
    <w:p>
      <w:pPr>
        <w:pStyle w:val="Compact"/>
        <w:numPr>
          <w:ilvl w:val="0"/>
          <w:numId w:val="1032"/>
        </w:numPr>
      </w:pPr>
      <w:r>
        <w:t xml:space="preserve">Risk summary</w:t>
      </w:r>
    </w:p>
    <w:p>
      <w:pPr>
        <w:pStyle w:val="Compact"/>
        <w:numPr>
          <w:ilvl w:val="0"/>
          <w:numId w:val="1032"/>
        </w:numPr>
      </w:pPr>
      <w:r>
        <w:t xml:space="preserve">Proposed follow-up edits</w:t>
      </w:r>
    </w:p>
    <w:p>
      <w:pPr>
        <w:pStyle w:val="Compact"/>
        <w:numPr>
          <w:ilvl w:val="0"/>
          <w:numId w:val="1032"/>
        </w:numPr>
      </w:pPr>
      <w:r>
        <w:t xml:space="preserve">Required reviewers</w:t>
      </w:r>
    </w:p>
    <w:bookmarkEnd w:id="133"/>
    <w:bookmarkEnd w:id="134"/>
    <w:bookmarkStart w:id="135" w:name="agent-output-contract"/>
    <w:p>
      <w:pPr>
        <w:pStyle w:val="Heading2"/>
      </w:pPr>
      <w:r>
        <w:t xml:space="preserve">15.2 Agent output contract</w:t>
      </w:r>
    </w:p>
    <w:p>
      <w:pPr>
        <w:pStyle w:val="FirstParagraph"/>
      </w:pPr>
      <w:r>
        <w:t xml:space="preserve">Every specialist agent must 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"artefacts"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Each artefact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"temporary_id"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Each relationship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"existing_or_temporary_id"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135"/>
    <w:bookmarkStart w:id="136" w:name="validation-pipeline"/>
    <w:p>
      <w:pPr>
        <w:pStyle w:val="Heading2"/>
      </w:pPr>
      <w:r>
        <w:t xml:space="preserve">15.3 Validation pipeline</w:t>
      </w:r>
    </w:p>
    <w:p>
      <w:pPr>
        <w:pStyle w:val="FirstParagraph"/>
      </w:pPr>
      <w:r>
        <w:t xml:space="preserve">For every agent execution:</w:t>
      </w:r>
    </w:p>
    <w:p>
      <w:pPr>
        <w:pStyle w:val="SourceCode"/>
      </w:pPr>
      <w:r>
        <w:rPr>
          <w:rStyle w:val="VerbatimChar"/>
        </w:rPr>
        <w:t xml:space="preserve">Agent produces structured output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Parse output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common envelope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artefact type schema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relationship rules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referenced artefacts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Attempt one structured repair when invalid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Store draft output or mark stage failed</w:t>
      </w:r>
    </w:p>
    <w:p>
      <w:pPr>
        <w:pStyle w:val="FirstParagraph"/>
      </w:pPr>
      <w:r>
        <w:t xml:space="preserve">Do not store invalid artefacts.</w:t>
      </w:r>
    </w:p>
    <w:bookmarkEnd w:id="136"/>
    <w:bookmarkStart w:id="137" w:name="ai-metadata"/>
    <w:p>
      <w:pPr>
        <w:pStyle w:val="Heading2"/>
      </w:pPr>
      <w:r>
        <w:t xml:space="preserve">15.4 AI metadata</w:t>
      </w:r>
    </w:p>
    <w:p>
      <w:pPr>
        <w:pStyle w:val="FirstParagraph"/>
      </w:pPr>
      <w:r>
        <w:t xml:space="preserve">Every AI-generated artefact version must store:</w:t>
      </w:r>
    </w:p>
    <w:p>
      <w:pPr>
        <w:pStyle w:val="SourceCode"/>
      </w:pPr>
      <w:r>
        <w:rPr>
          <w:rStyle w:val="VerbatimChar"/>
        </w:rPr>
        <w:t xml:space="preserve">agent_id</w:t>
      </w:r>
      <w:r>
        <w:br/>
      </w:r>
      <w:r>
        <w:rPr>
          <w:rStyle w:val="VerbatimChar"/>
        </w:rPr>
        <w:t xml:space="preserve">agent_version</w:t>
      </w:r>
      <w:r>
        <w:br/>
      </w:r>
      <w:r>
        <w:rPr>
          <w:rStyle w:val="VerbatimChar"/>
        </w:rPr>
        <w:t xml:space="preserve">model_provider</w:t>
      </w:r>
      <w:r>
        <w:br/>
      </w:r>
      <w:r>
        <w:rPr>
          <w:rStyle w:val="VerbatimChar"/>
        </w:rPr>
        <w:t xml:space="preserve">model_name</w:t>
      </w:r>
      <w:r>
        <w:br/>
      </w:r>
      <w:r>
        <w:rPr>
          <w:rStyle w:val="VerbatimChar"/>
        </w:rPr>
        <w:t xml:space="preserve">prompt_template_id</w:t>
      </w:r>
      <w:r>
        <w:br/>
      </w:r>
      <w:r>
        <w:rPr>
          <w:rStyle w:val="VerbatimChar"/>
        </w:rPr>
        <w:t xml:space="preserve">prompt_template_version</w:t>
      </w:r>
      <w:r>
        <w:br/>
      </w:r>
      <w:r>
        <w:rPr>
          <w:rStyle w:val="VerbatimChar"/>
        </w:rPr>
        <w:t xml:space="preserve">input_artefact_ids</w:t>
      </w:r>
      <w:r>
        <w:br/>
      </w:r>
      <w:r>
        <w:rPr>
          <w:rStyle w:val="VerbatimChar"/>
        </w:rPr>
        <w:t xml:space="preserve">knowledge_source_ids</w:t>
      </w:r>
      <w:r>
        <w:br/>
      </w:r>
      <w:r>
        <w:rPr>
          <w:rStyle w:val="VerbatimChar"/>
        </w:rPr>
        <w:t xml:space="preserve">tool_execution_ids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generation_run_id</w:t>
      </w:r>
      <w:r>
        <w:br/>
      </w:r>
      <w:r>
        <w:rPr>
          <w:rStyle w:val="VerbatimChar"/>
        </w:rPr>
        <w:t xml:space="preserve">generated_at</w:t>
      </w:r>
    </w:p>
    <w:bookmarkEnd w:id="137"/>
    <w:bookmarkStart w:id="138" w:name="source-discipline"/>
    <w:p>
      <w:pPr>
        <w:pStyle w:val="Heading2"/>
      </w:pPr>
      <w:r>
        <w:t xml:space="preserve">15.5 Source discipline</w:t>
      </w:r>
    </w:p>
    <w:p>
      <w:pPr>
        <w:pStyle w:val="FirstParagraph"/>
      </w:pPr>
      <w:r>
        <w:t xml:space="preserve">Agents must distinguish:</w:t>
      </w:r>
    </w:p>
    <w:p>
      <w:pPr>
        <w:pStyle w:val="SourceCode"/>
      </w:pPr>
      <w:r>
        <w:rPr>
          <w:rStyle w:val="VerbatimChar"/>
        </w:rPr>
        <w:t xml:space="preserve">confirmed_fact</w:t>
      </w:r>
      <w:r>
        <w:br/>
      </w:r>
      <w:r>
        <w:rPr>
          <w:rStyle w:val="VerbatimChar"/>
        </w:rPr>
        <w:t xml:space="preserve">source_supported_inference</w:t>
      </w:r>
      <w:r>
        <w:br/>
      </w:r>
      <w:r>
        <w:rPr>
          <w:rStyle w:val="VerbatimChar"/>
        </w:rPr>
        <w:t xml:space="preserve">user_assumption</w:t>
      </w:r>
      <w:r>
        <w:br/>
      </w:r>
      <w:r>
        <w:rPr>
          <w:rStyle w:val="VerbatimChar"/>
        </w:rPr>
        <w:t xml:space="preserve">agent_suggestion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Market or competitor claims must include references when external research is enabled.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ai-workflow-definitions"/>
    <w:p>
      <w:pPr>
        <w:pStyle w:val="Heading1"/>
      </w:pPr>
      <w:r>
        <w:t xml:space="preserve">16. AI Workflow Definitions</w:t>
      </w:r>
    </w:p>
    <w:bookmarkStart w:id="140" w:name="idea-to-product-definition"/>
    <w:p>
      <w:pPr>
        <w:pStyle w:val="Heading2"/>
      </w:pPr>
      <w:r>
        <w:t xml:space="preserve">16.1 Idea-to-product-definition</w:t>
      </w:r>
    </w:p>
    <w:p>
      <w:pPr>
        <w:pStyle w:val="SourceCode"/>
      </w:pPr>
      <w:r>
        <w:rPr>
          <w:rStyle w:val="VerbatimChar"/>
        </w:rPr>
        <w:t xml:space="preserve">1. Read idea</w:t>
      </w:r>
      <w:r>
        <w:br/>
      </w:r>
      <w:r>
        <w:rPr>
          <w:rStyle w:val="VerbatimChar"/>
        </w:rPr>
        <w:t xml:space="preserve">2. Generate clarifying questions</w:t>
      </w:r>
      <w:r>
        <w:br/>
      </w:r>
      <w:r>
        <w:rPr>
          <w:rStyle w:val="VerbatimChar"/>
        </w:rPr>
        <w:t xml:space="preserve">3. User answers or accepts assumptions</w:t>
      </w:r>
      <w:r>
        <w:br/>
      </w:r>
      <w:r>
        <w:rPr>
          <w:rStyle w:val="VerbatimChar"/>
        </w:rPr>
        <w:t xml:space="preserve">4. Generate problem statement</w:t>
      </w:r>
      <w:r>
        <w:br/>
      </w:r>
      <w:r>
        <w:rPr>
          <w:rStyle w:val="VerbatimChar"/>
        </w:rPr>
        <w:t xml:space="preserve">5. User reviews</w:t>
      </w:r>
      <w:r>
        <w:br/>
      </w:r>
      <w:r>
        <w:rPr>
          <w:rStyle w:val="VerbatimChar"/>
        </w:rPr>
        <w:t xml:space="preserve">6. Generate personas</w:t>
      </w:r>
      <w:r>
        <w:br/>
      </w:r>
      <w:r>
        <w:rPr>
          <w:rStyle w:val="VerbatimChar"/>
        </w:rPr>
        <w:t xml:space="preserve">7. Generate business objectives</w:t>
      </w:r>
      <w:r>
        <w:br/>
      </w:r>
      <w:r>
        <w:rPr>
          <w:rStyle w:val="VerbatimChar"/>
        </w:rPr>
        <w:t xml:space="preserve">8. Generate metrics</w:t>
      </w:r>
      <w:r>
        <w:br/>
      </w:r>
      <w:r>
        <w:rPr>
          <w:rStyle w:val="VerbatimChar"/>
        </w:rPr>
        <w:t xml:space="preserve">9. Generate requirements</w:t>
      </w:r>
      <w:r>
        <w:br/>
      </w:r>
      <w:r>
        <w:rPr>
          <w:rStyle w:val="VerbatimChar"/>
        </w:rPr>
        <w:t xml:space="preserve">10. Generate features</w:t>
      </w:r>
      <w:r>
        <w:br/>
      </w:r>
      <w:r>
        <w:rPr>
          <w:rStyle w:val="VerbatimChar"/>
        </w:rPr>
        <w:t xml:space="preserve">11. Run product-definition quality checks</w:t>
      </w:r>
      <w:r>
        <w:br/>
      </w:r>
      <w:r>
        <w:rPr>
          <w:rStyle w:val="VerbatimChar"/>
        </w:rPr>
        <w:t xml:space="preserve">12. Request product-owner review</w:t>
      </w:r>
    </w:p>
    <w:bookmarkEnd w:id="140"/>
    <w:bookmarkStart w:id="141" w:name="feature-to-engineering-handoff"/>
    <w:p>
      <w:pPr>
        <w:pStyle w:val="Heading2"/>
      </w:pPr>
      <w:r>
        <w:t xml:space="preserve">16.2 Feature-to-engineering-handoff</w:t>
      </w:r>
    </w:p>
    <w:p>
      <w:pPr>
        <w:pStyle w:val="SourceCode"/>
      </w:pPr>
      <w:r>
        <w:rPr>
          <w:rStyle w:val="VerbatimChar"/>
        </w:rPr>
        <w:t xml:space="preserve">1. Select approved feature</w:t>
      </w:r>
      <w:r>
        <w:br/>
      </w:r>
      <w:r>
        <w:rPr>
          <w:rStyle w:val="VerbatimChar"/>
        </w:rPr>
        <w:t xml:space="preserve">2. Load linked requirements and stories</w:t>
      </w:r>
      <w:r>
        <w:br/>
      </w:r>
      <w:r>
        <w:rPr>
          <w:rStyle w:val="VerbatimChar"/>
        </w:rPr>
        <w:t xml:space="preserve">3. Generate missing acceptance criteria</w:t>
      </w:r>
      <w:r>
        <w:br/>
      </w:r>
      <w:r>
        <w:rPr>
          <w:rStyle w:val="VerbatimChar"/>
        </w:rPr>
        <w:t xml:space="preserve">4. Generate non-functional requirements</w:t>
      </w:r>
      <w:r>
        <w:br/>
      </w:r>
      <w:r>
        <w:rPr>
          <w:rStyle w:val="VerbatimChar"/>
        </w:rPr>
        <w:t xml:space="preserve">5. Generate architecture components</w:t>
      </w:r>
      <w:r>
        <w:br/>
      </w:r>
      <w:r>
        <w:rPr>
          <w:rStyle w:val="VerbatimChar"/>
        </w:rPr>
        <w:t xml:space="preserve">6. Generate API outline</w:t>
      </w:r>
      <w:r>
        <w:br/>
      </w:r>
      <w:r>
        <w:rPr>
          <w:rStyle w:val="VerbatimChar"/>
        </w:rPr>
        <w:t xml:space="preserve">7. Generate data entities</w:t>
      </w:r>
      <w:r>
        <w:br/>
      </w:r>
      <w:r>
        <w:rPr>
          <w:rStyle w:val="VerbatimChar"/>
        </w:rPr>
        <w:t xml:space="preserve">8. Generate security requirements</w:t>
      </w:r>
      <w:r>
        <w:br/>
      </w:r>
      <w:r>
        <w:rPr>
          <w:rStyle w:val="VerbatimChar"/>
        </w:rPr>
        <w:t xml:space="preserve">9. Generate test strategy and test cases</w:t>
      </w:r>
      <w:r>
        <w:br/>
      </w:r>
      <w:r>
        <w:rPr>
          <w:rStyle w:val="VerbatimChar"/>
        </w:rPr>
        <w:t xml:space="preserve">10. Generate implementation tasks</w:t>
      </w:r>
      <w:r>
        <w:br/>
      </w:r>
      <w:r>
        <w:rPr>
          <w:rStyle w:val="VerbatimChar"/>
        </w:rPr>
        <w:t xml:space="preserve">11. Run readiness checks</w:t>
      </w:r>
      <w:r>
        <w:br/>
      </w:r>
      <w:r>
        <w:rPr>
          <w:rStyle w:val="VerbatimChar"/>
        </w:rPr>
        <w:t xml:space="preserve">12. Request engineering review</w:t>
      </w:r>
    </w:p>
    <w:bookmarkEnd w:id="141"/>
    <w:bookmarkStart w:id="142" w:name="change-impact-workflow"/>
    <w:p>
      <w:pPr>
        <w:pStyle w:val="Heading2"/>
      </w:pPr>
      <w:r>
        <w:t xml:space="preserve">16.3 Change-impact workflow</w:t>
      </w:r>
    </w:p>
    <w:p>
      <w:pPr>
        <w:pStyle w:val="SourceCode"/>
      </w:pPr>
      <w:r>
        <w:rPr>
          <w:rStyle w:val="VerbatimChar"/>
        </w:rPr>
        <w:t xml:space="preserve">1. Receive proposed artefact modification</w:t>
      </w:r>
      <w:r>
        <w:br/>
      </w:r>
      <w:r>
        <w:rPr>
          <w:rStyle w:val="VerbatimChar"/>
        </w:rPr>
        <w:t xml:space="preserve">2. Load incoming and outgoing relationships</w:t>
      </w:r>
      <w:r>
        <w:br/>
      </w:r>
      <w:r>
        <w:rPr>
          <w:rStyle w:val="VerbatimChar"/>
        </w:rPr>
        <w:t xml:space="preserve">3. Traverse graph to configured depth</w:t>
      </w:r>
      <w:r>
        <w:br/>
      </w:r>
      <w:r>
        <w:rPr>
          <w:rStyle w:val="VerbatimChar"/>
        </w:rPr>
        <w:t xml:space="preserve">4. Load linked external objects</w:t>
      </w:r>
      <w:r>
        <w:br/>
      </w:r>
      <w:r>
        <w:rPr>
          <w:rStyle w:val="VerbatimChar"/>
        </w:rPr>
        <w:t xml:space="preserve">5. Compare old and proposed versions</w:t>
      </w:r>
      <w:r>
        <w:br/>
      </w:r>
      <w:r>
        <w:rPr>
          <w:rStyle w:val="VerbatimChar"/>
        </w:rPr>
        <w:t xml:space="preserve">6. Identify impacted artefacts</w:t>
      </w:r>
      <w:r>
        <w:br/>
      </w:r>
      <w:r>
        <w:rPr>
          <w:rStyle w:val="VerbatimChar"/>
        </w:rPr>
        <w:t xml:space="preserve">7. Classify impact severity</w:t>
      </w:r>
      <w:r>
        <w:br/>
      </w:r>
      <w:r>
        <w:rPr>
          <w:rStyle w:val="VerbatimChar"/>
        </w:rPr>
        <w:t xml:space="preserve">8. Generate recommended changes</w:t>
      </w:r>
      <w:r>
        <w:br/>
      </w:r>
      <w:r>
        <w:rPr>
          <w:rStyle w:val="VerbatimChar"/>
        </w:rPr>
        <w:t xml:space="preserve">9. Create suggestions</w:t>
      </w:r>
      <w:r>
        <w:br/>
      </w:r>
      <w:r>
        <w:rPr>
          <w:rStyle w:val="VerbatimChar"/>
        </w:rPr>
        <w:t xml:space="preserve">10. Request relevant reviews</w:t>
      </w:r>
    </w:p>
    <w:bookmarkEnd w:id="142"/>
    <w:bookmarkStart w:id="143" w:name="quality-workflow"/>
    <w:p>
      <w:pPr>
        <w:pStyle w:val="Heading2"/>
      </w:pPr>
      <w:r>
        <w:t xml:space="preserve">16.4 Quality workflow</w:t>
      </w:r>
    </w:p>
    <w:p>
      <w:pPr>
        <w:pStyle w:val="SourceCode"/>
      </w:pPr>
      <w:r>
        <w:rPr>
          <w:rStyle w:val="VerbatimChar"/>
        </w:rPr>
        <w:t xml:space="preserve">1. Load product graph</w:t>
      </w:r>
      <w:r>
        <w:br/>
      </w:r>
      <w:r>
        <w:rPr>
          <w:rStyle w:val="VerbatimChar"/>
        </w:rPr>
        <w:t xml:space="preserve">2. Run deterministic rules</w:t>
      </w:r>
      <w:r>
        <w:br/>
      </w:r>
      <w:r>
        <w:rPr>
          <w:rStyle w:val="VerbatimChar"/>
        </w:rPr>
        <w:t xml:space="preserve">3. Run semantic consistency checks</w:t>
      </w:r>
      <w:r>
        <w:br/>
      </w:r>
      <w:r>
        <w:rPr>
          <w:rStyle w:val="VerbatimChar"/>
        </w:rPr>
        <w:t xml:space="preserve">4. Deduplicate findings</w:t>
      </w:r>
      <w:r>
        <w:br/>
      </w:r>
      <w:r>
        <w:rPr>
          <w:rStyle w:val="VerbatimChar"/>
        </w:rPr>
        <w:t xml:space="preserve">5. Calculate category scores</w:t>
      </w:r>
      <w:r>
        <w:br/>
      </w:r>
      <w:r>
        <w:rPr>
          <w:rStyle w:val="VerbatimChar"/>
        </w:rPr>
        <w:t xml:space="preserve">6. Store findings</w:t>
      </w:r>
      <w:r>
        <w:br/>
      </w:r>
      <w:r>
        <w:rPr>
          <w:rStyle w:val="VerbatimChar"/>
        </w:rPr>
        <w:t xml:space="preserve">7. Present suggested resolutions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prompt-management"/>
    <w:p>
      <w:pPr>
        <w:pStyle w:val="Heading1"/>
      </w:pPr>
      <w:r>
        <w:t xml:space="preserve">17. Prompt Management</w:t>
      </w:r>
    </w:p>
    <w:p>
      <w:pPr>
        <w:pStyle w:val="FirstParagraph"/>
      </w:pPr>
      <w:r>
        <w:t xml:space="preserve">Do not hard-code large prompts inside route handlers or service methods.</w:t>
      </w:r>
    </w:p>
    <w:p>
      <w:pPr>
        <w:pStyle w:val="BodyText"/>
      </w:pPr>
      <w:r>
        <w:t xml:space="preserve">Use Synkora’s existing prompt or agent configuration where possible.</w:t>
      </w:r>
    </w:p>
    <w:p>
      <w:pPr>
        <w:pStyle w:val="BodyText"/>
      </w:pPr>
      <w:r>
        <w:t xml:space="preserve">Each prompt template must have: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agent_type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system_prompt</w:t>
      </w:r>
      <w:r>
        <w:br/>
      </w:r>
      <w:r>
        <w:rPr>
          <w:rStyle w:val="VerbatimChar"/>
        </w:rPr>
        <w:t xml:space="preserve">input_template</w:t>
      </w:r>
      <w:r>
        <w:br/>
      </w:r>
      <w:r>
        <w:rPr>
          <w:rStyle w:val="VerbatimChar"/>
        </w:rPr>
        <w:t xml:space="preserve">output_schema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Required initial prompts:</w:t>
      </w:r>
    </w:p>
    <w:p>
      <w:pPr>
        <w:pStyle w:val="SourceCode"/>
      </w:pPr>
      <w:r>
        <w:rPr>
          <w:rStyle w:val="VerbatimChar"/>
        </w:rPr>
        <w:t xml:space="preserve">studio_product_strategist_v1</w:t>
      </w:r>
      <w:r>
        <w:br/>
      </w:r>
      <w:r>
        <w:rPr>
          <w:rStyle w:val="VerbatimChar"/>
        </w:rPr>
        <w:t xml:space="preserve">studio_persona_generator_v1</w:t>
      </w:r>
      <w:r>
        <w:br/>
      </w:r>
      <w:r>
        <w:rPr>
          <w:rStyle w:val="VerbatimChar"/>
        </w:rPr>
        <w:t xml:space="preserve">studio_objective_generator_v1</w:t>
      </w:r>
      <w:r>
        <w:br/>
      </w:r>
      <w:r>
        <w:rPr>
          <w:rStyle w:val="VerbatimChar"/>
        </w:rPr>
        <w:t xml:space="preserve">studio_requirement_generator_v1</w:t>
      </w:r>
      <w:r>
        <w:br/>
      </w:r>
      <w:r>
        <w:rPr>
          <w:rStyle w:val="VerbatimChar"/>
        </w:rPr>
        <w:t xml:space="preserve">studio_feature_generator_v1</w:t>
      </w:r>
      <w:r>
        <w:br/>
      </w:r>
      <w:r>
        <w:rPr>
          <w:rStyle w:val="VerbatimChar"/>
        </w:rPr>
        <w:t xml:space="preserve">studio_story_generator_v1</w:t>
      </w:r>
      <w:r>
        <w:br/>
      </w:r>
      <w:r>
        <w:rPr>
          <w:rStyle w:val="VerbatimChar"/>
        </w:rPr>
        <w:t xml:space="preserve">studio_architect_v1</w:t>
      </w:r>
      <w:r>
        <w:br/>
      </w:r>
      <w:r>
        <w:rPr>
          <w:rStyle w:val="VerbatimChar"/>
        </w:rPr>
        <w:t xml:space="preserve">studio_api_designer_v1</w:t>
      </w:r>
      <w:r>
        <w:br/>
      </w:r>
      <w:r>
        <w:rPr>
          <w:rStyle w:val="VerbatimChar"/>
        </w:rPr>
        <w:t xml:space="preserve">studio_data_architect_v1</w:t>
      </w:r>
      <w:r>
        <w:br/>
      </w:r>
      <w:r>
        <w:rPr>
          <w:rStyle w:val="VerbatimChar"/>
        </w:rPr>
        <w:t xml:space="preserve">studio_security_reviewer_v1</w:t>
      </w:r>
      <w:r>
        <w:br/>
      </w:r>
      <w:r>
        <w:rPr>
          <w:rStyle w:val="VerbatimChar"/>
        </w:rPr>
        <w:t xml:space="preserve">studio_qa_v1</w:t>
      </w:r>
      <w:r>
        <w:br/>
      </w:r>
      <w:r>
        <w:rPr>
          <w:rStyle w:val="VerbatimChar"/>
        </w:rPr>
        <w:t xml:space="preserve">studio_governance_v1</w:t>
      </w:r>
      <w:r>
        <w:br/>
      </w:r>
      <w:r>
        <w:rPr>
          <w:rStyle w:val="VerbatimChar"/>
        </w:rPr>
        <w:t xml:space="preserve">studio_change_impact_v1</w:t>
      </w:r>
    </w:p>
    <w:p>
      <w:pPr>
        <w:pStyle w:val="FirstParagraph"/>
      </w:pPr>
      <w:r>
        <w:t xml:space="preserve">Prompt behaviour requirements:</w:t>
      </w:r>
    </w:p>
    <w:p>
      <w:pPr>
        <w:pStyle w:val="Compact"/>
        <w:numPr>
          <w:ilvl w:val="0"/>
          <w:numId w:val="1033"/>
        </w:numPr>
      </w:pPr>
      <w:r>
        <w:t xml:space="preserve">Use supplied context only.</w:t>
      </w:r>
    </w:p>
    <w:p>
      <w:pPr>
        <w:pStyle w:val="Compact"/>
        <w:numPr>
          <w:ilvl w:val="0"/>
          <w:numId w:val="1033"/>
        </w:numPr>
      </w:pPr>
      <w:r>
        <w:t xml:space="preserve">Explicitly list assumptions.</w:t>
      </w:r>
    </w:p>
    <w:p>
      <w:pPr>
        <w:pStyle w:val="Compact"/>
        <w:numPr>
          <w:ilvl w:val="0"/>
          <w:numId w:val="1033"/>
        </w:numPr>
      </w:pPr>
      <w:r>
        <w:t xml:space="preserve">Ask questions when critical information is missing.</w:t>
      </w:r>
    </w:p>
    <w:p>
      <w:pPr>
        <w:pStyle w:val="Compact"/>
        <w:numPr>
          <w:ilvl w:val="0"/>
          <w:numId w:val="1033"/>
        </w:numPr>
      </w:pPr>
      <w:r>
        <w:t xml:space="preserve">Never claim unsupported facts.</w:t>
      </w:r>
    </w:p>
    <w:p>
      <w:pPr>
        <w:pStyle w:val="Compact"/>
        <w:numPr>
          <w:ilvl w:val="0"/>
          <w:numId w:val="1033"/>
        </w:numPr>
      </w:pPr>
      <w:r>
        <w:t xml:space="preserve">Return only schema-compatible structured output.</w:t>
      </w:r>
    </w:p>
    <w:p>
      <w:pPr>
        <w:pStyle w:val="Compact"/>
        <w:numPr>
          <w:ilvl w:val="0"/>
          <w:numId w:val="1033"/>
        </w:numPr>
      </w:pPr>
      <w:r>
        <w:t xml:space="preserve">Avoid duplicate artefacts.</w:t>
      </w:r>
    </w:p>
    <w:p>
      <w:pPr>
        <w:pStyle w:val="Compact"/>
        <w:numPr>
          <w:ilvl w:val="0"/>
          <w:numId w:val="1033"/>
        </w:numPr>
      </w:pPr>
      <w:r>
        <w:t xml:space="preserve">Reference source artefacts by ID.</w:t>
      </w:r>
    </w:p>
    <w:p>
      <w:pPr>
        <w:pStyle w:val="Compact"/>
        <w:numPr>
          <w:ilvl w:val="0"/>
          <w:numId w:val="1033"/>
        </w:numPr>
      </w:pPr>
      <w:r>
        <w:t xml:space="preserve">Preserve approved terminology.</w:t>
      </w:r>
    </w:p>
    <w:p>
      <w:pPr>
        <w:pStyle w:val="Compact"/>
        <w:numPr>
          <w:ilvl w:val="0"/>
          <w:numId w:val="1033"/>
        </w:numPr>
      </w:pPr>
      <w:r>
        <w:t xml:space="preserve">Include warnings for low-confidence content.</w:t>
      </w:r>
    </w:p>
    <w:p>
      <w:r>
        <w:pict>
          <v:rect style="width:0;height:1.5pt" o:hralign="center" o:hrstd="t" o:hr="t"/>
        </w:pict>
      </w:r>
    </w:p>
    <w:bookmarkEnd w:id="145"/>
    <w:bookmarkStart w:id="148" w:name="product-templates"/>
    <w:p>
      <w:pPr>
        <w:pStyle w:val="Heading1"/>
      </w:pPr>
      <w:r>
        <w:t xml:space="preserve">18. Product Templates</w:t>
      </w:r>
    </w:p>
    <w:p>
      <w:pPr>
        <w:pStyle w:val="FirstParagraph"/>
      </w:pPr>
      <w:r>
        <w:t xml:space="preserve">A product template defines:</w:t>
      </w:r>
    </w:p>
    <w:p>
      <w:pPr>
        <w:pStyle w:val="SourceCode"/>
      </w:pPr>
      <w:r>
        <w:rPr>
          <w:rStyle w:val="VerbatimChar"/>
        </w:rPr>
        <w:t xml:space="preserve">Lifecycle stages</w:t>
      </w:r>
      <w:r>
        <w:br/>
      </w:r>
      <w:r>
        <w:rPr>
          <w:rStyle w:val="VerbatimChar"/>
        </w:rPr>
        <w:t xml:space="preserve">Required artefact types</w:t>
      </w:r>
      <w:r>
        <w:br/>
      </w:r>
      <w:r>
        <w:rPr>
          <w:rStyle w:val="VerbatimChar"/>
        </w:rPr>
        <w:t xml:space="preserve">Optional artefact types</w:t>
      </w:r>
      <w:r>
        <w:br/>
      </w:r>
      <w:r>
        <w:rPr>
          <w:rStyle w:val="VerbatimChar"/>
        </w:rPr>
        <w:t xml:space="preserve">Generation workflow</w:t>
      </w:r>
      <w:r>
        <w:br/>
      </w:r>
      <w:r>
        <w:rPr>
          <w:rStyle w:val="VerbatimChar"/>
        </w:rPr>
        <w:t xml:space="preserve">Approval policies</w:t>
      </w:r>
      <w:r>
        <w:br/>
      </w:r>
      <w:r>
        <w:rPr>
          <w:rStyle w:val="VerbatimChar"/>
        </w:rPr>
        <w:t xml:space="preserve">Quality rules</w:t>
      </w:r>
      <w:r>
        <w:br/>
      </w:r>
      <w:r>
        <w:rPr>
          <w:rStyle w:val="VerbatimChar"/>
        </w:rPr>
        <w:t xml:space="preserve">Default agents</w:t>
      </w:r>
      <w:r>
        <w:br/>
      </w:r>
      <w:r>
        <w:rPr>
          <w:rStyle w:val="VerbatimChar"/>
        </w:rPr>
        <w:t xml:space="preserve">Default document projections</w:t>
      </w:r>
      <w:r>
        <w:br/>
      </w:r>
      <w:r>
        <w:rPr>
          <w:rStyle w:val="VerbatimChar"/>
        </w:rPr>
        <w:t xml:space="preserve">Default canvas views</w:t>
      </w:r>
    </w:p>
    <w:bookmarkStart w:id="146" w:name="initial-default-template"/>
    <w:p>
      <w:pPr>
        <w:pStyle w:val="Heading2"/>
      </w:pPr>
      <w:r>
        <w:t xml:space="preserve">18.1 Initial default template</w:t>
      </w:r>
    </w:p>
    <w:p>
      <w:pPr>
        <w:pStyle w:val="SourceCode"/>
      </w:pPr>
      <w:r>
        <w:rPr>
          <w:rStyle w:val="VerbatimChar"/>
        </w:rPr>
        <w:t xml:space="preserve">General Software Product</w:t>
      </w:r>
    </w:p>
    <w:p>
      <w:pPr>
        <w:pStyle w:val="FirstParagraph"/>
      </w:pPr>
      <w:r>
        <w:t xml:space="preserve">Required artefacts: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rPr>
          <w:rStyle w:val="VerbatimChar"/>
        </w:rPr>
        <w:t xml:space="preserve">problem_statement</w:t>
      </w:r>
      <w:r>
        <w:br/>
      </w:r>
      <w:r>
        <w:rPr>
          <w:rStyle w:val="VerbatimChar"/>
        </w:rPr>
        <w:t xml:space="preserve">persona</w:t>
      </w:r>
      <w:r>
        <w:br/>
      </w:r>
      <w:r>
        <w:rPr>
          <w:rStyle w:val="VerbatimChar"/>
        </w:rPr>
        <w:t xml:space="preserve">business_objective</w:t>
      </w:r>
      <w:r>
        <w:br/>
      </w:r>
      <w:r>
        <w:rPr>
          <w:rStyle w:val="VerbatimChar"/>
        </w:rPr>
        <w:t xml:space="preserve">product_metric</w:t>
      </w:r>
      <w:r>
        <w:br/>
      </w: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user_story</w:t>
      </w:r>
      <w:r>
        <w:br/>
      </w:r>
      <w:r>
        <w:rPr>
          <w:rStyle w:val="VerbatimChar"/>
        </w:rPr>
        <w:t xml:space="preserve">acceptance_criterion</w:t>
      </w:r>
      <w:r>
        <w:br/>
      </w:r>
      <w:r>
        <w:rPr>
          <w:rStyle w:val="VerbatimChar"/>
        </w:rPr>
        <w:t xml:space="preserve">architecture_component</w:t>
      </w:r>
      <w:r>
        <w:br/>
      </w:r>
      <w:r>
        <w:rPr>
          <w:rStyle w:val="VerbatimChar"/>
        </w:rPr>
        <w:t xml:space="preserve">api_resource or explicit no-API decision</w:t>
      </w:r>
      <w:r>
        <w:br/>
      </w:r>
      <w:r>
        <w:rPr>
          <w:rStyle w:val="VerbatimChar"/>
        </w:rPr>
        <w:t xml:space="preserve">data_entity or explicit no-data decision</w:t>
      </w:r>
      <w:r>
        <w:br/>
      </w:r>
      <w:r>
        <w:rPr>
          <w:rStyle w:val="VerbatimChar"/>
        </w:rPr>
        <w:t xml:space="preserve">test_strategy</w:t>
      </w:r>
      <w:r>
        <w:br/>
      </w:r>
      <w:r>
        <w:rPr>
          <w:rStyle w:val="VerbatimChar"/>
        </w:rPr>
        <w:t xml:space="preserve">risk</w:t>
      </w:r>
    </w:p>
    <w:bookmarkEnd w:id="146"/>
    <w:bookmarkStart w:id="147" w:name="suggested-deriv-templates"/>
    <w:p>
      <w:pPr>
        <w:pStyle w:val="Heading2"/>
      </w:pPr>
      <w:r>
        <w:t xml:space="preserve">18.2 Suggested Deriv templates</w:t>
      </w:r>
    </w:p>
    <w:p>
      <w:pPr>
        <w:pStyle w:val="FirstParagraph"/>
      </w:pPr>
      <w:r>
        <w:t xml:space="preserve">Later additions:</w:t>
      </w:r>
    </w:p>
    <w:p>
      <w:pPr>
        <w:pStyle w:val="SourceCode"/>
      </w:pPr>
      <w:r>
        <w:rPr>
          <w:rStyle w:val="VerbatimChar"/>
        </w:rPr>
        <w:t xml:space="preserve">Existing Product Enhancement</w:t>
      </w:r>
      <w:r>
        <w:br/>
      </w:r>
      <w:r>
        <w:rPr>
          <w:rStyle w:val="VerbatimChar"/>
        </w:rPr>
        <w:t xml:space="preserve">Payment Integration</w:t>
      </w:r>
      <w:r>
        <w:br/>
      </w:r>
      <w:r>
        <w:rPr>
          <w:rStyle w:val="VerbatimChar"/>
        </w:rPr>
        <w:t xml:space="preserve">AI Feature</w:t>
      </w:r>
      <w:r>
        <w:br/>
      </w:r>
      <w:r>
        <w:rPr>
          <w:rStyle w:val="VerbatimChar"/>
        </w:rPr>
        <w:t xml:space="preserve">Internal Platform</w:t>
      </w:r>
      <w:r>
        <w:br/>
      </w:r>
      <w:r>
        <w:rPr>
          <w:rStyle w:val="VerbatimChar"/>
        </w:rPr>
        <w:t xml:space="preserve">Security Remediation</w:t>
      </w:r>
      <w:r>
        <w:br/>
      </w:r>
      <w:r>
        <w:rPr>
          <w:rStyle w:val="VerbatimChar"/>
        </w:rPr>
        <w:t xml:space="preserve">Regulatory Change</w:t>
      </w:r>
      <w:r>
        <w:br/>
      </w:r>
      <w:r>
        <w:rPr>
          <w:rStyle w:val="VerbatimChar"/>
        </w:rPr>
        <w:t xml:space="preserve">Operational Improvement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2" w:name="quality-engine"/>
    <w:p>
      <w:pPr>
        <w:pStyle w:val="Heading1"/>
      </w:pPr>
      <w:r>
        <w:t xml:space="preserve">19. Quality Engine</w:t>
      </w:r>
    </w:p>
    <w:bookmarkStart w:id="149" w:name="deterministic-rules-first"/>
    <w:p>
      <w:pPr>
        <w:pStyle w:val="Heading2"/>
      </w:pPr>
      <w:r>
        <w:t xml:space="preserve">19.1 Deterministic rules first</w:t>
      </w:r>
    </w:p>
    <w:p>
      <w:pPr>
        <w:pStyle w:val="FirstParagraph"/>
      </w:pPr>
      <w:r>
        <w:t xml:space="preserve">Implement deterministic quality rules before LLM-based quality analysis.</w:t>
      </w:r>
    </w:p>
    <w:p>
      <w:pPr>
        <w:pStyle w:val="BodyText"/>
      </w:pPr>
      <w:r>
        <w:t xml:space="preserve">Initial rules:</w:t>
      </w:r>
    </w:p>
    <w:p>
      <w:pPr>
        <w:pStyle w:val="SourceCode"/>
      </w:pPr>
      <w:r>
        <w:rPr>
          <w:rStyle w:val="VerbatimChar"/>
        </w:rPr>
        <w:t xml:space="preserve">STUDIO-Q001 Objective has no linked metric</w:t>
      </w:r>
      <w:r>
        <w:br/>
      </w:r>
      <w:r>
        <w:rPr>
          <w:rStyle w:val="VerbatimChar"/>
        </w:rPr>
        <w:t xml:space="preserve">STUDIO-Q002 Feature has no linked objective</w:t>
      </w:r>
      <w:r>
        <w:br/>
      </w:r>
      <w:r>
        <w:rPr>
          <w:rStyle w:val="VerbatimChar"/>
        </w:rPr>
        <w:t xml:space="preserve">STUDIO-Q003 Feature has no requirement</w:t>
      </w:r>
      <w:r>
        <w:br/>
      </w:r>
      <w:r>
        <w:rPr>
          <w:rStyle w:val="VerbatimChar"/>
        </w:rPr>
        <w:t xml:space="preserve">STUDIO-Q004 Feature has no user story</w:t>
      </w:r>
      <w:r>
        <w:br/>
      </w:r>
      <w:r>
        <w:rPr>
          <w:rStyle w:val="VerbatimChar"/>
        </w:rPr>
        <w:t xml:space="preserve">STUDIO-Q005 User story has no acceptance criterion</w:t>
      </w:r>
      <w:r>
        <w:br/>
      </w:r>
      <w:r>
        <w:rPr>
          <w:rStyle w:val="VerbatimChar"/>
        </w:rPr>
        <w:t xml:space="preserve">STUDIO-Q006 Requirement has no validation method</w:t>
      </w:r>
      <w:r>
        <w:br/>
      </w:r>
      <w:r>
        <w:rPr>
          <w:rStyle w:val="VerbatimChar"/>
        </w:rPr>
        <w:t xml:space="preserve">STUDIO-Q007 Architecture component has no linked feature</w:t>
      </w:r>
      <w:r>
        <w:br/>
      </w:r>
      <w:r>
        <w:rPr>
          <w:rStyle w:val="VerbatimChar"/>
        </w:rPr>
        <w:t xml:space="preserve">STUDIO-Q008 API operation has no authentication definition</w:t>
      </w:r>
      <w:r>
        <w:br/>
      </w:r>
      <w:r>
        <w:rPr>
          <w:rStyle w:val="VerbatimChar"/>
        </w:rPr>
        <w:t xml:space="preserve">STUDIO-Q009 API operation has no authorisation rules</w:t>
      </w:r>
      <w:r>
        <w:br/>
      </w:r>
      <w:r>
        <w:rPr>
          <w:rStyle w:val="VerbatimChar"/>
        </w:rPr>
        <w:t xml:space="preserve">STUDIO-Q010 Data entity has no classification</w:t>
      </w:r>
      <w:r>
        <w:br/>
      </w:r>
      <w:r>
        <w:rPr>
          <w:rStyle w:val="VerbatimChar"/>
        </w:rPr>
        <w:t xml:space="preserve">STUDIO-Q011 Feature has no test coverage</w:t>
      </w:r>
      <w:r>
        <w:br/>
      </w:r>
      <w:r>
        <w:rPr>
          <w:rStyle w:val="VerbatimChar"/>
        </w:rPr>
        <w:t xml:space="preserve">STUDIO-Q012 High-priority risk has no mitigation</w:t>
      </w:r>
      <w:r>
        <w:br/>
      </w:r>
      <w:r>
        <w:rPr>
          <w:rStyle w:val="VerbatimChar"/>
        </w:rPr>
        <w:t xml:space="preserve">STUDIO-Q013 Approved artefact has unresolved critical comments</w:t>
      </w:r>
      <w:r>
        <w:br/>
      </w:r>
      <w:r>
        <w:rPr>
          <w:rStyle w:val="VerbatimChar"/>
        </w:rPr>
        <w:t xml:space="preserve">STUDIO-Q014 Specification contains unapproved required artefacts</w:t>
      </w:r>
      <w:r>
        <w:br/>
      </w:r>
      <w:r>
        <w:rPr>
          <w:rStyle w:val="VerbatimChar"/>
        </w:rPr>
        <w:t xml:space="preserve">STUDIO-Q015 Artefact references archived dependency</w:t>
      </w:r>
      <w:r>
        <w:br/>
      </w:r>
      <w:r>
        <w:rPr>
          <w:rStyle w:val="VerbatimChar"/>
        </w:rPr>
        <w:t xml:space="preserve">STUDIO-Q016 Required artefact type is missing</w:t>
      </w:r>
      <w:r>
        <w:br/>
      </w:r>
      <w:r>
        <w:rPr>
          <w:rStyle w:val="VerbatimChar"/>
        </w:rPr>
        <w:t xml:space="preserve">STUDIO-Q017 Duplicate title within artefact type</w:t>
      </w:r>
      <w:r>
        <w:br/>
      </w:r>
      <w:r>
        <w:rPr>
          <w:rStyle w:val="VerbatimChar"/>
        </w:rPr>
        <w:t xml:space="preserve">STUDIO-Q018 Product metric has no linked objective</w:t>
      </w:r>
      <w:r>
        <w:br/>
      </w:r>
      <w:r>
        <w:rPr>
          <w:rStyle w:val="VerbatimChar"/>
        </w:rPr>
        <w:t xml:space="preserve">STUDIO-Q019 Security requirement has no verification method</w:t>
      </w:r>
      <w:r>
        <w:br/>
      </w:r>
      <w:r>
        <w:rPr>
          <w:rStyle w:val="VerbatimChar"/>
        </w:rPr>
        <w:t xml:space="preserve">STUDIO-Q020 Engineering handoff is incomplete</w:t>
      </w:r>
    </w:p>
    <w:bookmarkEnd w:id="149"/>
    <w:bookmarkStart w:id="150" w:name="semantic-checks"/>
    <w:p>
      <w:pPr>
        <w:pStyle w:val="Heading2"/>
      </w:pPr>
      <w:r>
        <w:t xml:space="preserve">19.2 Semantic checks</w:t>
      </w:r>
    </w:p>
    <w:p>
      <w:pPr>
        <w:pStyle w:val="FirstParagraph"/>
      </w:pPr>
      <w:r>
        <w:t xml:space="preserve">Add after deterministic rules:</w:t>
      </w:r>
    </w:p>
    <w:p>
      <w:pPr>
        <w:pStyle w:val="Compact"/>
        <w:numPr>
          <w:ilvl w:val="0"/>
          <w:numId w:val="1034"/>
        </w:numPr>
      </w:pPr>
      <w:r>
        <w:t xml:space="preserve">Contradictory requirements.</w:t>
      </w:r>
    </w:p>
    <w:p>
      <w:pPr>
        <w:pStyle w:val="Compact"/>
        <w:numPr>
          <w:ilvl w:val="0"/>
          <w:numId w:val="1034"/>
        </w:numPr>
      </w:pPr>
      <w:r>
        <w:t xml:space="preserve">Duplicate features with different wording.</w:t>
      </w:r>
    </w:p>
    <w:p>
      <w:pPr>
        <w:pStyle w:val="Compact"/>
        <w:numPr>
          <w:ilvl w:val="0"/>
          <w:numId w:val="1034"/>
        </w:numPr>
      </w:pPr>
      <w:r>
        <w:t xml:space="preserve">Acceptance criteria that are not testable.</w:t>
      </w:r>
    </w:p>
    <w:p>
      <w:pPr>
        <w:pStyle w:val="Compact"/>
        <w:numPr>
          <w:ilvl w:val="0"/>
          <w:numId w:val="1034"/>
        </w:numPr>
      </w:pPr>
      <w:r>
        <w:t xml:space="preserve">Architecture that does not satisfy non-functional requirements.</w:t>
      </w:r>
    </w:p>
    <w:p>
      <w:pPr>
        <w:pStyle w:val="Compact"/>
        <w:numPr>
          <w:ilvl w:val="0"/>
          <w:numId w:val="1034"/>
        </w:numPr>
      </w:pPr>
      <w:r>
        <w:t xml:space="preserve">Security controls that do not address the named threat.</w:t>
      </w:r>
    </w:p>
    <w:p>
      <w:pPr>
        <w:pStyle w:val="Compact"/>
        <w:numPr>
          <w:ilvl w:val="0"/>
          <w:numId w:val="1034"/>
        </w:numPr>
      </w:pPr>
      <w:r>
        <w:t xml:space="preserve">Metrics that do not measure the objective.</w:t>
      </w:r>
    </w:p>
    <w:p>
      <w:pPr>
        <w:pStyle w:val="Compact"/>
        <w:numPr>
          <w:ilvl w:val="0"/>
          <w:numId w:val="1034"/>
        </w:numPr>
      </w:pPr>
      <w:r>
        <w:t xml:space="preserve">Unsupported assumptions presented as facts.</w:t>
      </w:r>
    </w:p>
    <w:bookmarkEnd w:id="150"/>
    <w:bookmarkStart w:id="151" w:name="readiness-scores"/>
    <w:p>
      <w:pPr>
        <w:pStyle w:val="Heading2"/>
      </w:pPr>
      <w:r>
        <w:t xml:space="preserve">19.3 Readiness scores</w:t>
      </w:r>
    </w:p>
    <w:p>
      <w:pPr>
        <w:pStyle w:val="FirstParagraph"/>
      </w:pPr>
      <w:r>
        <w:t xml:space="preserve">Calculate:</w:t>
      </w:r>
    </w:p>
    <w:p>
      <w:pPr>
        <w:pStyle w:val="SourceCode"/>
      </w:pPr>
      <w:r>
        <w:rPr>
          <w:rStyle w:val="VerbatimChar"/>
        </w:rPr>
        <w:t xml:space="preserve">Product definition</w:t>
      </w:r>
      <w:r>
        <w:br/>
      </w:r>
      <w:r>
        <w:rPr>
          <w:rStyle w:val="VerbatimChar"/>
        </w:rPr>
        <w:t xml:space="preserve">Traceability</w:t>
      </w:r>
      <w:r>
        <w:br/>
      </w:r>
      <w:r>
        <w:rPr>
          <w:rStyle w:val="VerbatimChar"/>
        </w:rPr>
        <w:t xml:space="preserve">Testability</w:t>
      </w:r>
      <w:r>
        <w:br/>
      </w:r>
      <w:r>
        <w:rPr>
          <w:rStyle w:val="VerbatimChar"/>
        </w:rPr>
        <w:t xml:space="preserve">Technical readiness</w:t>
      </w:r>
      <w:r>
        <w:br/>
      </w:r>
      <w:r>
        <w:rPr>
          <w:rStyle w:val="VerbatimChar"/>
        </w:rPr>
        <w:t xml:space="preserve">Security readiness</w:t>
      </w:r>
      <w:r>
        <w:br/>
      </w:r>
      <w:r>
        <w:rPr>
          <w:rStyle w:val="VerbatimChar"/>
        </w:rPr>
        <w:t xml:space="preserve">Delivery readiness</w:t>
      </w:r>
      <w:r>
        <w:br/>
      </w:r>
      <w:r>
        <w:rPr>
          <w:rStyle w:val="VerbatimChar"/>
        </w:rPr>
        <w:t xml:space="preserve">Overall readiness</w:t>
      </w:r>
    </w:p>
    <w:p>
      <w:pPr>
        <w:pStyle w:val="FirstParagraph"/>
      </w:pPr>
      <w:r>
        <w:t xml:space="preserve">Scores must be explainable.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"product_definition"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"technical_readiness"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"security_readiness"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"blocking_findings"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allow a score alone to approve a specification.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7" w:name="document-projection-engine"/>
    <w:p>
      <w:pPr>
        <w:pStyle w:val="Heading1"/>
      </w:pPr>
      <w:r>
        <w:t xml:space="preserve">20. Document Projection Engine</w:t>
      </w:r>
    </w:p>
    <w:bookmarkStart w:id="153" w:name="principle"/>
    <w:p>
      <w:pPr>
        <w:pStyle w:val="Heading2"/>
      </w:pPr>
      <w:r>
        <w:t xml:space="preserve">20.1 Principle</w:t>
      </w:r>
    </w:p>
    <w:p>
      <w:pPr>
        <w:pStyle w:val="FirstParagraph"/>
      </w:pPr>
      <w:r>
        <w:t xml:space="preserve">Documents are projections of graph data.</w:t>
      </w:r>
    </w:p>
    <w:p>
      <w:pPr>
        <w:pStyle w:val="BodyText"/>
      </w:pPr>
      <w:r>
        <w:t xml:space="preserve">Do not create an independent, editable document body that can diverge from the graph.</w:t>
      </w:r>
    </w:p>
    <w:bookmarkEnd w:id="153"/>
    <w:bookmarkStart w:id="154" w:name="prd-projection"/>
    <w:p>
      <w:pPr>
        <w:pStyle w:val="Heading2"/>
      </w:pPr>
      <w:r>
        <w:t xml:space="preserve">20.2 PRD projection</w:t>
      </w:r>
    </w:p>
    <w:p>
      <w:pPr>
        <w:pStyle w:val="FirstParagraph"/>
      </w:pPr>
      <w:r>
        <w:t xml:space="preserve">Sections:</w:t>
      </w:r>
    </w:p>
    <w:p>
      <w:pPr>
        <w:pStyle w:val="SourceCode"/>
      </w:pPr>
      <w:r>
        <w:rPr>
          <w:rStyle w:val="VerbatimChar"/>
        </w:rPr>
        <w:t xml:space="preserve">1. Executive Summary</w:t>
      </w:r>
      <w:r>
        <w:br/>
      </w:r>
      <w:r>
        <w:rPr>
          <w:rStyle w:val="VerbatimChar"/>
        </w:rPr>
        <w:t xml:space="preserve">2. Problem Statement</w:t>
      </w:r>
      <w:r>
        <w:br/>
      </w:r>
      <w:r>
        <w:rPr>
          <w:rStyle w:val="VerbatimChar"/>
        </w:rPr>
        <w:t xml:space="preserve">3. Product Vision</w:t>
      </w:r>
      <w:r>
        <w:br/>
      </w:r>
      <w:r>
        <w:rPr>
          <w:rStyle w:val="VerbatimChar"/>
        </w:rPr>
        <w:t xml:space="preserve">4. Target Personas</w:t>
      </w:r>
      <w:r>
        <w:br/>
      </w:r>
      <w:r>
        <w:rPr>
          <w:rStyle w:val="VerbatimChar"/>
        </w:rPr>
        <w:t xml:space="preserve">5. Business Objectives</w:t>
      </w:r>
      <w:r>
        <w:br/>
      </w:r>
      <w:r>
        <w:rPr>
          <w:rStyle w:val="VerbatimChar"/>
        </w:rPr>
        <w:t xml:space="preserve">6. Success Metrics</w:t>
      </w:r>
      <w:r>
        <w:br/>
      </w:r>
      <w:r>
        <w:rPr>
          <w:rStyle w:val="VerbatimChar"/>
        </w:rPr>
        <w:t xml:space="preserve">7. Scope</w:t>
      </w:r>
      <w:r>
        <w:br/>
      </w:r>
      <w:r>
        <w:rPr>
          <w:rStyle w:val="VerbatimChar"/>
        </w:rPr>
        <w:t xml:space="preserve">8. Requirements</w:t>
      </w:r>
      <w:r>
        <w:br/>
      </w:r>
      <w:r>
        <w:rPr>
          <w:rStyle w:val="VerbatimChar"/>
        </w:rPr>
        <w:t xml:space="preserve">9. Features</w:t>
      </w:r>
      <w:r>
        <w:br/>
      </w:r>
      <w:r>
        <w:rPr>
          <w:rStyle w:val="VerbatimChar"/>
        </w:rPr>
        <w:t xml:space="preserve">10. User Stories</w:t>
      </w:r>
      <w:r>
        <w:br/>
      </w:r>
      <w:r>
        <w:rPr>
          <w:rStyle w:val="VerbatimChar"/>
        </w:rPr>
        <w:t xml:space="preserve">11. Acceptance Criteria</w:t>
      </w:r>
      <w:r>
        <w:br/>
      </w:r>
      <w:r>
        <w:rPr>
          <w:rStyle w:val="VerbatimChar"/>
        </w:rPr>
        <w:t xml:space="preserve">12. Risks</w:t>
      </w:r>
      <w:r>
        <w:br/>
      </w:r>
      <w:r>
        <w:rPr>
          <w:rStyle w:val="VerbatimChar"/>
        </w:rPr>
        <w:t xml:space="preserve">13. Dependencies</w:t>
      </w:r>
      <w:r>
        <w:br/>
      </w:r>
      <w:r>
        <w:rPr>
          <w:rStyle w:val="VerbatimChar"/>
        </w:rPr>
        <w:t xml:space="preserve">14. Open Decisions</w:t>
      </w:r>
      <w:r>
        <w:br/>
      </w:r>
      <w:r>
        <w:rPr>
          <w:rStyle w:val="VerbatimChar"/>
        </w:rPr>
        <w:t xml:space="preserve">15. Approval Status</w:t>
      </w:r>
    </w:p>
    <w:bookmarkEnd w:id="154"/>
    <w:bookmarkStart w:id="155" w:name="engineering-handoff-projection"/>
    <w:p>
      <w:pPr>
        <w:pStyle w:val="Heading2"/>
      </w:pPr>
      <w:r>
        <w:t xml:space="preserve">20.3 Engineering handoff projection</w:t>
      </w:r>
    </w:p>
    <w:p>
      <w:pPr>
        <w:pStyle w:val="FirstParagraph"/>
      </w:pPr>
      <w:r>
        <w:t xml:space="preserve">Sections:</w:t>
      </w:r>
    </w:p>
    <w:p>
      <w:pPr>
        <w:pStyle w:val="SourceCode"/>
      </w:pPr>
      <w:r>
        <w:rPr>
          <w:rStyle w:val="VerbatimChar"/>
        </w:rPr>
        <w:t xml:space="preserve">1. Feature Summary</w:t>
      </w:r>
      <w:r>
        <w:br/>
      </w:r>
      <w:r>
        <w:rPr>
          <w:rStyle w:val="VerbatimChar"/>
        </w:rPr>
        <w:t xml:space="preserve">2. Business Context</w:t>
      </w:r>
      <w:r>
        <w:br/>
      </w:r>
      <w:r>
        <w:rPr>
          <w:rStyle w:val="VerbatimChar"/>
        </w:rPr>
        <w:t xml:space="preserve">3. Requirements</w:t>
      </w:r>
      <w:r>
        <w:br/>
      </w:r>
      <w:r>
        <w:rPr>
          <w:rStyle w:val="VerbatimChar"/>
        </w:rPr>
        <w:t xml:space="preserve">4. User Stories</w:t>
      </w:r>
      <w:r>
        <w:br/>
      </w:r>
      <w:r>
        <w:rPr>
          <w:rStyle w:val="VerbatimChar"/>
        </w:rPr>
        <w:t xml:space="preserve">5. Acceptance Criteria</w:t>
      </w:r>
      <w:r>
        <w:br/>
      </w:r>
      <w:r>
        <w:rPr>
          <w:rStyle w:val="VerbatimChar"/>
        </w:rPr>
        <w:t xml:space="preserve">6. Non-Functional Requirements</w:t>
      </w:r>
      <w:r>
        <w:br/>
      </w:r>
      <w:r>
        <w:rPr>
          <w:rStyle w:val="VerbatimChar"/>
        </w:rPr>
        <w:t xml:space="preserve">7. Architecture</w:t>
      </w:r>
      <w:r>
        <w:br/>
      </w:r>
      <w:r>
        <w:rPr>
          <w:rStyle w:val="VerbatimChar"/>
        </w:rPr>
        <w:t xml:space="preserve">8. APIs</w:t>
      </w:r>
      <w:r>
        <w:br/>
      </w:r>
      <w:r>
        <w:rPr>
          <w:rStyle w:val="VerbatimChar"/>
        </w:rPr>
        <w:t xml:space="preserve">9. Data Model</w:t>
      </w:r>
      <w:r>
        <w:br/>
      </w:r>
      <w:r>
        <w:rPr>
          <w:rStyle w:val="VerbatimChar"/>
        </w:rPr>
        <w:t xml:space="preserve">10. Security Requirements</w:t>
      </w:r>
      <w:r>
        <w:br/>
      </w:r>
      <w:r>
        <w:rPr>
          <w:rStyle w:val="VerbatimChar"/>
        </w:rPr>
        <w:t xml:space="preserve">11. Testing</w:t>
      </w:r>
      <w:r>
        <w:br/>
      </w:r>
      <w:r>
        <w:rPr>
          <w:rStyle w:val="VerbatimChar"/>
        </w:rPr>
        <w:t xml:space="preserve">12. Delivery Tasks</w:t>
      </w:r>
      <w:r>
        <w:br/>
      </w:r>
      <w:r>
        <w:rPr>
          <w:rStyle w:val="VerbatimChar"/>
        </w:rPr>
        <w:t xml:space="preserve">13. Risks</w:t>
      </w:r>
      <w:r>
        <w:br/>
      </w:r>
      <w:r>
        <w:rPr>
          <w:rStyle w:val="VerbatimChar"/>
        </w:rPr>
        <w:t xml:space="preserve">14. Open Decisions</w:t>
      </w:r>
      <w:r>
        <w:br/>
      </w:r>
      <w:r>
        <w:rPr>
          <w:rStyle w:val="VerbatimChar"/>
        </w:rPr>
        <w:t xml:space="preserve">15. Definition of Ready</w:t>
      </w:r>
    </w:p>
    <w:bookmarkEnd w:id="155"/>
    <w:bookmarkStart w:id="156" w:name="rendering"/>
    <w:p>
      <w:pPr>
        <w:pStyle w:val="Heading2"/>
      </w:pPr>
      <w:r>
        <w:t xml:space="preserve">20.4 Rendering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5"/>
        </w:numPr>
      </w:pPr>
      <w:r>
        <w:t xml:space="preserve">HTML for the application.</w:t>
      </w:r>
    </w:p>
    <w:p>
      <w:pPr>
        <w:pStyle w:val="Compact"/>
        <w:numPr>
          <w:ilvl w:val="0"/>
          <w:numId w:val="1035"/>
        </w:numPr>
      </w:pPr>
      <w:r>
        <w:t xml:space="preserve">Markdown for export.</w:t>
      </w:r>
    </w:p>
    <w:p>
      <w:pPr>
        <w:pStyle w:val="Compact"/>
        <w:numPr>
          <w:ilvl w:val="0"/>
          <w:numId w:val="1035"/>
        </w:numPr>
      </w:pPr>
      <w:r>
        <w:t xml:space="preserve">JSON for automation.</w:t>
      </w:r>
    </w:p>
    <w:p>
      <w:pPr>
        <w:pStyle w:val="FirstParagraph"/>
      </w:pPr>
      <w:r>
        <w:t xml:space="preserve">Every rendered section should include source artefact identifiers internally.</w:t>
      </w:r>
    </w:p>
    <w:p>
      <w:pPr>
        <w:pStyle w:val="BodyText"/>
      </w:pPr>
      <w:r>
        <w:t xml:space="preserve">Editing a section in the UI must update the underlying artefact, not a generated document string.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1" w:name="frontend-information-architecture"/>
    <w:p>
      <w:pPr>
        <w:pStyle w:val="Heading1"/>
      </w:pPr>
      <w:r>
        <w:t xml:space="preserve">21. Frontend Information Architecture</w:t>
      </w:r>
    </w:p>
    <w:bookmarkStart w:id="158" w:name="global-navigation"/>
    <w:p>
      <w:pPr>
        <w:pStyle w:val="Heading2"/>
      </w:pPr>
      <w:r>
        <w:t xml:space="preserve">21.1 Global navigation</w:t>
      </w:r>
    </w:p>
    <w:p>
      <w:pPr>
        <w:pStyle w:val="FirstParagraph"/>
      </w:pPr>
      <w:r>
        <w:t xml:space="preserve">When Studio is enabled: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Studio</w:t>
      </w:r>
      <w:r>
        <w:br/>
      </w:r>
      <w:r>
        <w:rPr>
          <w:rStyle w:val="VerbatimChar"/>
        </w:rPr>
        <w:t xml:space="preserve">Settings</w:t>
      </w:r>
    </w:p>
    <w:bookmarkEnd w:id="158"/>
    <w:bookmarkStart w:id="159" w:name="studio-navigation"/>
    <w:p>
      <w:pPr>
        <w:pStyle w:val="Heading2"/>
      </w:pPr>
      <w:r>
        <w:t xml:space="preserve">21.2 Studio navigation</w:t>
      </w:r>
    </w:p>
    <w:p>
      <w:pPr>
        <w:pStyle w:val="SourceCode"/>
      </w:pPr>
      <w:r>
        <w:rPr>
          <w:rStyle w:val="VerbatimChar"/>
        </w:rPr>
        <w:t xml:space="preserve">Studio Home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Agent Activity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Studio Settings</w:t>
      </w:r>
    </w:p>
    <w:bookmarkEnd w:id="159"/>
    <w:bookmarkStart w:id="160" w:name="product-navigation"/>
    <w:p>
      <w:pPr>
        <w:pStyle w:val="Heading2"/>
      </w:pPr>
      <w:r>
        <w:t xml:space="preserve">21.3 Product navigation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Canvas</w:t>
      </w:r>
      <w:r>
        <w:br/>
      </w:r>
      <w:r>
        <w:rPr>
          <w:rStyle w:val="VerbatimChar"/>
        </w:rPr>
        <w:t xml:space="preserve">PRD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APIs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Risks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Hide empty advanced sections when they are not relevant, but keep them discoverable.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79" w:name="frontend-screens"/>
    <w:p>
      <w:pPr>
        <w:pStyle w:val="Heading1"/>
      </w:pPr>
      <w:r>
        <w:t xml:space="preserve">22. Frontend Screens</w:t>
      </w:r>
    </w:p>
    <w:bookmarkStart w:id="162" w:name="studio-home"/>
    <w:p>
      <w:pPr>
        <w:pStyle w:val="Heading2"/>
      </w:pPr>
      <w:r>
        <w:t xml:space="preserve">22.1 Studio Home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36"/>
        </w:numPr>
      </w:pPr>
      <w:r>
        <w:t xml:space="preserve">Recent products.</w:t>
      </w:r>
    </w:p>
    <w:p>
      <w:pPr>
        <w:pStyle w:val="Compact"/>
        <w:numPr>
          <w:ilvl w:val="0"/>
          <w:numId w:val="1036"/>
        </w:numPr>
      </w:pPr>
      <w:r>
        <w:t xml:space="preserve">Products requiring attention.</w:t>
      </w:r>
    </w:p>
    <w:p>
      <w:pPr>
        <w:pStyle w:val="Compact"/>
        <w:numPr>
          <w:ilvl w:val="0"/>
          <w:numId w:val="1036"/>
        </w:numPr>
      </w:pPr>
      <w:r>
        <w:t xml:space="preserve">Assigned reviews.</w:t>
      </w:r>
    </w:p>
    <w:p>
      <w:pPr>
        <w:pStyle w:val="Compact"/>
        <w:numPr>
          <w:ilvl w:val="0"/>
          <w:numId w:val="1036"/>
        </w:numPr>
      </w:pPr>
      <w:r>
        <w:t xml:space="preserve">Active generation runs.</w:t>
      </w:r>
    </w:p>
    <w:p>
      <w:pPr>
        <w:pStyle w:val="Compact"/>
        <w:numPr>
          <w:ilvl w:val="0"/>
          <w:numId w:val="1036"/>
        </w:numPr>
      </w:pPr>
      <w:r>
        <w:t xml:space="preserve">Quality alerts.</w:t>
      </w:r>
    </w:p>
    <w:p>
      <w:pPr>
        <w:pStyle w:val="Compact"/>
        <w:numPr>
          <w:ilvl w:val="0"/>
          <w:numId w:val="1036"/>
        </w:numPr>
      </w:pPr>
      <w:r>
        <w:t xml:space="preserve">Recent Studio activity.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New Product</w:t>
      </w:r>
      <w:r>
        <w:br/>
      </w:r>
      <w:r>
        <w:rPr>
          <w:rStyle w:val="VerbatimChar"/>
        </w:rPr>
        <w:t xml:space="preserve">Import Existing Spec</w:t>
      </w:r>
      <w:r>
        <w:br/>
      </w:r>
      <w:r>
        <w:rPr>
          <w:rStyle w:val="VerbatimChar"/>
        </w:rPr>
        <w:t xml:space="preserve">Open Product</w:t>
      </w:r>
      <w:r>
        <w:br/>
      </w:r>
      <w:r>
        <w:rPr>
          <w:rStyle w:val="VerbatimChar"/>
        </w:rPr>
        <w:t xml:space="preserve">Review Assigned Item</w:t>
      </w:r>
    </w:p>
    <w:bookmarkEnd w:id="162"/>
    <w:bookmarkStart w:id="168" w:name="new-product-wizard"/>
    <w:p>
      <w:pPr>
        <w:pStyle w:val="Heading2"/>
      </w:pPr>
      <w:r>
        <w:t xml:space="preserve">22.2 New Product Wizard</w:t>
      </w:r>
    </w:p>
    <w:p>
      <w:pPr>
        <w:pStyle w:val="FirstParagraph"/>
      </w:pPr>
      <w:r>
        <w:t xml:space="preserve">Steps:</w:t>
      </w:r>
    </w:p>
    <w:bookmarkStart w:id="163" w:name="step-1-product-idea"/>
    <w:p>
      <w:pPr>
        <w:pStyle w:val="Heading3"/>
      </w:pPr>
      <w:r>
        <w:t xml:space="preserve">Step 1: Product idea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Product name</w:t>
      </w:r>
      <w:r>
        <w:br/>
      </w:r>
      <w:r>
        <w:rPr>
          <w:rStyle w:val="VerbatimChar"/>
        </w:rPr>
        <w:t xml:space="preserve">What are you building?</w:t>
      </w:r>
      <w:r>
        <w:br/>
      </w:r>
      <w:r>
        <w:rPr>
          <w:rStyle w:val="VerbatimChar"/>
        </w:rPr>
        <w:t xml:space="preserve">Who is it for?</w:t>
      </w:r>
      <w:r>
        <w:br/>
      </w:r>
      <w:r>
        <w:rPr>
          <w:rStyle w:val="VerbatimChar"/>
        </w:rPr>
        <w:t xml:space="preserve">What problem does it solve?</w:t>
      </w:r>
      <w:r>
        <w:br/>
      </w:r>
      <w:r>
        <w:rPr>
          <w:rStyle w:val="VerbatimChar"/>
        </w:rPr>
        <w:t xml:space="preserve">Expected outcome</w:t>
      </w:r>
      <w:r>
        <w:br/>
      </w:r>
      <w:r>
        <w:rPr>
          <w:rStyle w:val="VerbatimChar"/>
        </w:rPr>
        <w:t xml:space="preserve">Known constraints</w:t>
      </w:r>
    </w:p>
    <w:p>
      <w:pPr>
        <w:pStyle w:val="FirstParagraph"/>
      </w:pPr>
      <w:r>
        <w:t xml:space="preserve">Only product name and idea description are required.</w:t>
      </w:r>
    </w:p>
    <w:bookmarkEnd w:id="163"/>
    <w:bookmarkStart w:id="164" w:name="step-2-product-context"/>
    <w:p>
      <w:pPr>
        <w:pStyle w:val="Heading3"/>
      </w:pPr>
      <w:r>
        <w:t xml:space="preserve">Step 2: Product context</w:t>
      </w:r>
    </w:p>
    <w:p>
      <w:pPr>
        <w:pStyle w:val="FirstParagraph"/>
      </w:pPr>
      <w:r>
        <w:t xml:space="preserve">Options:</w:t>
      </w:r>
    </w:p>
    <w:p>
      <w:pPr>
        <w:pStyle w:val="SourceCode"/>
      </w:pPr>
      <w:r>
        <w:rPr>
          <w:rStyle w:val="VerbatimChar"/>
        </w:rPr>
        <w:t xml:space="preserve">New product</w:t>
      </w:r>
      <w:r>
        <w:br/>
      </w:r>
      <w:r>
        <w:rPr>
          <w:rStyle w:val="VerbatimChar"/>
        </w:rPr>
        <w:t xml:space="preserve">Existing product</w:t>
      </w:r>
      <w:r>
        <w:br/>
      </w:r>
      <w:r>
        <w:rPr>
          <w:rStyle w:val="VerbatimChar"/>
        </w:rPr>
        <w:t xml:space="preserve">Product enhancement</w:t>
      </w:r>
      <w:r>
        <w:br/>
      </w:r>
      <w:r>
        <w:rPr>
          <w:rStyle w:val="VerbatimChar"/>
        </w:rPr>
        <w:t xml:space="preserve">Internal platform</w:t>
      </w:r>
      <w:r>
        <w:br/>
      </w:r>
      <w:r>
        <w:rPr>
          <w:rStyle w:val="VerbatimChar"/>
        </w:rPr>
        <w:t xml:space="preserve">AI feature</w:t>
      </w:r>
    </w:p>
    <w:bookmarkEnd w:id="164"/>
    <w:bookmarkStart w:id="165" w:name="step-3-knowledge"/>
    <w:p>
      <w:pPr>
        <w:pStyle w:val="Heading3"/>
      </w:pPr>
      <w:r>
        <w:t xml:space="preserve">Step 3: Knowledge</w:t>
      </w:r>
    </w:p>
    <w:p>
      <w:pPr>
        <w:pStyle w:val="FirstParagraph"/>
      </w:pPr>
      <w:r>
        <w:t xml:space="preserve">Allow selection of existing Synkora knowledge bases.</w:t>
      </w:r>
    </w:p>
    <w:bookmarkEnd w:id="165"/>
    <w:bookmarkStart w:id="166" w:name="step-4-template"/>
    <w:p>
      <w:pPr>
        <w:pStyle w:val="Heading3"/>
      </w:pPr>
      <w:r>
        <w:t xml:space="preserve">Step 4: Template</w:t>
      </w:r>
    </w:p>
    <w:p>
      <w:pPr>
        <w:pStyle w:val="FirstParagraph"/>
      </w:pPr>
      <w:r>
        <w:t xml:space="preserve">Select product template.</w:t>
      </w:r>
    </w:p>
    <w:bookmarkEnd w:id="166"/>
    <w:bookmarkStart w:id="167" w:name="step-5-generation-mode"/>
    <w:p>
      <w:pPr>
        <w:pStyle w:val="Heading3"/>
      </w:pPr>
      <w:r>
        <w:t xml:space="preserve">Step 5: Generation mode</w:t>
      </w:r>
    </w:p>
    <w:p>
      <w:pPr>
        <w:pStyle w:val="SourceCode"/>
      </w:pPr>
      <w:r>
        <w:rPr>
          <w:rStyle w:val="VerbatimChar"/>
        </w:rPr>
        <w:t xml:space="preserve">Generate product definition</w:t>
      </w:r>
      <w:r>
        <w:br/>
      </w:r>
      <w:r>
        <w:rPr>
          <w:rStyle w:val="VerbatimChar"/>
        </w:rPr>
        <w:t xml:space="preserve">Generate MVP specification</w:t>
      </w:r>
      <w:r>
        <w:br/>
      </w:r>
      <w:r>
        <w:rPr>
          <w:rStyle w:val="VerbatimChar"/>
        </w:rPr>
        <w:t xml:space="preserve">Start with blank canvas</w:t>
      </w:r>
      <w:r>
        <w:br/>
      </w:r>
      <w:r>
        <w:rPr>
          <w:rStyle w:val="VerbatimChar"/>
        </w:rPr>
        <w:t xml:space="preserve">Import existing specification</w:t>
      </w:r>
    </w:p>
    <w:bookmarkEnd w:id="167"/>
    <w:bookmarkEnd w:id="168"/>
    <w:bookmarkStart w:id="169" w:name="generation-plan"/>
    <w:p>
      <w:pPr>
        <w:pStyle w:val="Heading2"/>
      </w:pPr>
      <w:r>
        <w:t xml:space="preserve">22.3 Generation Plan</w:t>
      </w:r>
    </w:p>
    <w:p>
      <w:pPr>
        <w:pStyle w:val="FirstParagraph"/>
      </w:pPr>
      <w:r>
        <w:t xml:space="preserve">Display stages as cards or vertical steps.</w:t>
      </w:r>
    </w:p>
    <w:p>
      <w:pPr>
        <w:pStyle w:val="BodyText"/>
      </w:pPr>
      <w:r>
        <w:t xml:space="preserve">Each stage shows: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Expected outputs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Warnings</w:t>
      </w:r>
      <w:r>
        <w:br/>
      </w:r>
      <w:r>
        <w:rPr>
          <w:rStyle w:val="VerbatimChar"/>
        </w:rPr>
        <w:t xml:space="preserve">Review requirement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Pause</w:t>
      </w:r>
      <w:r>
        <w:br/>
      </w:r>
      <w:r>
        <w:rPr>
          <w:rStyle w:val="VerbatimChar"/>
        </w:rPr>
        <w:t xml:space="preserve">Cancel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Approve Stage</w:t>
      </w:r>
      <w:r>
        <w:br/>
      </w:r>
      <w:r>
        <w:rPr>
          <w:rStyle w:val="VerbatimChar"/>
        </w:rPr>
        <w:t xml:space="preserve">Request Changes</w:t>
      </w:r>
      <w:r>
        <w:br/>
      </w:r>
      <w:r>
        <w:rPr>
          <w:rStyle w:val="VerbatimChar"/>
        </w:rPr>
        <w:t xml:space="preserve">Skip Optional Stage</w:t>
      </w:r>
    </w:p>
    <w:p>
      <w:pPr>
        <w:pStyle w:val="FirstParagraph"/>
      </w:pPr>
      <w:r>
        <w:t xml:space="preserve">Progress should stream using existing realtime infrastructure.</w:t>
      </w:r>
    </w:p>
    <w:bookmarkEnd w:id="169"/>
    <w:bookmarkStart w:id="170" w:name="product-overview"/>
    <w:p>
      <w:pPr>
        <w:pStyle w:val="Heading2"/>
      </w:pPr>
      <w:r>
        <w:t xml:space="preserve">22.4 Product Overview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Product summary</w:t>
      </w:r>
      <w:r>
        <w:br/>
      </w:r>
      <w:r>
        <w:rPr>
          <w:rStyle w:val="VerbatimChar"/>
        </w:rPr>
        <w:t xml:space="preserve">Lifecycle stage</w:t>
      </w:r>
      <w:r>
        <w:br/>
      </w:r>
      <w:r>
        <w:rPr>
          <w:rStyle w:val="VerbatimChar"/>
        </w:rPr>
        <w:t xml:space="preserve">Overall readiness</w:t>
      </w:r>
      <w:r>
        <w:br/>
      </w:r>
      <w:r>
        <w:rPr>
          <w:rStyle w:val="VerbatimChar"/>
        </w:rPr>
        <w:t xml:space="preserve">Objectives</w:t>
      </w:r>
      <w:r>
        <w:br/>
      </w:r>
      <w:r>
        <w:rPr>
          <w:rStyle w:val="VerbatimChar"/>
        </w:rPr>
        <w:t xml:space="preserve">Key metrics</w:t>
      </w:r>
      <w:r>
        <w:br/>
      </w:r>
      <w:r>
        <w:rPr>
          <w:rStyle w:val="VerbatimChar"/>
        </w:rPr>
        <w:t xml:space="preserve">Top risks</w:t>
      </w:r>
      <w:r>
        <w:br/>
      </w:r>
      <w:r>
        <w:rPr>
          <w:rStyle w:val="VerbatimChar"/>
        </w:rPr>
        <w:t xml:space="preserve">Pending decisions</w:t>
      </w:r>
      <w:r>
        <w:br/>
      </w:r>
      <w:r>
        <w:rPr>
          <w:rStyle w:val="VerbatimChar"/>
        </w:rPr>
        <w:t xml:space="preserve">Pending reviews</w:t>
      </w:r>
      <w:r>
        <w:br/>
      </w:r>
      <w:r>
        <w:rPr>
          <w:rStyle w:val="VerbatimChar"/>
        </w:rPr>
        <w:t xml:space="preserve">Recent activity</w:t>
      </w:r>
      <w:r>
        <w:br/>
      </w:r>
      <w:r>
        <w:rPr>
          <w:rStyle w:val="VerbatimChar"/>
        </w:rPr>
        <w:t xml:space="preserve">Connected external systems</w:t>
      </w:r>
    </w:p>
    <w:p>
      <w:pPr>
        <w:pStyle w:val="FirstParagraph"/>
      </w:pPr>
      <w:r>
        <w:t xml:space="preserve">Primary actions:</w:t>
      </w:r>
    </w:p>
    <w:p>
      <w:pPr>
        <w:pStyle w:val="SourceCode"/>
      </w:pPr>
      <w:r>
        <w:rPr>
          <w:rStyle w:val="VerbatimChar"/>
        </w:rPr>
        <w:t xml:space="preserve">Continue Generation</w:t>
      </w:r>
      <w:r>
        <w:br/>
      </w:r>
      <w:r>
        <w:rPr>
          <w:rStyle w:val="VerbatimChar"/>
        </w:rPr>
        <w:t xml:space="preserve">Open Canvas</w:t>
      </w:r>
      <w:r>
        <w:br/>
      </w:r>
      <w:r>
        <w:rPr>
          <w:rStyle w:val="VerbatimChar"/>
        </w:rPr>
        <w:t xml:space="preserve">Open PRD</w:t>
      </w:r>
      <w:r>
        <w:br/>
      </w:r>
      <w:r>
        <w:rPr>
          <w:rStyle w:val="VerbatimChar"/>
        </w:rPr>
        <w:t xml:space="preserve">Run Quality Check</w:t>
      </w:r>
      <w:r>
        <w:br/>
      </w:r>
      <w:r>
        <w:rPr>
          <w:rStyle w:val="VerbatimChar"/>
        </w:rPr>
        <w:t xml:space="preserve">Generate Engineering Handoff</w:t>
      </w:r>
    </w:p>
    <w:bookmarkEnd w:id="170"/>
    <w:bookmarkStart w:id="171" w:name="canvas"/>
    <w:p>
      <w:pPr>
        <w:pStyle w:val="Heading2"/>
      </w:pPr>
      <w:r>
        <w:t xml:space="preserve">22.5 Canvas</w:t>
      </w:r>
    </w:p>
    <w:p>
      <w:pPr>
        <w:pStyle w:val="FirstParagraph"/>
      </w:pPr>
      <w:r>
        <w:t xml:space="preserve">Use React Flow or a compatible graph library unless the repository already has a preferred equivalent.</w:t>
      </w:r>
    </w:p>
    <w:p>
      <w:pPr>
        <w:pStyle w:val="BodyText"/>
      </w:pPr>
      <w:r>
        <w:t xml:space="preserve">Required capabilities:</w:t>
      </w:r>
    </w:p>
    <w:p>
      <w:pPr>
        <w:pStyle w:val="Compact"/>
        <w:numPr>
          <w:ilvl w:val="0"/>
          <w:numId w:val="1037"/>
        </w:numPr>
      </w:pPr>
      <w:r>
        <w:t xml:space="preserve">Pan.</w:t>
      </w:r>
    </w:p>
    <w:p>
      <w:pPr>
        <w:pStyle w:val="Compact"/>
        <w:numPr>
          <w:ilvl w:val="0"/>
          <w:numId w:val="1037"/>
        </w:numPr>
      </w:pPr>
      <w:r>
        <w:t xml:space="preserve">Zoom.</w:t>
      </w:r>
    </w:p>
    <w:p>
      <w:pPr>
        <w:pStyle w:val="Compact"/>
        <w:numPr>
          <w:ilvl w:val="0"/>
          <w:numId w:val="1037"/>
        </w:numPr>
      </w:pPr>
      <w:r>
        <w:t xml:space="preserve">Fit view.</w:t>
      </w:r>
    </w:p>
    <w:p>
      <w:pPr>
        <w:pStyle w:val="Compact"/>
        <w:numPr>
          <w:ilvl w:val="0"/>
          <w:numId w:val="1037"/>
        </w:numPr>
      </w:pPr>
      <w:r>
        <w:t xml:space="preserve">Drag nodes.</w:t>
      </w:r>
    </w:p>
    <w:p>
      <w:pPr>
        <w:pStyle w:val="Compact"/>
        <w:numPr>
          <w:ilvl w:val="0"/>
          <w:numId w:val="1037"/>
        </w:numPr>
      </w:pPr>
      <w:r>
        <w:t xml:space="preserve">Multi-select.</w:t>
      </w:r>
    </w:p>
    <w:p>
      <w:pPr>
        <w:pStyle w:val="Compact"/>
        <w:numPr>
          <w:ilvl w:val="0"/>
          <w:numId w:val="1037"/>
        </w:numPr>
      </w:pPr>
      <w:r>
        <w:t xml:space="preserve">Connect nodes.</w:t>
      </w:r>
    </w:p>
    <w:p>
      <w:pPr>
        <w:pStyle w:val="Compact"/>
        <w:numPr>
          <w:ilvl w:val="0"/>
          <w:numId w:val="1037"/>
        </w:numPr>
      </w:pPr>
      <w:r>
        <w:t xml:space="preserve">Delete permitted edges.</w:t>
      </w:r>
    </w:p>
    <w:p>
      <w:pPr>
        <w:pStyle w:val="Compact"/>
        <w:numPr>
          <w:ilvl w:val="0"/>
          <w:numId w:val="1037"/>
        </w:numPr>
      </w:pPr>
      <w:r>
        <w:t xml:space="preserve">Auto-layout.</w:t>
      </w:r>
    </w:p>
    <w:p>
      <w:pPr>
        <w:pStyle w:val="Compact"/>
        <w:numPr>
          <w:ilvl w:val="0"/>
          <w:numId w:val="1037"/>
        </w:numPr>
      </w:pPr>
      <w:r>
        <w:t xml:space="preserve">Minimap.</w:t>
      </w:r>
    </w:p>
    <w:p>
      <w:pPr>
        <w:pStyle w:val="Compact"/>
        <w:numPr>
          <w:ilvl w:val="0"/>
          <w:numId w:val="1037"/>
        </w:numPr>
      </w:pPr>
      <w:r>
        <w:t xml:space="preserve">Search.</w:t>
      </w:r>
    </w:p>
    <w:p>
      <w:pPr>
        <w:pStyle w:val="Compact"/>
        <w:numPr>
          <w:ilvl w:val="0"/>
          <w:numId w:val="1037"/>
        </w:numPr>
      </w:pPr>
      <w:r>
        <w:t xml:space="preserve">Type filters.</w:t>
      </w:r>
    </w:p>
    <w:p>
      <w:pPr>
        <w:pStyle w:val="Compact"/>
        <w:numPr>
          <w:ilvl w:val="0"/>
          <w:numId w:val="1037"/>
        </w:numPr>
      </w:pPr>
      <w:r>
        <w:t xml:space="preserve">Status filters.</w:t>
      </w:r>
    </w:p>
    <w:p>
      <w:pPr>
        <w:pStyle w:val="Compact"/>
        <w:numPr>
          <w:ilvl w:val="0"/>
          <w:numId w:val="1037"/>
        </w:numPr>
      </w:pPr>
      <w:r>
        <w:t xml:space="preserve">Owner filters.</w:t>
      </w:r>
    </w:p>
    <w:p>
      <w:pPr>
        <w:pStyle w:val="Compact"/>
        <w:numPr>
          <w:ilvl w:val="0"/>
          <w:numId w:val="1037"/>
        </w:numPr>
      </w:pPr>
      <w:r>
        <w:t xml:space="preserve">Relationship filters.</w:t>
      </w:r>
    </w:p>
    <w:p>
      <w:pPr>
        <w:pStyle w:val="Compact"/>
        <w:numPr>
          <w:ilvl w:val="0"/>
          <w:numId w:val="1037"/>
        </w:numPr>
      </w:pPr>
      <w:r>
        <w:t xml:space="preserve">Depth control.</w:t>
      </w:r>
    </w:p>
    <w:p>
      <w:pPr>
        <w:pStyle w:val="Compact"/>
        <w:numPr>
          <w:ilvl w:val="0"/>
          <w:numId w:val="1037"/>
        </w:numPr>
      </w:pPr>
      <w:r>
        <w:t xml:space="preserve">Saved views.</w:t>
      </w:r>
    </w:p>
    <w:p>
      <w:pPr>
        <w:pStyle w:val="Compact"/>
        <w:numPr>
          <w:ilvl w:val="0"/>
          <w:numId w:val="1037"/>
        </w:numPr>
      </w:pPr>
      <w:r>
        <w:t xml:space="preserve">Node detail drawer.</w:t>
      </w:r>
    </w:p>
    <w:p>
      <w:pPr>
        <w:pStyle w:val="Compact"/>
        <w:numPr>
          <w:ilvl w:val="0"/>
          <w:numId w:val="1037"/>
        </w:numPr>
      </w:pPr>
      <w:r>
        <w:t xml:space="preserve">Context menus.</w:t>
      </w:r>
    </w:p>
    <w:p>
      <w:pPr>
        <w:pStyle w:val="Compact"/>
        <w:numPr>
          <w:ilvl w:val="0"/>
          <w:numId w:val="1037"/>
        </w:numPr>
      </w:pPr>
      <w:r>
        <w:t xml:space="preserve">Keyboard shortcuts.</w:t>
      </w:r>
    </w:p>
    <w:p>
      <w:pPr>
        <w:pStyle w:val="Compact"/>
        <w:numPr>
          <w:ilvl w:val="0"/>
          <w:numId w:val="1037"/>
        </w:numPr>
      </w:pPr>
      <w:r>
        <w:t xml:space="preserve">Loading and empty states.</w:t>
      </w:r>
    </w:p>
    <w:p>
      <w:pPr>
        <w:pStyle w:val="Compact"/>
        <w:numPr>
          <w:ilvl w:val="0"/>
          <w:numId w:val="1037"/>
        </w:numPr>
      </w:pPr>
      <w:r>
        <w:t xml:space="preserve">Read-only mode.</w:t>
      </w:r>
    </w:p>
    <w:p>
      <w:pPr>
        <w:pStyle w:val="FirstParagraph"/>
      </w:pPr>
      <w:r>
        <w:t xml:space="preserve">MVP performance target:</w:t>
      </w:r>
    </w:p>
    <w:p>
      <w:pPr>
        <w:pStyle w:val="SourceCode"/>
      </w:pPr>
      <w:r>
        <w:rPr>
          <w:rStyle w:val="VerbatimChar"/>
        </w:rPr>
        <w:t xml:space="preserve">500 visible nodes</w:t>
      </w:r>
      <w:r>
        <w:br/>
      </w:r>
      <w:r>
        <w:rPr>
          <w:rStyle w:val="VerbatimChar"/>
        </w:rPr>
        <w:t xml:space="preserve">1,500 visible relationships</w:t>
      </w:r>
    </w:p>
    <w:p>
      <w:pPr>
        <w:pStyle w:val="FirstParagraph"/>
      </w:pPr>
      <w:r>
        <w:t xml:space="preserve">Use viewport-based rendering and avoid unnecessary full-graph rerenders.</w:t>
      </w:r>
    </w:p>
    <w:bookmarkEnd w:id="171"/>
    <w:bookmarkStart w:id="172" w:name="node-card"/>
    <w:p>
      <w:pPr>
        <w:pStyle w:val="Heading2"/>
      </w:pPr>
      <w:r>
        <w:t xml:space="preserve">22.6 Node card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Approval status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Risk or warning indicator</w:t>
      </w:r>
      <w:r>
        <w:br/>
      </w:r>
      <w:r>
        <w:rPr>
          <w:rStyle w:val="VerbatimChar"/>
        </w:rPr>
        <w:t xml:space="preserve">Comment count</w:t>
      </w:r>
      <w:r>
        <w:br/>
      </w:r>
      <w:r>
        <w:rPr>
          <w:rStyle w:val="VerbatimChar"/>
        </w:rPr>
        <w:t xml:space="preserve">Relationship count</w:t>
      </w:r>
      <w:r>
        <w:br/>
      </w:r>
      <w:r>
        <w:rPr>
          <w:rStyle w:val="VerbatimChar"/>
        </w:rPr>
        <w:t xml:space="preserve">AI-generated indicator</w:t>
      </w:r>
    </w:p>
    <w:bookmarkEnd w:id="172"/>
    <w:bookmarkStart w:id="173" w:name="node-detail-drawer"/>
    <w:p>
      <w:pPr>
        <w:pStyle w:val="Heading2"/>
      </w:pPr>
      <w:r>
        <w:t xml:space="preserve">22.7 Node detail drawer</w:t>
      </w:r>
    </w:p>
    <w:p>
      <w:pPr>
        <w:pStyle w:val="FirstParagraph"/>
      </w:pPr>
      <w:r>
        <w:t xml:space="preserve">Tabs:</w:t>
      </w:r>
    </w:p>
    <w:p>
      <w:pPr>
        <w:pStyle w:val="SourceCode"/>
      </w:pPr>
      <w:r>
        <w:rPr>
          <w:rStyle w:val="VerbatimChar"/>
        </w:rPr>
        <w:t xml:space="preserve">Details</w:t>
      </w:r>
      <w:r>
        <w:br/>
      </w:r>
      <w:r>
        <w:rPr>
          <w:rStyle w:val="VerbatimChar"/>
        </w:rPr>
        <w:t xml:space="preserve">Relationships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Versions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External Links</w:t>
      </w:r>
    </w:p>
    <w:p>
      <w:pPr>
        <w:pStyle w:val="FirstParagraph"/>
      </w:pPr>
      <w:r>
        <w:t xml:space="preserve">AI actions:</w:t>
      </w:r>
    </w:p>
    <w:p>
      <w:pPr>
        <w:pStyle w:val="SourceCode"/>
      </w:pPr>
      <w:r>
        <w:rPr>
          <w:rStyle w:val="VerbatimChar"/>
        </w:rPr>
        <w:t xml:space="preserve">Improve</w:t>
      </w:r>
      <w:r>
        <w:br/>
      </w:r>
      <w:r>
        <w:rPr>
          <w:rStyle w:val="VerbatimChar"/>
        </w:rPr>
        <w:t xml:space="preserve">Expand</w:t>
      </w:r>
      <w:r>
        <w:br/>
      </w:r>
      <w:r>
        <w:rPr>
          <w:rStyle w:val="VerbatimChar"/>
        </w:rPr>
        <w:t xml:space="preserve">Find Gaps</w:t>
      </w:r>
      <w:r>
        <w:br/>
      </w:r>
      <w:r>
        <w:rPr>
          <w:rStyle w:val="VerbatimChar"/>
        </w:rPr>
        <w:t xml:space="preserve">Suggest Relationships</w:t>
      </w:r>
      <w:r>
        <w:br/>
      </w:r>
      <w:r>
        <w:rPr>
          <w:rStyle w:val="VerbatimChar"/>
        </w:rPr>
        <w:t xml:space="preserve">Generate Children</w:t>
      </w:r>
      <w:r>
        <w:br/>
      </w:r>
      <w:r>
        <w:rPr>
          <w:rStyle w:val="VerbatimChar"/>
        </w:rPr>
        <w:t xml:space="preserve">Analyse Impact</w:t>
      </w:r>
    </w:p>
    <w:p>
      <w:pPr>
        <w:pStyle w:val="FirstParagraph"/>
      </w:pPr>
      <w:r>
        <w:t xml:space="preserve">Every AI action must preview changes before applying them.</w:t>
      </w:r>
    </w:p>
    <w:bookmarkEnd w:id="173"/>
    <w:bookmarkStart w:id="174" w:name="prd-view"/>
    <w:p>
      <w:pPr>
        <w:pStyle w:val="Heading2"/>
      </w:pPr>
      <w:r>
        <w:t xml:space="preserve">22.8 PRD View</w:t>
      </w:r>
    </w:p>
    <w:p>
      <w:pPr>
        <w:pStyle w:val="FirstParagraph"/>
      </w:pPr>
      <w:r>
        <w:t xml:space="preserve">Display structured sections in a document-style layout.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38"/>
        </w:numPr>
      </w:pPr>
      <w:r>
        <w:t xml:space="preserve">Inline artefact editing.</w:t>
      </w:r>
    </w:p>
    <w:p>
      <w:pPr>
        <w:pStyle w:val="Compact"/>
        <w:numPr>
          <w:ilvl w:val="0"/>
          <w:numId w:val="1038"/>
        </w:numPr>
      </w:pPr>
      <w:r>
        <w:t xml:space="preserve">Collapsible sections.</w:t>
      </w:r>
    </w:p>
    <w:p>
      <w:pPr>
        <w:pStyle w:val="Compact"/>
        <w:numPr>
          <w:ilvl w:val="0"/>
          <w:numId w:val="1038"/>
        </w:numPr>
      </w:pPr>
      <w:r>
        <w:t xml:space="preserve">Comments.</w:t>
      </w:r>
    </w:p>
    <w:p>
      <w:pPr>
        <w:pStyle w:val="Compact"/>
        <w:numPr>
          <w:ilvl w:val="0"/>
          <w:numId w:val="1038"/>
        </w:numPr>
      </w:pPr>
      <w:r>
        <w:t xml:space="preserve">Status badges.</w:t>
      </w:r>
    </w:p>
    <w:p>
      <w:pPr>
        <w:pStyle w:val="Compact"/>
        <w:numPr>
          <w:ilvl w:val="0"/>
          <w:numId w:val="1038"/>
        </w:numPr>
      </w:pPr>
      <w:r>
        <w:t xml:space="preserve">Approval state.</w:t>
      </w:r>
    </w:p>
    <w:p>
      <w:pPr>
        <w:pStyle w:val="Compact"/>
        <w:numPr>
          <w:ilvl w:val="0"/>
          <w:numId w:val="1038"/>
        </w:numPr>
      </w:pPr>
      <w:r>
        <w:t xml:space="preserve">Change history.</w:t>
      </w:r>
    </w:p>
    <w:p>
      <w:pPr>
        <w:pStyle w:val="Compact"/>
        <w:numPr>
          <w:ilvl w:val="0"/>
          <w:numId w:val="1038"/>
        </w:numPr>
      </w:pPr>
      <w:r>
        <w:t xml:space="preserve">Export.</w:t>
      </w:r>
    </w:p>
    <w:p>
      <w:pPr>
        <w:pStyle w:val="Compact"/>
        <w:numPr>
          <w:ilvl w:val="0"/>
          <w:numId w:val="1038"/>
        </w:numPr>
      </w:pPr>
      <w:r>
        <w:t xml:space="preserve">Publish version.</w:t>
      </w:r>
    </w:p>
    <w:bookmarkEnd w:id="174"/>
    <w:bookmarkStart w:id="175" w:name="feature-detail"/>
    <w:p>
      <w:pPr>
        <w:pStyle w:val="Heading2"/>
      </w:pPr>
      <w:r>
        <w:t xml:space="preserve">22.9 Feature Detail</w:t>
      </w:r>
    </w:p>
    <w:p>
      <w:pPr>
        <w:pStyle w:val="FirstParagraph"/>
      </w:pPr>
      <w:r>
        <w:t xml:space="preserve">This is a key product screen.</w:t>
      </w:r>
    </w:p>
    <w:p>
      <w:pPr>
        <w:pStyle w:val="BodyText"/>
      </w:pPr>
      <w:r>
        <w:t xml:space="preserve">Sections:</w:t>
      </w:r>
    </w:p>
    <w:p>
      <w:pPr>
        <w:pStyle w:val="SourceCode"/>
      </w:pP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Business Value</w:t>
      </w:r>
      <w:r>
        <w:br/>
      </w:r>
      <w:r>
        <w:rPr>
          <w:rStyle w:val="VerbatimChar"/>
        </w:rPr>
        <w:t xml:space="preserve">Target Personas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User Stories</w:t>
      </w:r>
      <w:r>
        <w:br/>
      </w:r>
      <w:r>
        <w:rPr>
          <w:rStyle w:val="VerbatimChar"/>
        </w:rPr>
        <w:t xml:space="preserve">Acceptance Criteria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APIs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Risks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External Links</w:t>
      </w:r>
    </w:p>
    <w:p>
      <w:pPr>
        <w:pStyle w:val="FirstParagraph"/>
      </w:pPr>
      <w:r>
        <w:t xml:space="preserve">Display a traceability path:</w:t>
      </w:r>
    </w:p>
    <w:p>
      <w:pPr>
        <w:pStyle w:val="SourceCode"/>
      </w:pPr>
      <w:r>
        <w:rPr>
          <w:rStyle w:val="VerbatimChar"/>
        </w:rPr>
        <w:t xml:space="preserve">Objective → Requirement → Feature → Story → API → Service → Test → Metric</w:t>
      </w:r>
    </w:p>
    <w:bookmarkEnd w:id="175"/>
    <w:bookmarkStart w:id="176" w:name="review-centre"/>
    <w:p>
      <w:pPr>
        <w:pStyle w:val="Heading2"/>
      </w:pPr>
      <w:r>
        <w:t xml:space="preserve">22.10 Review Centre</w:t>
      </w:r>
    </w:p>
    <w:p>
      <w:pPr>
        <w:pStyle w:val="FirstParagraph"/>
      </w:pPr>
      <w:r>
        <w:t xml:space="preserve">Views:</w:t>
      </w:r>
    </w:p>
    <w:p>
      <w:pPr>
        <w:pStyle w:val="SourceCode"/>
      </w:pPr>
      <w:r>
        <w:rPr>
          <w:rStyle w:val="VerbatimChar"/>
        </w:rPr>
        <w:t xml:space="preserve">Assigned to Me</w:t>
      </w:r>
      <w:r>
        <w:br/>
      </w:r>
      <w:r>
        <w:rPr>
          <w:rStyle w:val="VerbatimChar"/>
        </w:rPr>
        <w:t xml:space="preserve">Requested by Me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All Product Reviews</w:t>
      </w:r>
    </w:p>
    <w:p>
      <w:pPr>
        <w:pStyle w:val="FirstParagraph"/>
      </w:pPr>
      <w:r>
        <w:t xml:space="preserve">Review screen displays:</w:t>
      </w:r>
    </w:p>
    <w:p>
      <w:pPr>
        <w:pStyle w:val="Compact"/>
        <w:numPr>
          <w:ilvl w:val="0"/>
          <w:numId w:val="1039"/>
        </w:numPr>
      </w:pPr>
      <w:r>
        <w:t xml:space="preserve">Resource.</w:t>
      </w:r>
    </w:p>
    <w:p>
      <w:pPr>
        <w:pStyle w:val="Compact"/>
        <w:numPr>
          <w:ilvl w:val="0"/>
          <w:numId w:val="1039"/>
        </w:numPr>
      </w:pPr>
      <w:r>
        <w:t xml:space="preserve">Version.</w:t>
      </w:r>
    </w:p>
    <w:p>
      <w:pPr>
        <w:pStyle w:val="Compact"/>
        <w:numPr>
          <w:ilvl w:val="0"/>
          <w:numId w:val="1039"/>
        </w:numPr>
      </w:pPr>
      <w:r>
        <w:t xml:space="preserve">Field-level change.</w:t>
      </w:r>
    </w:p>
    <w:p>
      <w:pPr>
        <w:pStyle w:val="Compact"/>
        <w:numPr>
          <w:ilvl w:val="0"/>
          <w:numId w:val="1039"/>
        </w:numPr>
      </w:pPr>
      <w:r>
        <w:t xml:space="preserve">Relationship changes.</w:t>
      </w:r>
    </w:p>
    <w:p>
      <w:pPr>
        <w:pStyle w:val="Compact"/>
        <w:numPr>
          <w:ilvl w:val="0"/>
          <w:numId w:val="1039"/>
        </w:numPr>
      </w:pPr>
      <w:r>
        <w:t xml:space="preserve">Comments.</w:t>
      </w:r>
    </w:p>
    <w:p>
      <w:pPr>
        <w:pStyle w:val="Compact"/>
        <w:numPr>
          <w:ilvl w:val="0"/>
          <w:numId w:val="1039"/>
        </w:numPr>
      </w:pPr>
      <w:r>
        <w:t xml:space="preserve">Quality findings.</w:t>
      </w:r>
    </w:p>
    <w:p>
      <w:pPr>
        <w:pStyle w:val="Compact"/>
        <w:numPr>
          <w:ilvl w:val="0"/>
          <w:numId w:val="1039"/>
        </w:numPr>
      </w:pPr>
      <w:r>
        <w:t xml:space="preserve">Approve, request changes or reject.</w:t>
      </w:r>
    </w:p>
    <w:bookmarkEnd w:id="176"/>
    <w:bookmarkStart w:id="177" w:name="agent-activity"/>
    <w:p>
      <w:pPr>
        <w:pStyle w:val="Heading2"/>
      </w:pPr>
      <w:r>
        <w:t xml:space="preserve">22.11 Agent Activity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40"/>
        </w:numPr>
      </w:pPr>
      <w:r>
        <w:t xml:space="preserve">Active runs.</w:t>
      </w:r>
    </w:p>
    <w:p>
      <w:pPr>
        <w:pStyle w:val="Compact"/>
        <w:numPr>
          <w:ilvl w:val="0"/>
          <w:numId w:val="1040"/>
        </w:numPr>
      </w:pPr>
      <w:r>
        <w:t xml:space="preserve">Run history.</w:t>
      </w:r>
    </w:p>
    <w:p>
      <w:pPr>
        <w:pStyle w:val="Compact"/>
        <w:numPr>
          <w:ilvl w:val="0"/>
          <w:numId w:val="1040"/>
        </w:numPr>
      </w:pPr>
      <w:r>
        <w:t xml:space="preserve">Stage status.</w:t>
      </w:r>
    </w:p>
    <w:p>
      <w:pPr>
        <w:pStyle w:val="Compact"/>
        <w:numPr>
          <w:ilvl w:val="0"/>
          <w:numId w:val="1040"/>
        </w:numPr>
      </w:pPr>
      <w:r>
        <w:t xml:space="preserve">Model used.</w:t>
      </w:r>
    </w:p>
    <w:p>
      <w:pPr>
        <w:pStyle w:val="Compact"/>
        <w:numPr>
          <w:ilvl w:val="0"/>
          <w:numId w:val="1040"/>
        </w:numPr>
      </w:pPr>
      <w:r>
        <w:t xml:space="preserve">Tool calls.</w:t>
      </w:r>
    </w:p>
    <w:p>
      <w:pPr>
        <w:pStyle w:val="Compact"/>
        <w:numPr>
          <w:ilvl w:val="0"/>
          <w:numId w:val="1040"/>
        </w:numPr>
      </w:pPr>
      <w:r>
        <w:t xml:space="preserve">Duration.</w:t>
      </w:r>
    </w:p>
    <w:p>
      <w:pPr>
        <w:pStyle w:val="Compact"/>
        <w:numPr>
          <w:ilvl w:val="0"/>
          <w:numId w:val="1040"/>
        </w:numPr>
      </w:pPr>
      <w:r>
        <w:t xml:space="preserve">Token or cost information where available.</w:t>
      </w:r>
    </w:p>
    <w:p>
      <w:pPr>
        <w:pStyle w:val="Compact"/>
        <w:numPr>
          <w:ilvl w:val="0"/>
          <w:numId w:val="1040"/>
        </w:numPr>
      </w:pPr>
      <w:r>
        <w:t xml:space="preserve">Warnings.</w:t>
      </w:r>
    </w:p>
    <w:p>
      <w:pPr>
        <w:pStyle w:val="Compact"/>
        <w:numPr>
          <w:ilvl w:val="0"/>
          <w:numId w:val="1040"/>
        </w:numPr>
      </w:pPr>
      <w:r>
        <w:t xml:space="preserve">Errors.</w:t>
      </w:r>
    </w:p>
    <w:p>
      <w:pPr>
        <w:pStyle w:val="Compact"/>
        <w:numPr>
          <w:ilvl w:val="0"/>
          <w:numId w:val="1040"/>
        </w:numPr>
      </w:pPr>
      <w:r>
        <w:t xml:space="preserve">Retry controls.</w:t>
      </w:r>
    </w:p>
    <w:p>
      <w:pPr>
        <w:pStyle w:val="FirstParagraph"/>
      </w:pPr>
      <w:r>
        <w:t xml:space="preserve">Reuse Synkora observability components where possible.</w:t>
      </w:r>
    </w:p>
    <w:bookmarkEnd w:id="177"/>
    <w:bookmarkStart w:id="178" w:name="product-settings"/>
    <w:p>
      <w:pPr>
        <w:pStyle w:val="Heading2"/>
      </w:pPr>
      <w:r>
        <w:t xml:space="preserve">22.12 Product Settings</w:t>
      </w:r>
    </w:p>
    <w:p>
      <w:pPr>
        <w:pStyle w:val="FirstParagraph"/>
      </w:pPr>
      <w:r>
        <w:t xml:space="preserve">Configure:</w:t>
      </w:r>
    </w:p>
    <w:p>
      <w:pPr>
        <w:pStyle w:val="SourceCode"/>
      </w:pPr>
      <w:r>
        <w:rPr>
          <w:rStyle w:val="VerbatimChar"/>
        </w:rPr>
        <w:t xml:space="preserve">Product members</w:t>
      </w:r>
      <w:r>
        <w:br/>
      </w:r>
      <w:r>
        <w:rPr>
          <w:rStyle w:val="VerbatimChar"/>
        </w:rPr>
        <w:t xml:space="preserve">Product roles</w:t>
      </w:r>
      <w:r>
        <w:br/>
      </w:r>
      <w:r>
        <w:rPr>
          <w:rStyle w:val="VerbatimChar"/>
        </w:rPr>
        <w:t xml:space="preserve">Default agents</w:t>
      </w:r>
      <w:r>
        <w:br/>
      </w:r>
      <w:r>
        <w:rPr>
          <w:rStyle w:val="VerbatimChar"/>
        </w:rPr>
        <w:t xml:space="preserve">Knowledge bases</w:t>
      </w:r>
      <w:r>
        <w:br/>
      </w:r>
      <w:r>
        <w:rPr>
          <w:rStyle w:val="VerbatimChar"/>
        </w:rPr>
        <w:t xml:space="preserve">AI models</w:t>
      </w:r>
      <w:r>
        <w:br/>
      </w:r>
      <w:r>
        <w:rPr>
          <w:rStyle w:val="VerbatimChar"/>
        </w:rPr>
        <w:t xml:space="preserve">Generation behaviour</w:t>
      </w:r>
      <w:r>
        <w:br/>
      </w:r>
      <w:r>
        <w:rPr>
          <w:rStyle w:val="VerbatimChar"/>
        </w:rPr>
        <w:t xml:space="preserve">Required approvals</w:t>
      </w:r>
      <w:r>
        <w:br/>
      </w:r>
      <w:r>
        <w:rPr>
          <w:rStyle w:val="VerbatimChar"/>
        </w:rPr>
        <w:t xml:space="preserve">Quality thresholds</w:t>
      </w:r>
      <w:r>
        <w:br/>
      </w:r>
      <w:r>
        <w:rPr>
          <w:rStyle w:val="VerbatimChar"/>
        </w:rPr>
        <w:t xml:space="preserve">External integrations</w:t>
      </w:r>
      <w:r>
        <w:br/>
      </w:r>
      <w:r>
        <w:rPr>
          <w:rStyle w:val="VerbatimChar"/>
        </w:rPr>
        <w:t xml:space="preserve">Archival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state-management-and-frontend-data"/>
    <w:p>
      <w:pPr>
        <w:pStyle w:val="Heading1"/>
      </w:pPr>
      <w:r>
        <w:t xml:space="preserve">23. State Management and Frontend Data</w:t>
      </w:r>
    </w:p>
    <w:p>
      <w:pPr>
        <w:pStyle w:val="FirstParagraph"/>
      </w:pPr>
      <w:r>
        <w:t xml:space="preserve">Use the existing Synkora frontend data-fetching convention.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41"/>
        </w:numPr>
      </w:pPr>
      <w:r>
        <w:t xml:space="preserve">Server-side fetch where useful.</w:t>
      </w:r>
    </w:p>
    <w:p>
      <w:pPr>
        <w:pStyle w:val="Compact"/>
        <w:numPr>
          <w:ilvl w:val="0"/>
          <w:numId w:val="1041"/>
        </w:numPr>
      </w:pPr>
      <w:r>
        <w:t xml:space="preserve">Client cache for interactive graph state.</w:t>
      </w:r>
    </w:p>
    <w:p>
      <w:pPr>
        <w:pStyle w:val="Compact"/>
        <w:numPr>
          <w:ilvl w:val="0"/>
          <w:numId w:val="1041"/>
        </w:numPr>
      </w:pPr>
      <w:r>
        <w:t xml:space="preserve">Optimistic updates with rollback.</w:t>
      </w:r>
    </w:p>
    <w:p>
      <w:pPr>
        <w:pStyle w:val="Compact"/>
        <w:numPr>
          <w:ilvl w:val="0"/>
          <w:numId w:val="1041"/>
        </w:numPr>
      </w:pPr>
      <w:r>
        <w:t xml:space="preserve">Explicit loading, empty and error states.</w:t>
      </w:r>
    </w:p>
    <w:p>
      <w:pPr>
        <w:pStyle w:val="Compact"/>
        <w:numPr>
          <w:ilvl w:val="0"/>
          <w:numId w:val="1041"/>
        </w:numPr>
      </w:pPr>
      <w:r>
        <w:t xml:space="preserve">Cursor pagination for lists.</w:t>
      </w:r>
    </w:p>
    <w:p>
      <w:pPr>
        <w:pStyle w:val="Compact"/>
        <w:numPr>
          <w:ilvl w:val="0"/>
          <w:numId w:val="1041"/>
        </w:numPr>
      </w:pPr>
      <w:r>
        <w:t xml:space="preserve">WebSocket event handling for generation progress and collaboration events.</w:t>
      </w:r>
    </w:p>
    <w:p>
      <w:pPr>
        <w:pStyle w:val="Compact"/>
        <w:numPr>
          <w:ilvl w:val="0"/>
          <w:numId w:val="1041"/>
        </w:numPr>
      </w:pPr>
      <w:r>
        <w:t xml:space="preserve">URL-addressable filters and selected artefacts where practical.</w:t>
      </w:r>
    </w:p>
    <w:p>
      <w:pPr>
        <w:pStyle w:val="FirstParagraph"/>
      </w:pPr>
      <w:r>
        <w:t xml:space="preserve">Suggested Studio frontend types:</w:t>
      </w:r>
    </w:p>
    <w:p>
      <w:pPr>
        <w:pStyle w:val="SourceCode"/>
      </w:pPr>
      <w:r>
        <w:rPr>
          <w:rStyle w:val="VerbatimChar"/>
        </w:rPr>
        <w:t xml:space="preserve">StudioProduct</w:t>
      </w:r>
      <w:r>
        <w:br/>
      </w:r>
      <w:r>
        <w:rPr>
          <w:rStyle w:val="VerbatimChar"/>
        </w:rPr>
        <w:t xml:space="preserve">StudioArtefact</w:t>
      </w:r>
      <w:r>
        <w:br/>
      </w:r>
      <w:r>
        <w:rPr>
          <w:rStyle w:val="VerbatimChar"/>
        </w:rPr>
        <w:t xml:space="preserve">StudioRelationship</w:t>
      </w:r>
      <w:r>
        <w:br/>
      </w:r>
      <w:r>
        <w:rPr>
          <w:rStyle w:val="VerbatimChar"/>
        </w:rPr>
        <w:t xml:space="preserve">StudioGraph</w:t>
      </w:r>
      <w:r>
        <w:br/>
      </w:r>
      <w:r>
        <w:rPr>
          <w:rStyle w:val="VerbatimChar"/>
        </w:rPr>
        <w:t xml:space="preserve">StudioCanvasView</w:t>
      </w:r>
      <w:r>
        <w:br/>
      </w:r>
      <w:r>
        <w:rPr>
          <w:rStyle w:val="VerbatimChar"/>
        </w:rPr>
        <w:t xml:space="preserve">StudioGenerationRun</w:t>
      </w:r>
      <w:r>
        <w:br/>
      </w:r>
      <w:r>
        <w:rPr>
          <w:rStyle w:val="VerbatimChar"/>
        </w:rPr>
        <w:t xml:space="preserve">StudioGenerationStage</w:t>
      </w:r>
      <w:r>
        <w:br/>
      </w:r>
      <w:r>
        <w:rPr>
          <w:rStyle w:val="VerbatimChar"/>
        </w:rPr>
        <w:t xml:space="preserve">StudioReviewRequest</w:t>
      </w:r>
      <w:r>
        <w:br/>
      </w:r>
      <w:r>
        <w:rPr>
          <w:rStyle w:val="VerbatimChar"/>
        </w:rPr>
        <w:t xml:space="preserve">StudioQualityFinding</w:t>
      </w:r>
      <w:r>
        <w:br/>
      </w:r>
      <w:r>
        <w:rPr>
          <w:rStyle w:val="VerbatimChar"/>
        </w:rPr>
        <w:t xml:space="preserve">StudioSpecification</w:t>
      </w:r>
    </w:p>
    <w:p>
      <w:r>
        <w:pict>
          <v:rect style="width:0;height:1.5pt" o:hralign="center" o:hrstd="t" o:hr="t"/>
        </w:pict>
      </w:r>
    </w:p>
    <w:bookmarkEnd w:id="180"/>
    <w:bookmarkStart w:id="189" w:name="permissions"/>
    <w:p>
      <w:pPr>
        <w:pStyle w:val="Heading1"/>
      </w:pPr>
      <w:r>
        <w:t xml:space="preserve">24. Permissions</w:t>
      </w:r>
    </w:p>
    <w:bookmarkStart w:id="181" w:name="roles"/>
    <w:p>
      <w:pPr>
        <w:pStyle w:val="Heading2"/>
      </w:pPr>
      <w:r>
        <w:t xml:space="preserve">24.1 Roles</w:t>
      </w:r>
    </w:p>
    <w:p>
      <w:pPr>
        <w:pStyle w:val="FirstParagraph"/>
      </w:pPr>
      <w:r>
        <w:t xml:space="preserve">Use existing workspace roles where possible and add product-level assignments.</w:t>
      </w:r>
    </w:p>
    <w:p>
      <w:pPr>
        <w:pStyle w:val="BodyText"/>
      </w:pPr>
      <w:r>
        <w:t xml:space="preserve">Suggested Studio permissions:</w:t>
      </w:r>
    </w:p>
    <w:p>
      <w:pPr>
        <w:pStyle w:val="SourceCode"/>
      </w:pPr>
      <w:r>
        <w:rPr>
          <w:rStyle w:val="VerbatimChar"/>
        </w:rPr>
        <w:t xml:space="preserve">studio.product.create</w:t>
      </w:r>
      <w:r>
        <w:br/>
      </w:r>
      <w:r>
        <w:rPr>
          <w:rStyle w:val="VerbatimChar"/>
        </w:rPr>
        <w:t xml:space="preserve">studio.product.read</w:t>
      </w:r>
      <w:r>
        <w:br/>
      </w:r>
      <w:r>
        <w:rPr>
          <w:rStyle w:val="VerbatimChar"/>
        </w:rPr>
        <w:t xml:space="preserve">studio.product.update</w:t>
      </w:r>
      <w:r>
        <w:br/>
      </w:r>
      <w:r>
        <w:rPr>
          <w:rStyle w:val="VerbatimChar"/>
        </w:rPr>
        <w:t xml:space="preserve">studio.product.archive</w:t>
      </w:r>
      <w:r>
        <w:br/>
      </w:r>
      <w:r>
        <w:br/>
      </w:r>
      <w:r>
        <w:rPr>
          <w:rStyle w:val="VerbatimChar"/>
        </w:rPr>
        <w:t xml:space="preserve">studio.artefact.create</w:t>
      </w:r>
      <w:r>
        <w:br/>
      </w:r>
      <w:r>
        <w:rPr>
          <w:rStyle w:val="VerbatimChar"/>
        </w:rPr>
        <w:t xml:space="preserve">studio.artefact.read</w:t>
      </w:r>
      <w:r>
        <w:br/>
      </w:r>
      <w:r>
        <w:rPr>
          <w:rStyle w:val="VerbatimChar"/>
        </w:rPr>
        <w:t xml:space="preserve">studio.artefact.update</w:t>
      </w:r>
      <w:r>
        <w:br/>
      </w:r>
      <w:r>
        <w:rPr>
          <w:rStyle w:val="VerbatimChar"/>
        </w:rPr>
        <w:t xml:space="preserve">studio.artefact.archive</w:t>
      </w:r>
      <w:r>
        <w:br/>
      </w:r>
      <w:r>
        <w:rPr>
          <w:rStyle w:val="VerbatimChar"/>
        </w:rPr>
        <w:t xml:space="preserve">studio.artefact.approve</w:t>
      </w:r>
      <w:r>
        <w:br/>
      </w:r>
      <w:r>
        <w:br/>
      </w:r>
      <w:r>
        <w:rPr>
          <w:rStyle w:val="VerbatimChar"/>
        </w:rPr>
        <w:t xml:space="preserve">studio.relationship.create</w:t>
      </w:r>
      <w:r>
        <w:br/>
      </w:r>
      <w:r>
        <w:rPr>
          <w:rStyle w:val="VerbatimChar"/>
        </w:rPr>
        <w:t xml:space="preserve">studio.relationship.delete</w:t>
      </w:r>
      <w:r>
        <w:br/>
      </w:r>
      <w:r>
        <w:br/>
      </w:r>
      <w:r>
        <w:rPr>
          <w:rStyle w:val="VerbatimChar"/>
        </w:rPr>
        <w:t xml:space="preserve">studio.generation.run</w:t>
      </w:r>
      <w:r>
        <w:br/>
      </w:r>
      <w:r>
        <w:rPr>
          <w:rStyle w:val="VerbatimChar"/>
        </w:rPr>
        <w:t xml:space="preserve">studio.generation.approve_stage</w:t>
      </w:r>
      <w:r>
        <w:br/>
      </w:r>
      <w:r>
        <w:br/>
      </w:r>
      <w:r>
        <w:rPr>
          <w:rStyle w:val="VerbatimChar"/>
        </w:rPr>
        <w:t xml:space="preserve">studio.comment.create</w:t>
      </w:r>
      <w:r>
        <w:br/>
      </w:r>
      <w:r>
        <w:rPr>
          <w:rStyle w:val="VerbatimChar"/>
        </w:rPr>
        <w:t xml:space="preserve">studio.comment.resolve</w:t>
      </w:r>
      <w:r>
        <w:br/>
      </w:r>
      <w:r>
        <w:br/>
      </w:r>
      <w:r>
        <w:rPr>
          <w:rStyle w:val="VerbatimChar"/>
        </w:rPr>
        <w:t xml:space="preserve">studio.review.request</w:t>
      </w:r>
      <w:r>
        <w:br/>
      </w:r>
      <w:r>
        <w:rPr>
          <w:rStyle w:val="VerbatimChar"/>
        </w:rPr>
        <w:t xml:space="preserve">studio.review.complete</w:t>
      </w:r>
      <w:r>
        <w:br/>
      </w:r>
      <w:r>
        <w:br/>
      </w:r>
      <w:r>
        <w:rPr>
          <w:rStyle w:val="VerbatimChar"/>
        </w:rPr>
        <w:t xml:space="preserve">studio.specification.publish</w:t>
      </w:r>
      <w:r>
        <w:br/>
      </w:r>
      <w:r>
        <w:br/>
      </w:r>
      <w:r>
        <w:rPr>
          <w:rStyle w:val="VerbatimChar"/>
        </w:rPr>
        <w:t xml:space="preserve">studio.template.manage</w:t>
      </w:r>
      <w:r>
        <w:br/>
      </w:r>
      <w:r>
        <w:rPr>
          <w:rStyle w:val="VerbatimChar"/>
        </w:rPr>
        <w:t xml:space="preserve">studio.settings.manage</w:t>
      </w:r>
      <w:r>
        <w:br/>
      </w:r>
      <w:r>
        <w:rPr>
          <w:rStyle w:val="VerbatimChar"/>
        </w:rPr>
        <w:t xml:space="preserve">studio.audit.read</w:t>
      </w:r>
    </w:p>
    <w:bookmarkEnd w:id="181"/>
    <w:bookmarkStart w:id="187" w:name="suggested-role-mapping"/>
    <w:p>
      <w:pPr>
        <w:pStyle w:val="Heading2"/>
      </w:pPr>
      <w:r>
        <w:t xml:space="preserve">24.2 Suggested role mapping</w:t>
      </w:r>
    </w:p>
    <w:bookmarkStart w:id="182" w:name="workspace-administrator-1"/>
    <w:p>
      <w:pPr>
        <w:pStyle w:val="Heading3"/>
      </w:pPr>
      <w:r>
        <w:t xml:space="preserve">Workspace administrator</w:t>
      </w:r>
    </w:p>
    <w:p>
      <w:pPr>
        <w:pStyle w:val="FirstParagraph"/>
      </w:pPr>
      <w:r>
        <w:t xml:space="preserve">All Studio permissions.</w:t>
      </w:r>
    </w:p>
    <w:bookmarkEnd w:id="182"/>
    <w:bookmarkStart w:id="183" w:name="product-administrator"/>
    <w:p>
      <w:pPr>
        <w:pStyle w:val="Heading3"/>
      </w:pPr>
      <w:r>
        <w:t xml:space="preserve">Product administrator</w:t>
      </w:r>
    </w:p>
    <w:p>
      <w:pPr>
        <w:pStyle w:val="FirstParagraph"/>
      </w:pPr>
      <w:r>
        <w:t xml:space="preserve">All permissions within assigned products except workspace-level configuration.</w:t>
      </w:r>
    </w:p>
    <w:bookmarkEnd w:id="183"/>
    <w:bookmarkStart w:id="184" w:name="editor"/>
    <w:p>
      <w:pPr>
        <w:pStyle w:val="Heading3"/>
      </w:pPr>
      <w:r>
        <w:t xml:space="preserve">Editor</w:t>
      </w:r>
    </w:p>
    <w:p>
      <w:pPr>
        <w:pStyle w:val="FirstParagraph"/>
      </w:pPr>
      <w:r>
        <w:t xml:space="preserve">Create and update artefacts, relationships and comments; run generation.</w:t>
      </w:r>
    </w:p>
    <w:bookmarkEnd w:id="184"/>
    <w:bookmarkStart w:id="185" w:name="reviewer"/>
    <w:p>
      <w:pPr>
        <w:pStyle w:val="Heading3"/>
      </w:pPr>
      <w:r>
        <w:t xml:space="preserve">Reviewer</w:t>
      </w:r>
    </w:p>
    <w:p>
      <w:pPr>
        <w:pStyle w:val="FirstParagraph"/>
      </w:pPr>
      <w:r>
        <w:t xml:space="preserve">Read, comment and complete assigned reviews.</w:t>
      </w:r>
    </w:p>
    <w:bookmarkEnd w:id="185"/>
    <w:bookmarkStart w:id="186" w:name="viewer"/>
    <w:p>
      <w:pPr>
        <w:pStyle w:val="Heading3"/>
      </w:pPr>
      <w:r>
        <w:t xml:space="preserve">Viewer</w:t>
      </w:r>
    </w:p>
    <w:p>
      <w:pPr>
        <w:pStyle w:val="FirstParagraph"/>
      </w:pPr>
      <w:r>
        <w:t xml:space="preserve">Read approved and shared content.</w:t>
      </w:r>
    </w:p>
    <w:bookmarkEnd w:id="186"/>
    <w:bookmarkEnd w:id="187"/>
    <w:bookmarkStart w:id="188" w:name="product-access"/>
    <w:p>
      <w:pPr>
        <w:pStyle w:val="Heading2"/>
      </w:pPr>
      <w:r>
        <w:t xml:space="preserve">24.3 Product access</w:t>
      </w:r>
    </w:p>
    <w:p>
      <w:pPr>
        <w:pStyle w:val="FirstParagraph"/>
      </w:pPr>
      <w:r>
        <w:t xml:space="preserve">Add product membership or product access records if workspace-wide access is too broad.</w:t>
      </w:r>
    </w:p>
    <w:p>
      <w:pPr>
        <w:pStyle w:val="BodyText"/>
      </w:pPr>
      <w:r>
        <w:t xml:space="preserve">Every API request must verify:</w:t>
      </w:r>
    </w:p>
    <w:p>
      <w:pPr>
        <w:pStyle w:val="SourceCode"/>
      </w:pPr>
      <w:r>
        <w:rPr>
          <w:rStyle w:val="VerbatimChar"/>
        </w:rPr>
        <w:t xml:space="preserve">Workspace membership</w:t>
      </w:r>
      <w:r>
        <w:br/>
      </w:r>
      <w:r>
        <w:rPr>
          <w:rStyle w:val="VerbatimChar"/>
        </w:rPr>
        <w:t xml:space="preserve">Studio feature access</w:t>
      </w:r>
      <w:r>
        <w:br/>
      </w:r>
      <w:r>
        <w:rPr>
          <w:rStyle w:val="VerbatimChar"/>
        </w:rPr>
        <w:t xml:space="preserve">Product access</w:t>
      </w:r>
      <w:r>
        <w:br/>
      </w:r>
      <w:r>
        <w:rPr>
          <w:rStyle w:val="VerbatimChar"/>
        </w:rPr>
        <w:t xml:space="preserve">Action permission</w:t>
      </w:r>
      <w:r>
        <w:br/>
      </w:r>
      <w:r>
        <w:rPr>
          <w:rStyle w:val="VerbatimChar"/>
        </w:rPr>
        <w:t xml:space="preserve">Data-classification restrictions where configured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3" w:name="review-and-approval-policies"/>
    <w:p>
      <w:pPr>
        <w:pStyle w:val="Heading1"/>
      </w:pPr>
      <w:r>
        <w:t xml:space="preserve">25. Review and Approval Policies</w:t>
      </w:r>
    </w:p>
    <w:bookmarkStart w:id="190" w:name="approval-applies-to-versions"/>
    <w:p>
      <w:pPr>
        <w:pStyle w:val="Heading2"/>
      </w:pPr>
      <w:r>
        <w:t xml:space="preserve">25.1 Approval applies to versions</w:t>
      </w:r>
    </w:p>
    <w:p>
      <w:pPr>
        <w:pStyle w:val="FirstParagraph"/>
      </w:pPr>
      <w:r>
        <w:t xml:space="preserve">Approval must reference a specific artefact or specification version.</w:t>
      </w:r>
    </w:p>
    <w:p>
      <w:pPr>
        <w:pStyle w:val="BodyText"/>
      </w:pPr>
      <w:r>
        <w:t xml:space="preserve">Editing approved content creates a new draft version.</w:t>
      </w:r>
    </w:p>
    <w:p>
      <w:pPr>
        <w:pStyle w:val="BodyText"/>
      </w:pPr>
      <w:r>
        <w:t xml:space="preserve">The previous approved version remains approved until the new version is reviewed.</w:t>
      </w:r>
    </w:p>
    <w:bookmarkEnd w:id="190"/>
    <w:bookmarkStart w:id="191" w:name="default-policies"/>
    <w:p>
      <w:pPr>
        <w:pStyle w:val="Heading2"/>
      </w:pPr>
      <w:r>
        <w:t xml:space="preserve">25.2 Default policies</w:t>
      </w:r>
    </w:p>
    <w:p>
      <w:pPr>
        <w:pStyle w:val="SourceCode"/>
      </w:pPr>
      <w:r>
        <w:rPr>
          <w:rStyle w:val="VerbatimChar"/>
        </w:rPr>
        <w:t xml:space="preserve">Problem statement:</w:t>
      </w:r>
      <w:r>
        <w:br/>
      </w:r>
      <w:r>
        <w:rPr>
          <w:rStyle w:val="VerbatimChar"/>
        </w:rPr>
        <w:t xml:space="preserve">Product owner approval</w:t>
      </w:r>
      <w:r>
        <w:br/>
      </w:r>
      <w:r>
        <w:br/>
      </w:r>
      <w:r>
        <w:rPr>
          <w:rStyle w:val="VerbatimChar"/>
        </w:rPr>
        <w:t xml:space="preserve">PRD publication:</w:t>
      </w:r>
      <w:r>
        <w:br/>
      </w:r>
      <w:r>
        <w:rPr>
          <w:rStyle w:val="VerbatimChar"/>
        </w:rPr>
        <w:t xml:space="preserve">Product owner approval</w:t>
      </w:r>
      <w:r>
        <w:br/>
      </w:r>
      <w:r>
        <w:br/>
      </w:r>
      <w:r>
        <w:rPr>
          <w:rStyle w:val="VerbatimChar"/>
        </w:rPr>
        <w:t xml:space="preserve">Technical design:</w:t>
      </w:r>
      <w:r>
        <w:br/>
      </w:r>
      <w:r>
        <w:rPr>
          <w:rStyle w:val="VerbatimChar"/>
        </w:rPr>
        <w:t xml:space="preserve">Engineering lead approval</w:t>
      </w:r>
      <w:r>
        <w:br/>
      </w:r>
      <w:r>
        <w:br/>
      </w:r>
      <w:r>
        <w:rPr>
          <w:rStyle w:val="VerbatimChar"/>
        </w:rPr>
        <w:t xml:space="preserve">High-severity security requirement:</w:t>
      </w:r>
      <w:r>
        <w:br/>
      </w:r>
      <w:r>
        <w:rPr>
          <w:rStyle w:val="VerbatimChar"/>
        </w:rPr>
        <w:t xml:space="preserve">Security reviewer approval</w:t>
      </w:r>
      <w:r>
        <w:br/>
      </w:r>
      <w:r>
        <w:br/>
      </w:r>
      <w:r>
        <w:rPr>
          <w:rStyle w:val="VerbatimChar"/>
        </w:rPr>
        <w:t xml:space="preserve">Engineering handoff:</w:t>
      </w:r>
      <w:r>
        <w:br/>
      </w:r>
      <w:r>
        <w:rPr>
          <w:rStyle w:val="VerbatimChar"/>
        </w:rPr>
        <w:t xml:space="preserve">Product owner and engineering lead approval</w:t>
      </w:r>
    </w:p>
    <w:p>
      <w:pPr>
        <w:pStyle w:val="FirstParagraph"/>
      </w:pPr>
      <w:r>
        <w:t xml:space="preserve">Make policies template-configurable.</w:t>
      </w:r>
    </w:p>
    <w:bookmarkEnd w:id="191"/>
    <w:bookmarkStart w:id="192" w:name="approval-states"/>
    <w:p>
      <w:pPr>
        <w:pStyle w:val="Heading2"/>
      </w:pPr>
      <w:r>
        <w:t xml:space="preserve">25.3 Approval states</w:t>
      </w:r>
    </w:p>
    <w:p>
      <w:pPr>
        <w:pStyle w:val="SourceCode"/>
      </w:pPr>
      <w:r>
        <w:rPr>
          <w:rStyle w:val="VerbatimChar"/>
        </w:rPr>
        <w:t xml:space="preserve">not_required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changes_requested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superseded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7" w:name="versioning"/>
    <w:p>
      <w:pPr>
        <w:pStyle w:val="Heading1"/>
      </w:pPr>
      <w:r>
        <w:t xml:space="preserve">26. Versioning</w:t>
      </w:r>
    </w:p>
    <w:bookmarkStart w:id="194" w:name="artefact-version-creation"/>
    <w:p>
      <w:pPr>
        <w:pStyle w:val="Heading2"/>
      </w:pPr>
      <w:r>
        <w:t xml:space="preserve">26.1 Artefact version creation</w:t>
      </w:r>
    </w:p>
    <w:p>
      <w:pPr>
        <w:pStyle w:val="FirstParagraph"/>
      </w:pPr>
      <w:r>
        <w:t xml:space="preserve">Create a new version when:</w:t>
      </w:r>
    </w:p>
    <w:p>
      <w:pPr>
        <w:pStyle w:val="Compact"/>
        <w:numPr>
          <w:ilvl w:val="0"/>
          <w:numId w:val="1042"/>
        </w:numPr>
      </w:pPr>
      <w:r>
        <w:t xml:space="preserve">A user updates meaningful content.</w:t>
      </w:r>
    </w:p>
    <w:p>
      <w:pPr>
        <w:pStyle w:val="Compact"/>
        <w:numPr>
          <w:ilvl w:val="0"/>
          <w:numId w:val="1042"/>
        </w:numPr>
      </w:pPr>
      <w:r>
        <w:t xml:space="preserve">An accepted AI suggestion changes content.</w:t>
      </w:r>
    </w:p>
    <w:p>
      <w:pPr>
        <w:pStyle w:val="Compact"/>
        <w:numPr>
          <w:ilvl w:val="0"/>
          <w:numId w:val="1042"/>
        </w:numPr>
      </w:pPr>
      <w:r>
        <w:t xml:space="preserve">An external synchronisation changes mapped content.</w:t>
      </w:r>
    </w:p>
    <w:p>
      <w:pPr>
        <w:pStyle w:val="Compact"/>
        <w:numPr>
          <w:ilvl w:val="0"/>
          <w:numId w:val="1042"/>
        </w:numPr>
      </w:pPr>
      <w:r>
        <w:t xml:space="preserve">A previous version is restored.</w:t>
      </w:r>
    </w:p>
    <w:p>
      <w:pPr>
        <w:pStyle w:val="FirstParagraph"/>
      </w:pPr>
      <w:r>
        <w:t xml:space="preserve">Do not create versions for ephemeral UI changes such as canvas position.</w:t>
      </w:r>
    </w:p>
    <w:bookmarkEnd w:id="194"/>
    <w:bookmarkStart w:id="195" w:name="diff"/>
    <w:p>
      <w:pPr>
        <w:pStyle w:val="Heading2"/>
      </w:pPr>
      <w:r>
        <w:t xml:space="preserve">26.2 Diff</w:t>
      </w:r>
    </w:p>
    <w:p>
      <w:pPr>
        <w:pStyle w:val="FirstParagraph"/>
      </w:pPr>
      <w:r>
        <w:t xml:space="preserve">Provide field-level JSON diffs rendered in a human-readable format.</w:t>
      </w:r>
    </w:p>
    <w:p>
      <w:pPr>
        <w:pStyle w:val="BodyText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Added fields</w:t>
      </w:r>
      <w:r>
        <w:br/>
      </w:r>
      <w:r>
        <w:rPr>
          <w:rStyle w:val="VerbatimChar"/>
        </w:rPr>
        <w:t xml:space="preserve">Removed fields</w:t>
      </w:r>
      <w:r>
        <w:br/>
      </w:r>
      <w:r>
        <w:rPr>
          <w:rStyle w:val="VerbatimChar"/>
        </w:rPr>
        <w:t xml:space="preserve">Modified fields</w:t>
      </w:r>
      <w:r>
        <w:br/>
      </w:r>
      <w:r>
        <w:rPr>
          <w:rStyle w:val="VerbatimChar"/>
        </w:rPr>
        <w:t xml:space="preserve">Relationship additions</w:t>
      </w:r>
      <w:r>
        <w:br/>
      </w:r>
      <w:r>
        <w:rPr>
          <w:rStyle w:val="VerbatimChar"/>
        </w:rPr>
        <w:t xml:space="preserve">Relationship removals</w:t>
      </w:r>
    </w:p>
    <w:bookmarkEnd w:id="195"/>
    <w:bookmarkStart w:id="196" w:name="specification-publication"/>
    <w:p>
      <w:pPr>
        <w:pStyle w:val="Heading2"/>
      </w:pPr>
      <w:r>
        <w:t xml:space="preserve">26.3 Specification publication</w:t>
      </w:r>
    </w:p>
    <w:p>
      <w:pPr>
        <w:pStyle w:val="FirstParagraph"/>
      </w:pPr>
      <w:r>
        <w:t xml:space="preserve">Publishing creates an immutable snapshot.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43"/>
        </w:numPr>
      </w:pPr>
      <w:r>
        <w:t xml:space="preserve">No unresolved blocking quality findings.</w:t>
      </w:r>
    </w:p>
    <w:p>
      <w:pPr>
        <w:pStyle w:val="Compact"/>
        <w:numPr>
          <w:ilvl w:val="0"/>
          <w:numId w:val="1043"/>
        </w:numPr>
      </w:pPr>
      <w:r>
        <w:t xml:space="preserve">Required artefacts exist.</w:t>
      </w:r>
    </w:p>
    <w:p>
      <w:pPr>
        <w:pStyle w:val="Compact"/>
        <w:numPr>
          <w:ilvl w:val="0"/>
          <w:numId w:val="1043"/>
        </w:numPr>
      </w:pPr>
      <w:r>
        <w:t xml:space="preserve">Required approvals are complete.</w:t>
      </w:r>
    </w:p>
    <w:p>
      <w:pPr>
        <w:pStyle w:val="Compact"/>
        <w:numPr>
          <w:ilvl w:val="0"/>
          <w:numId w:val="1043"/>
        </w:numPr>
      </w:pPr>
      <w:r>
        <w:t xml:space="preserve">User confirms release notes.</w:t>
      </w:r>
    </w:p>
    <w:p>
      <w:pPr>
        <w:pStyle w:val="FirstParagraph"/>
      </w:pPr>
      <w:r>
        <w:t xml:space="preserve">Administrators may configure whether warnings block publication.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0" w:name="collaboration"/>
    <w:p>
      <w:pPr>
        <w:pStyle w:val="Heading1"/>
      </w:pPr>
      <w:r>
        <w:t xml:space="preserve">27. Collaboration</w:t>
      </w:r>
    </w:p>
    <w:bookmarkStart w:id="198" w:name="mvp"/>
    <w:p>
      <w:pPr>
        <w:pStyle w:val="Heading2"/>
      </w:pPr>
      <w:r>
        <w:t xml:space="preserve">27.1 MVP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44"/>
        </w:numPr>
      </w:pPr>
      <w:r>
        <w:t xml:space="preserve">Comments.</w:t>
      </w:r>
    </w:p>
    <w:p>
      <w:pPr>
        <w:pStyle w:val="Compact"/>
        <w:numPr>
          <w:ilvl w:val="0"/>
          <w:numId w:val="1044"/>
        </w:numPr>
      </w:pPr>
      <w:r>
        <w:t xml:space="preserve">Replies.</w:t>
      </w:r>
    </w:p>
    <w:p>
      <w:pPr>
        <w:pStyle w:val="Compact"/>
        <w:numPr>
          <w:ilvl w:val="0"/>
          <w:numId w:val="1044"/>
        </w:numPr>
      </w:pPr>
      <w:r>
        <w:t xml:space="preserve">Mentions.</w:t>
      </w:r>
    </w:p>
    <w:p>
      <w:pPr>
        <w:pStyle w:val="Compact"/>
        <w:numPr>
          <w:ilvl w:val="0"/>
          <w:numId w:val="1044"/>
        </w:numPr>
      </w:pPr>
      <w:r>
        <w:t xml:space="preserve">Comment resolution.</w:t>
      </w:r>
    </w:p>
    <w:p>
      <w:pPr>
        <w:pStyle w:val="Compact"/>
        <w:numPr>
          <w:ilvl w:val="0"/>
          <w:numId w:val="1044"/>
        </w:numPr>
      </w:pPr>
      <w:r>
        <w:t xml:space="preserve">Review requests.</w:t>
      </w:r>
    </w:p>
    <w:p>
      <w:pPr>
        <w:pStyle w:val="Compact"/>
        <w:numPr>
          <w:ilvl w:val="0"/>
          <w:numId w:val="1044"/>
        </w:numPr>
      </w:pPr>
      <w:r>
        <w:t xml:space="preserve">Assignment.</w:t>
      </w:r>
    </w:p>
    <w:p>
      <w:pPr>
        <w:pStyle w:val="Compact"/>
        <w:numPr>
          <w:ilvl w:val="0"/>
          <w:numId w:val="1044"/>
        </w:numPr>
      </w:pPr>
      <w:r>
        <w:t xml:space="preserve">Activity feed.</w:t>
      </w:r>
    </w:p>
    <w:p>
      <w:pPr>
        <w:pStyle w:val="Compact"/>
        <w:numPr>
          <w:ilvl w:val="0"/>
          <w:numId w:val="1044"/>
        </w:numPr>
      </w:pPr>
      <w:r>
        <w:t xml:space="preserve">Realtime generation updates.</w:t>
      </w:r>
    </w:p>
    <w:bookmarkEnd w:id="198"/>
    <w:bookmarkStart w:id="199" w:name="post-mvp"/>
    <w:p>
      <w:pPr>
        <w:pStyle w:val="Heading2"/>
      </w:pPr>
      <w:r>
        <w:t xml:space="preserve">27.2 Post-MVP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45"/>
        </w:numPr>
      </w:pPr>
      <w:r>
        <w:t xml:space="preserve">Realtime simultaneous field editing.</w:t>
      </w:r>
    </w:p>
    <w:p>
      <w:pPr>
        <w:pStyle w:val="Compact"/>
        <w:numPr>
          <w:ilvl w:val="0"/>
          <w:numId w:val="1045"/>
        </w:numPr>
      </w:pPr>
      <w:r>
        <w:t xml:space="preserve">Presence indicators.</w:t>
      </w:r>
    </w:p>
    <w:p>
      <w:pPr>
        <w:pStyle w:val="Compact"/>
        <w:numPr>
          <w:ilvl w:val="0"/>
          <w:numId w:val="1045"/>
        </w:numPr>
      </w:pPr>
      <w:r>
        <w:t xml:space="preserve">Collaborative cursors.</w:t>
      </w:r>
    </w:p>
    <w:p>
      <w:pPr>
        <w:pStyle w:val="Compact"/>
        <w:numPr>
          <w:ilvl w:val="0"/>
          <w:numId w:val="1045"/>
        </w:numPr>
      </w:pPr>
      <w:r>
        <w:t xml:space="preserve">Specification branches.</w:t>
      </w:r>
    </w:p>
    <w:p>
      <w:pPr>
        <w:pStyle w:val="Compact"/>
        <w:numPr>
          <w:ilvl w:val="0"/>
          <w:numId w:val="1045"/>
        </w:numPr>
      </w:pPr>
      <w:r>
        <w:t xml:space="preserve">Merge proposals.</w:t>
      </w:r>
    </w:p>
    <w:p>
      <w:pPr>
        <w:pStyle w:val="FirstParagraph"/>
      </w:pPr>
      <w:r>
        <w:t xml:space="preserve">Do not block the MVP on multiplayer document editing.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4" w:name="coding-agent-export"/>
    <w:p>
      <w:pPr>
        <w:pStyle w:val="Heading1"/>
      </w:pPr>
      <w:r>
        <w:t xml:space="preserve">28. Coding-Agent Export</w:t>
      </w:r>
    </w:p>
    <w:p>
      <w:pPr>
        <w:pStyle w:val="FirstParagraph"/>
      </w:pPr>
      <w:r>
        <w:t xml:space="preserve">A major MVP capability is generating implementation context for Codex or Claude Code.</w:t>
      </w:r>
    </w:p>
    <w:bookmarkStart w:id="201" w:name="feature-export-structure"/>
    <w:p>
      <w:pPr>
        <w:pStyle w:val="Heading2"/>
      </w:pPr>
      <w:r>
        <w:t xml:space="preserve">28.1 Feature export structure</w:t>
      </w:r>
    </w:p>
    <w:p>
      <w:pPr>
        <w:pStyle w:val="SourceCode"/>
      </w:pPr>
      <w:r>
        <w:rPr>
          <w:rStyle w:val="VerbatimChar"/>
        </w:rPr>
        <w:t xml:space="preserve"># Implementation Context</w:t>
      </w:r>
      <w:r>
        <w:br/>
      </w:r>
      <w:r>
        <w:br/>
      </w:r>
      <w:r>
        <w:rPr>
          <w:rStyle w:val="VerbatimChar"/>
        </w:rPr>
        <w:t xml:space="preserve">## Product</w:t>
      </w:r>
      <w:r>
        <w:br/>
      </w:r>
      <w:r>
        <w:rPr>
          <w:rStyle w:val="VerbatimChar"/>
        </w:rPr>
        <w:t xml:space="preserve">## Business Objective</w:t>
      </w:r>
      <w:r>
        <w:br/>
      </w:r>
      <w:r>
        <w:rPr>
          <w:rStyle w:val="VerbatimChar"/>
        </w:rPr>
        <w:t xml:space="preserve">## Feature</w:t>
      </w:r>
      <w:r>
        <w:br/>
      </w:r>
      <w:r>
        <w:rPr>
          <w:rStyle w:val="VerbatimChar"/>
        </w:rPr>
        <w:t xml:space="preserve">## Requirements</w:t>
      </w:r>
      <w:r>
        <w:br/>
      </w:r>
      <w:r>
        <w:rPr>
          <w:rStyle w:val="VerbatimChar"/>
        </w:rPr>
        <w:t xml:space="preserve">## User Stories</w:t>
      </w:r>
      <w:r>
        <w:br/>
      </w:r>
      <w:r>
        <w:rPr>
          <w:rStyle w:val="VerbatimChar"/>
        </w:rPr>
        <w:t xml:space="preserve">## Acceptance Criteria</w:t>
      </w:r>
      <w:r>
        <w:br/>
      </w:r>
      <w:r>
        <w:rPr>
          <w:rStyle w:val="VerbatimChar"/>
        </w:rPr>
        <w:t xml:space="preserve">## Non-Functional Requirements</w:t>
      </w:r>
      <w:r>
        <w:br/>
      </w:r>
      <w:r>
        <w:rPr>
          <w:rStyle w:val="VerbatimChar"/>
        </w:rPr>
        <w:t xml:space="preserve">## Architecture</w:t>
      </w:r>
      <w:r>
        <w:br/>
      </w:r>
      <w:r>
        <w:rPr>
          <w:rStyle w:val="VerbatimChar"/>
        </w:rPr>
        <w:t xml:space="preserve">## API Contract</w:t>
      </w:r>
      <w:r>
        <w:br/>
      </w:r>
      <w:r>
        <w:rPr>
          <w:rStyle w:val="VerbatimChar"/>
        </w:rPr>
        <w:t xml:space="preserve">## Data Model</w:t>
      </w:r>
      <w:r>
        <w:br/>
      </w:r>
      <w:r>
        <w:rPr>
          <w:rStyle w:val="VerbatimChar"/>
        </w:rPr>
        <w:t xml:space="preserve">## Security Requirements</w:t>
      </w:r>
      <w:r>
        <w:br/>
      </w:r>
      <w:r>
        <w:rPr>
          <w:rStyle w:val="VerbatimChar"/>
        </w:rPr>
        <w:t xml:space="preserve">## Test Requirements</w:t>
      </w:r>
      <w:r>
        <w:br/>
      </w:r>
      <w:r>
        <w:rPr>
          <w:rStyle w:val="VerbatimChar"/>
        </w:rPr>
        <w:t xml:space="preserve">## Dependencies</w:t>
      </w:r>
      <w:r>
        <w:br/>
      </w:r>
      <w:r>
        <w:rPr>
          <w:rStyle w:val="VerbatimChar"/>
        </w:rPr>
        <w:t xml:space="preserve">## Risks</w:t>
      </w:r>
      <w:r>
        <w:br/>
      </w:r>
      <w:r>
        <w:rPr>
          <w:rStyle w:val="VerbatimChar"/>
        </w:rPr>
        <w:t xml:space="preserve">## Open Decisions</w:t>
      </w:r>
      <w:r>
        <w:br/>
      </w:r>
      <w:r>
        <w:rPr>
          <w:rStyle w:val="VerbatimChar"/>
        </w:rPr>
        <w:t xml:space="preserve">## Existing Repository Context</w:t>
      </w:r>
      <w:r>
        <w:br/>
      </w:r>
      <w:r>
        <w:rPr>
          <w:rStyle w:val="VerbatimChar"/>
        </w:rPr>
        <w:t xml:space="preserve">## Implementation Constraints</w:t>
      </w:r>
      <w:r>
        <w:br/>
      </w:r>
      <w:r>
        <w:rPr>
          <w:rStyle w:val="VerbatimChar"/>
        </w:rPr>
        <w:t xml:space="preserve">## Definition of Done</w:t>
      </w:r>
    </w:p>
    <w:bookmarkEnd w:id="201"/>
    <w:bookmarkStart w:id="202" w:name="export-rules"/>
    <w:p>
      <w:pPr>
        <w:pStyle w:val="Heading2"/>
      </w:pPr>
      <w:r>
        <w:t xml:space="preserve">28.2 Export rules</w:t>
      </w:r>
    </w:p>
    <w:p>
      <w:pPr>
        <w:pStyle w:val="Compact"/>
        <w:numPr>
          <w:ilvl w:val="0"/>
          <w:numId w:val="1046"/>
        </w:numPr>
      </w:pPr>
      <w:r>
        <w:t xml:space="preserve">Include approved artefacts by default.</w:t>
      </w:r>
    </w:p>
    <w:p>
      <w:pPr>
        <w:pStyle w:val="Compact"/>
        <w:numPr>
          <w:ilvl w:val="0"/>
          <w:numId w:val="1046"/>
        </w:numPr>
      </w:pPr>
      <w:r>
        <w:t xml:space="preserve">Clearly label drafts.</w:t>
      </w:r>
    </w:p>
    <w:p>
      <w:pPr>
        <w:pStyle w:val="Compact"/>
        <w:numPr>
          <w:ilvl w:val="0"/>
          <w:numId w:val="1046"/>
        </w:numPr>
      </w:pPr>
      <w:r>
        <w:t xml:space="preserve">Include IDs for traceability.</w:t>
      </w:r>
    </w:p>
    <w:p>
      <w:pPr>
        <w:pStyle w:val="Compact"/>
        <w:numPr>
          <w:ilvl w:val="0"/>
          <w:numId w:val="1046"/>
        </w:numPr>
      </w:pPr>
      <w:r>
        <w:t xml:space="preserve">Include exact API and schema definitions.</w:t>
      </w:r>
    </w:p>
    <w:p>
      <w:pPr>
        <w:pStyle w:val="Compact"/>
        <w:numPr>
          <w:ilvl w:val="0"/>
          <w:numId w:val="1046"/>
        </w:numPr>
      </w:pPr>
      <w:r>
        <w:t xml:space="preserve">Include unresolved questions.</w:t>
      </w:r>
    </w:p>
    <w:p>
      <w:pPr>
        <w:pStyle w:val="Compact"/>
        <w:numPr>
          <w:ilvl w:val="0"/>
          <w:numId w:val="1046"/>
        </w:numPr>
      </w:pPr>
      <w:r>
        <w:t xml:space="preserve">Include explicit non-goals.</w:t>
      </w:r>
    </w:p>
    <w:p>
      <w:pPr>
        <w:pStyle w:val="Compact"/>
        <w:numPr>
          <w:ilvl w:val="0"/>
          <w:numId w:val="1046"/>
        </w:numPr>
      </w:pPr>
      <w:r>
        <w:t xml:space="preserve">Avoid including unrelated product context.</w:t>
      </w:r>
    </w:p>
    <w:p>
      <w:pPr>
        <w:pStyle w:val="Compact"/>
        <w:numPr>
          <w:ilvl w:val="0"/>
          <w:numId w:val="1046"/>
        </w:numPr>
      </w:pPr>
      <w:r>
        <w:t xml:space="preserve">Support Markdown and JSON.</w:t>
      </w:r>
    </w:p>
    <w:p>
      <w:pPr>
        <w:pStyle w:val="Compact"/>
        <w:numPr>
          <w:ilvl w:val="0"/>
          <w:numId w:val="1046"/>
        </w:numPr>
      </w:pPr>
      <w:r>
        <w:t xml:space="preserve">Never include credentials or secrets.</w:t>
      </w:r>
    </w:p>
    <w:bookmarkEnd w:id="202"/>
    <w:bookmarkStart w:id="203" w:name="agent-implementation-task-format"/>
    <w:p>
      <w:pPr>
        <w:pStyle w:val="Heading2"/>
      </w:pPr>
      <w:r>
        <w:t xml:space="preserve">28.3 Agent implementation task format</w:t>
      </w:r>
    </w:p>
    <w:p>
      <w:pPr>
        <w:pStyle w:val="FirstParagraph"/>
      </w:pPr>
      <w:r>
        <w:t xml:space="preserve">Studio should optionally generate: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Repository scope</w:t>
      </w:r>
      <w:r>
        <w:br/>
      </w:r>
      <w:r>
        <w:rPr>
          <w:rStyle w:val="VerbatimChar"/>
        </w:rPr>
        <w:t xml:space="preserve">Files likely affected</w:t>
      </w:r>
      <w:r>
        <w:br/>
      </w:r>
      <w:r>
        <w:rPr>
          <w:rStyle w:val="VerbatimChar"/>
        </w:rPr>
        <w:t xml:space="preserve">Required behaviour</w:t>
      </w:r>
      <w:r>
        <w:br/>
      </w:r>
      <w:r>
        <w:rPr>
          <w:rStyle w:val="VerbatimChar"/>
        </w:rPr>
        <w:t xml:space="preserve">Acceptance criteria</w:t>
      </w:r>
      <w:r>
        <w:br/>
      </w:r>
      <w:r>
        <w:rPr>
          <w:rStyle w:val="VerbatimChar"/>
        </w:rPr>
        <w:t xml:space="preserve">Required tests</w:t>
      </w:r>
      <w:r>
        <w:br/>
      </w:r>
      <w:r>
        <w:rPr>
          <w:rStyle w:val="VerbatimChar"/>
        </w:rPr>
        <w:t xml:space="preserve">Security constraints</w:t>
      </w:r>
      <w:r>
        <w:br/>
      </w:r>
      <w:r>
        <w:rPr>
          <w:rStyle w:val="VerbatimChar"/>
        </w:rPr>
        <w:t xml:space="preserve">Observability requirements</w:t>
      </w:r>
      <w:r>
        <w:br/>
      </w:r>
      <w:r>
        <w:rPr>
          <w:rStyle w:val="VerbatimChar"/>
        </w:rPr>
        <w:t xml:space="preserve">Migration requirements</w:t>
      </w:r>
      <w:r>
        <w:br/>
      </w:r>
      <w:r>
        <w:rPr>
          <w:rStyle w:val="VerbatimChar"/>
        </w:rPr>
        <w:t xml:space="preserve">Commands to validate</w:t>
      </w:r>
      <w:r>
        <w:br/>
      </w:r>
      <w:r>
        <w:rPr>
          <w:rStyle w:val="VerbatimChar"/>
        </w:rPr>
        <w:t xml:space="preserve">Out-of-scope changes</w:t>
      </w:r>
    </w:p>
    <w:p>
      <w:pPr>
        <w:pStyle w:val="FirstParagraph"/>
      </w:pPr>
      <w:r>
        <w:t xml:space="preserve">This is the bridge between Studio and coding agents.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9" w:name="integrations"/>
    <w:p>
      <w:pPr>
        <w:pStyle w:val="Heading1"/>
      </w:pPr>
      <w:r>
        <w:t xml:space="preserve">29. Integrations</w:t>
      </w:r>
    </w:p>
    <w:bookmarkStart w:id="205" w:name="mvp-github"/>
    <w:p>
      <w:pPr>
        <w:pStyle w:val="Heading2"/>
      </w:pPr>
      <w:r>
        <w:t xml:space="preserve">29.1 MVP: GitHub</w:t>
      </w:r>
    </w:p>
    <w:p>
      <w:pPr>
        <w:pStyle w:val="FirstParagraph"/>
      </w:pPr>
      <w:r>
        <w:t xml:space="preserve">Reuse Synkora’s current GitHub integration where available.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47"/>
        </w:numPr>
      </w:pPr>
      <w:r>
        <w:t xml:space="preserve">Connect repository.</w:t>
      </w:r>
    </w:p>
    <w:p>
      <w:pPr>
        <w:pStyle w:val="Compact"/>
        <w:numPr>
          <w:ilvl w:val="0"/>
          <w:numId w:val="1047"/>
        </w:numPr>
      </w:pPr>
      <w:r>
        <w:t xml:space="preserve">Associate product with repositories.</w:t>
      </w:r>
    </w:p>
    <w:p>
      <w:pPr>
        <w:pStyle w:val="Compact"/>
        <w:numPr>
          <w:ilvl w:val="0"/>
          <w:numId w:val="1047"/>
        </w:numPr>
      </w:pPr>
      <w:r>
        <w:t xml:space="preserve">Associate feature with repository.</w:t>
      </w:r>
    </w:p>
    <w:p>
      <w:pPr>
        <w:pStyle w:val="Compact"/>
        <w:numPr>
          <w:ilvl w:val="0"/>
          <w:numId w:val="1047"/>
        </w:numPr>
      </w:pPr>
      <w:r>
        <w:t xml:space="preserve">Link issue.</w:t>
      </w:r>
    </w:p>
    <w:p>
      <w:pPr>
        <w:pStyle w:val="Compact"/>
        <w:numPr>
          <w:ilvl w:val="0"/>
          <w:numId w:val="1047"/>
        </w:numPr>
      </w:pPr>
      <w:r>
        <w:t xml:space="preserve">Link pull request.</w:t>
      </w:r>
    </w:p>
    <w:p>
      <w:pPr>
        <w:pStyle w:val="Compact"/>
        <w:numPr>
          <w:ilvl w:val="0"/>
          <w:numId w:val="1047"/>
        </w:numPr>
      </w:pPr>
      <w:r>
        <w:t xml:space="preserve">Link commit.</w:t>
      </w:r>
    </w:p>
    <w:p>
      <w:pPr>
        <w:pStyle w:val="Compact"/>
        <w:numPr>
          <w:ilvl w:val="0"/>
          <w:numId w:val="1047"/>
        </w:numPr>
      </w:pPr>
      <w:r>
        <w:t xml:space="preserve">Display basic status.</w:t>
      </w:r>
    </w:p>
    <w:p>
      <w:pPr>
        <w:pStyle w:val="Compact"/>
        <w:numPr>
          <w:ilvl w:val="0"/>
          <w:numId w:val="1047"/>
        </w:numPr>
      </w:pPr>
      <w:r>
        <w:t xml:space="preserve">Export implementation context.</w:t>
      </w:r>
    </w:p>
    <w:p>
      <w:pPr>
        <w:pStyle w:val="Compact"/>
        <w:numPr>
          <w:ilvl w:val="0"/>
          <w:numId w:val="1047"/>
        </w:numPr>
      </w:pPr>
      <w:r>
        <w:t xml:space="preserve">Optionally create an issue after human approval.</w:t>
      </w:r>
    </w:p>
    <w:p>
      <w:pPr>
        <w:pStyle w:val="FirstParagraph"/>
      </w:pPr>
      <w:r>
        <w:t xml:space="preserve">Do not build automatic code modification into Studio MVP.</w:t>
      </w:r>
    </w:p>
    <w:bookmarkEnd w:id="205"/>
    <w:bookmarkStart w:id="206" w:name="mvp-slack"/>
    <w:p>
      <w:pPr>
        <w:pStyle w:val="Heading2"/>
      </w:pPr>
      <w:r>
        <w:t xml:space="preserve">29.2 MVP: Slack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48"/>
        </w:numPr>
      </w:pPr>
      <w:r>
        <w:t xml:space="preserve">Share product, artefact or review link.</w:t>
      </w:r>
    </w:p>
    <w:p>
      <w:pPr>
        <w:pStyle w:val="Compact"/>
        <w:numPr>
          <w:ilvl w:val="0"/>
          <w:numId w:val="1048"/>
        </w:numPr>
      </w:pPr>
      <w:r>
        <w:t xml:space="preserve">Notify assigned reviewer.</w:t>
      </w:r>
    </w:p>
    <w:p>
      <w:pPr>
        <w:pStyle w:val="Compact"/>
        <w:numPr>
          <w:ilvl w:val="0"/>
          <w:numId w:val="1048"/>
        </w:numPr>
      </w:pPr>
      <w:r>
        <w:t xml:space="preserve">Notify generation completion.</w:t>
      </w:r>
    </w:p>
    <w:p>
      <w:pPr>
        <w:pStyle w:val="Compact"/>
        <w:numPr>
          <w:ilvl w:val="0"/>
          <w:numId w:val="1048"/>
        </w:numPr>
      </w:pPr>
      <w:r>
        <w:t xml:space="preserve">Create an idea from an approved message workflow later.</w:t>
      </w:r>
    </w:p>
    <w:bookmarkEnd w:id="206"/>
    <w:bookmarkStart w:id="207" w:name="optional-mvp-jira-or-clickup"/>
    <w:p>
      <w:pPr>
        <w:pStyle w:val="Heading2"/>
      </w:pPr>
      <w:r>
        <w:t xml:space="preserve">29.3 Optional MVP: Jira or ClickUp</w:t>
      </w:r>
    </w:p>
    <w:p>
      <w:pPr>
        <w:pStyle w:val="FirstParagraph"/>
      </w:pPr>
      <w:r>
        <w:t xml:space="preserve">Choose one based on Deriv’s preferred delivery system.</w:t>
      </w:r>
    </w:p>
    <w:p>
      <w:pPr>
        <w:pStyle w:val="BodyText"/>
      </w:pPr>
      <w:r>
        <w:t xml:space="preserve">Initial scope:</w:t>
      </w:r>
    </w:p>
    <w:p>
      <w:pPr>
        <w:pStyle w:val="Compact"/>
        <w:numPr>
          <w:ilvl w:val="0"/>
          <w:numId w:val="1049"/>
        </w:numPr>
      </w:pPr>
      <w:r>
        <w:t xml:space="preserve">Link an existing task.</w:t>
      </w:r>
    </w:p>
    <w:p>
      <w:pPr>
        <w:pStyle w:val="Compact"/>
        <w:numPr>
          <w:ilvl w:val="0"/>
          <w:numId w:val="1049"/>
        </w:numPr>
      </w:pPr>
      <w:r>
        <w:t xml:space="preserve">Create a task after approval.</w:t>
      </w:r>
    </w:p>
    <w:p>
      <w:pPr>
        <w:pStyle w:val="Compact"/>
        <w:numPr>
          <w:ilvl w:val="0"/>
          <w:numId w:val="1049"/>
        </w:numPr>
      </w:pPr>
      <w:r>
        <w:t xml:space="preserve">Display status.</w:t>
      </w:r>
    </w:p>
    <w:p>
      <w:pPr>
        <w:pStyle w:val="Compact"/>
        <w:numPr>
          <w:ilvl w:val="0"/>
          <w:numId w:val="1049"/>
        </w:numPr>
      </w:pPr>
      <w:r>
        <w:t xml:space="preserve">Store external URL and identifier.</w:t>
      </w:r>
    </w:p>
    <w:bookmarkEnd w:id="207"/>
    <w:bookmarkStart w:id="208" w:name="post-mvp-1"/>
    <w:p>
      <w:pPr>
        <w:pStyle w:val="Heading2"/>
      </w:pPr>
      <w:r>
        <w:t xml:space="preserve">29.4 Post-MVP</w:t>
      </w:r>
    </w:p>
    <w:p>
      <w:pPr>
        <w:pStyle w:val="SourceCode"/>
      </w:pPr>
      <w:r>
        <w:rPr>
          <w:rStyle w:val="VerbatimChar"/>
        </w:rPr>
        <w:t xml:space="preserve">Figma</w:t>
      </w:r>
      <w:r>
        <w:br/>
      </w:r>
      <w:r>
        <w:rPr>
          <w:rStyle w:val="VerbatimChar"/>
        </w:rPr>
        <w:t xml:space="preserve">Datadog</w:t>
      </w:r>
      <w:r>
        <w:br/>
      </w:r>
      <w:r>
        <w:rPr>
          <w:rStyle w:val="VerbatimChar"/>
        </w:rPr>
        <w:t xml:space="preserve">GitLab</w:t>
      </w:r>
      <w:r>
        <w:br/>
      </w:r>
      <w:r>
        <w:rPr>
          <w:rStyle w:val="VerbatimChar"/>
        </w:rPr>
        <w:t xml:space="preserve">Linear</w:t>
      </w:r>
      <w:r>
        <w:br/>
      </w:r>
      <w:r>
        <w:rPr>
          <w:rStyle w:val="VerbatimChar"/>
        </w:rPr>
        <w:t xml:space="preserve">Confluence</w:t>
      </w:r>
      <w:r>
        <w:br/>
      </w:r>
      <w:r>
        <w:rPr>
          <w:rStyle w:val="VerbatimChar"/>
        </w:rPr>
        <w:t xml:space="preserve">Google Drive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Argo CD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Sentry</w:t>
      </w:r>
      <w:r>
        <w:br/>
      </w:r>
      <w:r>
        <w:rPr>
          <w:rStyle w:val="VerbatimChar"/>
        </w:rPr>
        <w:t xml:space="preserve">BrowserStack</w:t>
      </w:r>
      <w:r>
        <w:br/>
      </w:r>
      <w:r>
        <w:rPr>
          <w:rStyle w:val="VerbatimChar"/>
        </w:rPr>
        <w:t xml:space="preserve">Feature flags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5" w:name="security-requirements"/>
    <w:p>
      <w:pPr>
        <w:pStyle w:val="Heading1"/>
      </w:pPr>
      <w:r>
        <w:t xml:space="preserve">30. Security Requirements</w:t>
      </w:r>
    </w:p>
    <w:bookmarkStart w:id="210" w:name="access-security"/>
    <w:p>
      <w:pPr>
        <w:pStyle w:val="Heading2"/>
      </w:pPr>
      <w:r>
        <w:t xml:space="preserve">30.1 Access security</w:t>
      </w:r>
    </w:p>
    <w:p>
      <w:pPr>
        <w:pStyle w:val="Compact"/>
        <w:numPr>
          <w:ilvl w:val="0"/>
          <w:numId w:val="1050"/>
        </w:numPr>
      </w:pPr>
      <w:r>
        <w:t xml:space="preserve">Reuse Synkora authentication and SSO.</w:t>
      </w:r>
    </w:p>
    <w:p>
      <w:pPr>
        <w:pStyle w:val="Compact"/>
        <w:numPr>
          <w:ilvl w:val="0"/>
          <w:numId w:val="1050"/>
        </w:numPr>
      </w:pPr>
      <w:r>
        <w:t xml:space="preserve">Enforce workspace isolation.</w:t>
      </w:r>
    </w:p>
    <w:p>
      <w:pPr>
        <w:pStyle w:val="Compact"/>
        <w:numPr>
          <w:ilvl w:val="0"/>
          <w:numId w:val="1050"/>
        </w:numPr>
      </w:pPr>
      <w:r>
        <w:t xml:space="preserve">Enforce product permissions.</w:t>
      </w:r>
    </w:p>
    <w:p>
      <w:pPr>
        <w:pStyle w:val="Compact"/>
        <w:numPr>
          <w:ilvl w:val="0"/>
          <w:numId w:val="1050"/>
        </w:numPr>
      </w:pPr>
      <w:r>
        <w:t xml:space="preserve">Protect all Studio routes.</w:t>
      </w:r>
    </w:p>
    <w:p>
      <w:pPr>
        <w:pStyle w:val="Compact"/>
        <w:numPr>
          <w:ilvl w:val="0"/>
          <w:numId w:val="1050"/>
        </w:numPr>
      </w:pPr>
      <w:r>
        <w:t xml:space="preserve">Validate ownership on every resource.</w:t>
      </w:r>
    </w:p>
    <w:p>
      <w:pPr>
        <w:pStyle w:val="Compact"/>
        <w:numPr>
          <w:ilvl w:val="0"/>
          <w:numId w:val="1050"/>
        </w:numPr>
      </w:pPr>
      <w:r>
        <w:t xml:space="preserve">Prevent identifier-based access across workspaces.</w:t>
      </w:r>
    </w:p>
    <w:p>
      <w:pPr>
        <w:pStyle w:val="Compact"/>
        <w:numPr>
          <w:ilvl w:val="0"/>
          <w:numId w:val="1050"/>
        </w:numPr>
      </w:pPr>
      <w:r>
        <w:t xml:space="preserve">Avoid trusting workspace IDs supplied only by clients.</w:t>
      </w:r>
    </w:p>
    <w:bookmarkEnd w:id="210"/>
    <w:bookmarkStart w:id="211" w:name="ai-security"/>
    <w:p>
      <w:pPr>
        <w:pStyle w:val="Heading2"/>
      </w:pPr>
      <w:r>
        <w:t xml:space="preserve">30.2 AI security</w:t>
      </w:r>
    </w:p>
    <w:p>
      <w:pPr>
        <w:pStyle w:val="Compact"/>
        <w:numPr>
          <w:ilvl w:val="0"/>
          <w:numId w:val="1051"/>
        </w:numPr>
      </w:pPr>
      <w:r>
        <w:t xml:space="preserve">Apply workspace model allowlists.</w:t>
      </w:r>
    </w:p>
    <w:p>
      <w:pPr>
        <w:pStyle w:val="Compact"/>
        <w:numPr>
          <w:ilvl w:val="0"/>
          <w:numId w:val="1051"/>
        </w:numPr>
      </w:pPr>
      <w:r>
        <w:t xml:space="preserve">Prevent restricted content from reaching unauthorised providers.</w:t>
      </w:r>
    </w:p>
    <w:p>
      <w:pPr>
        <w:pStyle w:val="Compact"/>
        <w:numPr>
          <w:ilvl w:val="0"/>
          <w:numId w:val="1051"/>
        </w:numPr>
      </w:pPr>
      <w:r>
        <w:t xml:space="preserve">Record every model and tool used.</w:t>
      </w:r>
    </w:p>
    <w:p>
      <w:pPr>
        <w:pStyle w:val="Compact"/>
        <w:numPr>
          <w:ilvl w:val="0"/>
          <w:numId w:val="1051"/>
        </w:numPr>
      </w:pPr>
      <w:r>
        <w:t xml:space="preserve">Treat retrieved external content as untrusted.</w:t>
      </w:r>
    </w:p>
    <w:p>
      <w:pPr>
        <w:pStyle w:val="Compact"/>
        <w:numPr>
          <w:ilvl w:val="0"/>
          <w:numId w:val="1051"/>
        </w:numPr>
      </w:pPr>
      <w:r>
        <w:t xml:space="preserve">Protect prompts from indirect prompt injection.</w:t>
      </w:r>
    </w:p>
    <w:p>
      <w:pPr>
        <w:pStyle w:val="Compact"/>
        <w:numPr>
          <w:ilvl w:val="0"/>
          <w:numId w:val="1051"/>
        </w:numPr>
      </w:pPr>
      <w:r>
        <w:t xml:space="preserve">Restrict tool access by agent and workspace.</w:t>
      </w:r>
    </w:p>
    <w:p>
      <w:pPr>
        <w:pStyle w:val="Compact"/>
        <w:numPr>
          <w:ilvl w:val="0"/>
          <w:numId w:val="1051"/>
        </w:numPr>
      </w:pPr>
      <w:r>
        <w:t xml:space="preserve">Require human approval for external writes.</w:t>
      </w:r>
    </w:p>
    <w:p>
      <w:pPr>
        <w:pStyle w:val="Compact"/>
        <w:numPr>
          <w:ilvl w:val="0"/>
          <w:numId w:val="1051"/>
        </w:numPr>
      </w:pPr>
      <w:r>
        <w:t xml:space="preserve">Never expose secrets in prompts, logs or generated exports.</w:t>
      </w:r>
    </w:p>
    <w:p>
      <w:pPr>
        <w:pStyle w:val="Compact"/>
        <w:numPr>
          <w:ilvl w:val="0"/>
          <w:numId w:val="1051"/>
        </w:numPr>
      </w:pPr>
      <w:r>
        <w:t xml:space="preserve">Apply output validation before persistence.</w:t>
      </w:r>
    </w:p>
    <w:p>
      <w:pPr>
        <w:pStyle w:val="Compact"/>
        <w:numPr>
          <w:ilvl w:val="0"/>
          <w:numId w:val="1051"/>
        </w:numPr>
      </w:pPr>
      <w:r>
        <w:t xml:space="preserve">Mark AI-generated artefacts.</w:t>
      </w:r>
    </w:p>
    <w:bookmarkEnd w:id="211"/>
    <w:bookmarkStart w:id="212" w:name="data-security"/>
    <w:p>
      <w:pPr>
        <w:pStyle w:val="Heading2"/>
      </w:pPr>
      <w:r>
        <w:t xml:space="preserve">30.3 Data security</w:t>
      </w:r>
    </w:p>
    <w:p>
      <w:pPr>
        <w:pStyle w:val="Compact"/>
        <w:numPr>
          <w:ilvl w:val="0"/>
          <w:numId w:val="1052"/>
        </w:numPr>
      </w:pPr>
      <w:r>
        <w:t xml:space="preserve">Encrypt traffic.</w:t>
      </w:r>
    </w:p>
    <w:p>
      <w:pPr>
        <w:pStyle w:val="Compact"/>
        <w:numPr>
          <w:ilvl w:val="0"/>
          <w:numId w:val="1052"/>
        </w:numPr>
      </w:pPr>
      <w:r>
        <w:t xml:space="preserve">Use existing encryption-at-rest controls.</w:t>
      </w:r>
    </w:p>
    <w:p>
      <w:pPr>
        <w:pStyle w:val="Compact"/>
        <w:numPr>
          <w:ilvl w:val="0"/>
          <w:numId w:val="1052"/>
        </w:numPr>
      </w:pPr>
      <w:r>
        <w:t xml:space="preserve">Encrypt integration credentials using existing Synkora facilities.</w:t>
      </w:r>
    </w:p>
    <w:p>
      <w:pPr>
        <w:pStyle w:val="Compact"/>
        <w:numPr>
          <w:ilvl w:val="0"/>
          <w:numId w:val="1052"/>
        </w:numPr>
      </w:pPr>
      <w:r>
        <w:t xml:space="preserve">Support data-classification metadata.</w:t>
      </w:r>
    </w:p>
    <w:p>
      <w:pPr>
        <w:pStyle w:val="Compact"/>
        <w:numPr>
          <w:ilvl w:val="0"/>
          <w:numId w:val="1052"/>
        </w:numPr>
      </w:pPr>
      <w:r>
        <w:t xml:space="preserve">Log sensitive-resource access where required.</w:t>
      </w:r>
    </w:p>
    <w:p>
      <w:pPr>
        <w:pStyle w:val="Compact"/>
        <w:numPr>
          <w:ilvl w:val="0"/>
          <w:numId w:val="1052"/>
        </w:numPr>
      </w:pPr>
      <w:r>
        <w:t xml:space="preserve">Apply configured retention rules.</w:t>
      </w:r>
    </w:p>
    <w:p>
      <w:pPr>
        <w:pStyle w:val="Compact"/>
        <w:numPr>
          <w:ilvl w:val="0"/>
          <w:numId w:val="1052"/>
        </w:numPr>
      </w:pPr>
      <w:r>
        <w:t xml:space="preserve">Do not use real customer data in generated examples by default.</w:t>
      </w:r>
    </w:p>
    <w:bookmarkEnd w:id="212"/>
    <w:bookmarkStart w:id="213" w:name="audit"/>
    <w:p>
      <w:pPr>
        <w:pStyle w:val="Heading2"/>
      </w:pPr>
      <w:r>
        <w:t xml:space="preserve">30.4 Audit</w:t>
      </w:r>
    </w:p>
    <w:p>
      <w:pPr>
        <w:pStyle w:val="FirstParagraph"/>
      </w:pPr>
      <w:r>
        <w:t xml:space="preserve">Audit:</w:t>
      </w:r>
    </w:p>
    <w:p>
      <w:pPr>
        <w:pStyle w:val="Compact"/>
        <w:numPr>
          <w:ilvl w:val="0"/>
          <w:numId w:val="1053"/>
        </w:numPr>
      </w:pPr>
      <w:r>
        <w:t xml:space="preserve">Product creation.</w:t>
      </w:r>
    </w:p>
    <w:p>
      <w:pPr>
        <w:pStyle w:val="Compact"/>
        <w:numPr>
          <w:ilvl w:val="0"/>
          <w:numId w:val="1053"/>
        </w:numPr>
      </w:pPr>
      <w:r>
        <w:t xml:space="preserve">Artefact creation and modification.</w:t>
      </w:r>
    </w:p>
    <w:p>
      <w:pPr>
        <w:pStyle w:val="Compact"/>
        <w:numPr>
          <w:ilvl w:val="0"/>
          <w:numId w:val="1053"/>
        </w:numPr>
      </w:pPr>
      <w:r>
        <w:t xml:space="preserve">AI generation.</w:t>
      </w:r>
    </w:p>
    <w:p>
      <w:pPr>
        <w:pStyle w:val="Compact"/>
        <w:numPr>
          <w:ilvl w:val="0"/>
          <w:numId w:val="1053"/>
        </w:numPr>
      </w:pPr>
      <w:r>
        <w:t xml:space="preserve">Suggestion acceptance or rejection.</w:t>
      </w:r>
    </w:p>
    <w:p>
      <w:pPr>
        <w:pStyle w:val="Compact"/>
        <w:numPr>
          <w:ilvl w:val="0"/>
          <w:numId w:val="1053"/>
        </w:numPr>
      </w:pPr>
      <w:r>
        <w:t xml:space="preserve">Relationship changes.</w:t>
      </w:r>
    </w:p>
    <w:p>
      <w:pPr>
        <w:pStyle w:val="Compact"/>
        <w:numPr>
          <w:ilvl w:val="0"/>
          <w:numId w:val="1053"/>
        </w:numPr>
      </w:pPr>
      <w:r>
        <w:t xml:space="preserve">Review requests.</w:t>
      </w:r>
    </w:p>
    <w:p>
      <w:pPr>
        <w:pStyle w:val="Compact"/>
        <w:numPr>
          <w:ilvl w:val="0"/>
          <w:numId w:val="1053"/>
        </w:numPr>
      </w:pPr>
      <w:r>
        <w:t xml:space="preserve">Approval decisions.</w:t>
      </w:r>
    </w:p>
    <w:p>
      <w:pPr>
        <w:pStyle w:val="Compact"/>
        <w:numPr>
          <w:ilvl w:val="0"/>
          <w:numId w:val="1053"/>
        </w:numPr>
      </w:pPr>
      <w:r>
        <w:t xml:space="preserve">Specification publication.</w:t>
      </w:r>
    </w:p>
    <w:p>
      <w:pPr>
        <w:pStyle w:val="Compact"/>
        <w:numPr>
          <w:ilvl w:val="0"/>
          <w:numId w:val="1053"/>
        </w:numPr>
      </w:pPr>
      <w:r>
        <w:t xml:space="preserve">External actions.</w:t>
      </w:r>
    </w:p>
    <w:p>
      <w:pPr>
        <w:pStyle w:val="Compact"/>
        <w:numPr>
          <w:ilvl w:val="0"/>
          <w:numId w:val="1053"/>
        </w:numPr>
      </w:pPr>
      <w:r>
        <w:t xml:space="preserve">Permission changes.</w:t>
      </w:r>
    </w:p>
    <w:p>
      <w:pPr>
        <w:pStyle w:val="Compact"/>
        <w:numPr>
          <w:ilvl w:val="0"/>
          <w:numId w:val="1053"/>
        </w:numPr>
      </w:pPr>
      <w:r>
        <w:t xml:space="preserve">Template changes.</w:t>
      </w:r>
    </w:p>
    <w:bookmarkEnd w:id="213"/>
    <w:bookmarkStart w:id="214" w:name="input-validation"/>
    <w:p>
      <w:pPr>
        <w:pStyle w:val="Heading2"/>
      </w:pPr>
      <w:r>
        <w:t xml:space="preserve">30.5 Input validation</w:t>
      </w:r>
    </w:p>
    <w:p>
      <w:pPr>
        <w:pStyle w:val="Compact"/>
        <w:numPr>
          <w:ilvl w:val="0"/>
          <w:numId w:val="1054"/>
        </w:numPr>
      </w:pPr>
      <w:r>
        <w:t xml:space="preserve">Validate all JSON payloads.</w:t>
      </w:r>
    </w:p>
    <w:p>
      <w:pPr>
        <w:pStyle w:val="Compact"/>
        <w:numPr>
          <w:ilvl w:val="0"/>
          <w:numId w:val="1054"/>
        </w:numPr>
      </w:pPr>
      <w:r>
        <w:t xml:space="preserve">Sanitize rendered Markdown and HTML.</w:t>
      </w:r>
    </w:p>
    <w:p>
      <w:pPr>
        <w:pStyle w:val="Compact"/>
        <w:numPr>
          <w:ilvl w:val="0"/>
          <w:numId w:val="1054"/>
        </w:numPr>
      </w:pPr>
      <w:r>
        <w:t xml:space="preserve">Protect against stored XSS in comments and artefacts.</w:t>
      </w:r>
    </w:p>
    <w:p>
      <w:pPr>
        <w:pStyle w:val="Compact"/>
        <w:numPr>
          <w:ilvl w:val="0"/>
          <w:numId w:val="1054"/>
        </w:numPr>
      </w:pPr>
      <w:r>
        <w:t xml:space="preserve">Restrict attachment types if upload support is added.</w:t>
      </w:r>
    </w:p>
    <w:p>
      <w:pPr>
        <w:pStyle w:val="Compact"/>
        <w:numPr>
          <w:ilvl w:val="0"/>
          <w:numId w:val="1054"/>
        </w:numPr>
      </w:pPr>
      <w:r>
        <w:t xml:space="preserve">Validate external URLs.</w:t>
      </w:r>
    </w:p>
    <w:p>
      <w:pPr>
        <w:pStyle w:val="Compact"/>
        <w:numPr>
          <w:ilvl w:val="0"/>
          <w:numId w:val="1054"/>
        </w:numPr>
      </w:pPr>
      <w:r>
        <w:t xml:space="preserve">Verify webhook signatures.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2" w:name="non-functional-requirements"/>
    <w:p>
      <w:pPr>
        <w:pStyle w:val="Heading1"/>
      </w:pPr>
      <w:r>
        <w:t xml:space="preserve">31. Non-Functional Requirements</w:t>
      </w:r>
    </w:p>
    <w:bookmarkStart w:id="216" w:name="performance"/>
    <w:p>
      <w:pPr>
        <w:pStyle w:val="Heading2"/>
      </w:pPr>
      <w:r>
        <w:t xml:space="preserve">31.1 Performance</w:t>
      </w:r>
    </w:p>
    <w:p>
      <w:pPr>
        <w:pStyle w:val="FirstParagraph"/>
      </w:pPr>
      <w:r>
        <w:t xml:space="preserve">Targets under normal load:</w:t>
      </w:r>
    </w:p>
    <w:p>
      <w:pPr>
        <w:pStyle w:val="SourceCode"/>
      </w:pPr>
      <w:r>
        <w:rPr>
          <w:rStyle w:val="VerbatimChar"/>
        </w:rPr>
        <w:t xml:space="preserve">Product list: p95 under 1.5 seconds</w:t>
      </w:r>
      <w:r>
        <w:br/>
      </w:r>
      <w:r>
        <w:rPr>
          <w:rStyle w:val="VerbatimChar"/>
        </w:rPr>
        <w:t xml:space="preserve">Product overview: p95 under 2 seconds</w:t>
      </w:r>
      <w:r>
        <w:br/>
      </w:r>
      <w:r>
        <w:rPr>
          <w:rStyle w:val="VerbatimChar"/>
        </w:rPr>
        <w:t xml:space="preserve">Artefact update: p95 under 750 milliseconds</w:t>
      </w:r>
      <w:r>
        <w:br/>
      </w:r>
      <w:r>
        <w:rPr>
          <w:rStyle w:val="VerbatimChar"/>
        </w:rPr>
        <w:t xml:space="preserve">Search: p95 under 2 seconds</w:t>
      </w:r>
      <w:r>
        <w:br/>
      </w:r>
      <w:r>
        <w:rPr>
          <w:rStyle w:val="VerbatimChar"/>
        </w:rPr>
        <w:t xml:space="preserve">Graph initial display, 250 nodes: under 2.5 seconds</w:t>
      </w:r>
      <w:r>
        <w:br/>
      </w:r>
      <w:r>
        <w:rPr>
          <w:rStyle w:val="VerbatimChar"/>
        </w:rPr>
        <w:t xml:space="preserve">Realtime progress update latency: under 2 seconds</w:t>
      </w:r>
    </w:p>
    <w:p>
      <w:pPr>
        <w:pStyle w:val="FirstParagraph"/>
      </w:pPr>
      <w:r>
        <w:t xml:space="preserve">AI generation is asynchronous and not subject to normal request latency targets.</w:t>
      </w:r>
    </w:p>
    <w:bookmarkEnd w:id="216"/>
    <w:bookmarkStart w:id="217" w:name="graph-performance"/>
    <w:p>
      <w:pPr>
        <w:pStyle w:val="Heading2"/>
      </w:pPr>
      <w:r>
        <w:t xml:space="preserve">31.2 Graph performance</w:t>
      </w:r>
    </w:p>
    <w:p>
      <w:pPr>
        <w:pStyle w:val="FirstParagraph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500 displayed nodes</w:t>
      </w:r>
      <w:r>
        <w:br/>
      </w:r>
      <w:r>
        <w:rPr>
          <w:rStyle w:val="VerbatimChar"/>
        </w:rPr>
        <w:t xml:space="preserve">1,500 displayed edges</w:t>
      </w:r>
    </w:p>
    <w:p>
      <w:pPr>
        <w:pStyle w:val="FirstParagraph"/>
      </w:pPr>
      <w:r>
        <w:t xml:space="preserve">The graph endpoint must support filters and depth-limited subgraphs.</w:t>
      </w:r>
    </w:p>
    <w:p>
      <w:pPr>
        <w:pStyle w:val="BodyText"/>
      </w:pPr>
      <w:r>
        <w:t xml:space="preserve">Do not send an unlimited graph to the browser.</w:t>
      </w:r>
    </w:p>
    <w:bookmarkEnd w:id="217"/>
    <w:bookmarkStart w:id="218" w:name="reliability"/>
    <w:p>
      <w:pPr>
        <w:pStyle w:val="Heading2"/>
      </w:pPr>
      <w:r>
        <w:t xml:space="preserve">31.3 Reliability</w:t>
      </w:r>
    </w:p>
    <w:p>
      <w:pPr>
        <w:pStyle w:val="Compact"/>
        <w:numPr>
          <w:ilvl w:val="0"/>
          <w:numId w:val="1055"/>
        </w:numPr>
      </w:pPr>
      <w:r>
        <w:t xml:space="preserve">Background generation stages must be idempotent.</w:t>
      </w:r>
    </w:p>
    <w:p>
      <w:pPr>
        <w:pStyle w:val="Compact"/>
        <w:numPr>
          <w:ilvl w:val="0"/>
          <w:numId w:val="1055"/>
        </w:numPr>
      </w:pPr>
      <w:r>
        <w:t xml:space="preserve">Failed stages must be retryable.</w:t>
      </w:r>
    </w:p>
    <w:p>
      <w:pPr>
        <w:pStyle w:val="Compact"/>
        <w:numPr>
          <w:ilvl w:val="0"/>
          <w:numId w:val="1055"/>
        </w:numPr>
      </w:pPr>
      <w:r>
        <w:t xml:space="preserve">Completed output must survive worker restarts.</w:t>
      </w:r>
    </w:p>
    <w:p>
      <w:pPr>
        <w:pStyle w:val="Compact"/>
        <w:numPr>
          <w:ilvl w:val="0"/>
          <w:numId w:val="1055"/>
        </w:numPr>
      </w:pPr>
      <w:r>
        <w:t xml:space="preserve">Cancellation must stop pending stages safely.</w:t>
      </w:r>
    </w:p>
    <w:p>
      <w:pPr>
        <w:pStyle w:val="Compact"/>
        <w:numPr>
          <w:ilvl w:val="0"/>
          <w:numId w:val="1055"/>
        </w:numPr>
      </w:pPr>
      <w:r>
        <w:t xml:space="preserve">Partial generation results must remain reviewable.</w:t>
      </w:r>
    </w:p>
    <w:p>
      <w:pPr>
        <w:pStyle w:val="Compact"/>
        <w:numPr>
          <w:ilvl w:val="0"/>
          <w:numId w:val="1055"/>
        </w:numPr>
      </w:pPr>
      <w:r>
        <w:t xml:space="preserve">External integration failures must not corrupt Studio data.</w:t>
      </w:r>
    </w:p>
    <w:p>
      <w:pPr>
        <w:pStyle w:val="Compact"/>
        <w:numPr>
          <w:ilvl w:val="0"/>
          <w:numId w:val="1055"/>
        </w:numPr>
      </w:pPr>
      <w:r>
        <w:t xml:space="preserve">Database transactions must protect version and relationship consistency.</w:t>
      </w:r>
    </w:p>
    <w:bookmarkEnd w:id="218"/>
    <w:bookmarkStart w:id="219" w:name="availability"/>
    <w:p>
      <w:pPr>
        <w:pStyle w:val="Heading2"/>
      </w:pPr>
      <w:r>
        <w:t xml:space="preserve">31.4 Availability</w:t>
      </w:r>
    </w:p>
    <w:p>
      <w:pPr>
        <w:pStyle w:val="FirstParagraph"/>
      </w:pPr>
      <w:r>
        <w:t xml:space="preserve">Studio should follow the same deployment and availability model as Synkora Core.</w:t>
      </w:r>
    </w:p>
    <w:p>
      <w:pPr>
        <w:pStyle w:val="BodyText"/>
      </w:pPr>
      <w:r>
        <w:t xml:space="preserve">Failure of an AI provider must not prevent manual viewing and editing.</w:t>
      </w:r>
    </w:p>
    <w:bookmarkEnd w:id="219"/>
    <w:bookmarkStart w:id="220" w:name="accessibility"/>
    <w:p>
      <w:pPr>
        <w:pStyle w:val="Heading2"/>
      </w:pPr>
      <w:r>
        <w:t xml:space="preserve">31.5 Accessibility</w:t>
      </w:r>
    </w:p>
    <w:p>
      <w:pPr>
        <w:pStyle w:val="FirstParagraph"/>
      </w:pPr>
      <w:r>
        <w:t xml:space="preserve">Target WCAG 2.1 AA.</w:t>
      </w:r>
    </w:p>
    <w:p>
      <w:pPr>
        <w:pStyle w:val="BodyText"/>
      </w:pPr>
      <w:r>
        <w:t xml:space="preserve">Provide:</w:t>
      </w:r>
    </w:p>
    <w:p>
      <w:pPr>
        <w:pStyle w:val="Compact"/>
        <w:numPr>
          <w:ilvl w:val="0"/>
          <w:numId w:val="1056"/>
        </w:numPr>
      </w:pPr>
      <w:r>
        <w:t xml:space="preserve">Keyboard-accessible navigation.</w:t>
      </w:r>
    </w:p>
    <w:p>
      <w:pPr>
        <w:pStyle w:val="Compact"/>
        <w:numPr>
          <w:ilvl w:val="0"/>
          <w:numId w:val="1056"/>
        </w:numPr>
      </w:pPr>
      <w:r>
        <w:t xml:space="preserve">Keyboard alternative for graph relationships.</w:t>
      </w:r>
    </w:p>
    <w:p>
      <w:pPr>
        <w:pStyle w:val="Compact"/>
        <w:numPr>
          <w:ilvl w:val="0"/>
          <w:numId w:val="1056"/>
        </w:numPr>
      </w:pPr>
      <w:r>
        <w:t xml:space="preserve">Text labels for status indicators.</w:t>
      </w:r>
    </w:p>
    <w:p>
      <w:pPr>
        <w:pStyle w:val="Compact"/>
        <w:numPr>
          <w:ilvl w:val="0"/>
          <w:numId w:val="1056"/>
        </w:numPr>
      </w:pPr>
      <w:r>
        <w:t xml:space="preserve">Sufficient contrast.</w:t>
      </w:r>
    </w:p>
    <w:p>
      <w:pPr>
        <w:pStyle w:val="Compact"/>
        <w:numPr>
          <w:ilvl w:val="0"/>
          <w:numId w:val="1056"/>
        </w:numPr>
      </w:pPr>
      <w:r>
        <w:t xml:space="preserve">Accessible forms.</w:t>
      </w:r>
    </w:p>
    <w:p>
      <w:pPr>
        <w:pStyle w:val="Compact"/>
        <w:numPr>
          <w:ilvl w:val="0"/>
          <w:numId w:val="1056"/>
        </w:numPr>
      </w:pPr>
      <w:r>
        <w:t xml:space="preserve">Screen-reader descriptions.</w:t>
      </w:r>
    </w:p>
    <w:p>
      <w:pPr>
        <w:pStyle w:val="Compact"/>
        <w:numPr>
          <w:ilvl w:val="0"/>
          <w:numId w:val="1056"/>
        </w:numPr>
      </w:pPr>
      <w:r>
        <w:t xml:space="preserve">Reduced-motion support.</w:t>
      </w:r>
    </w:p>
    <w:bookmarkEnd w:id="220"/>
    <w:bookmarkStart w:id="221" w:name="browser-support"/>
    <w:p>
      <w:pPr>
        <w:pStyle w:val="Heading2"/>
      </w:pPr>
      <w:r>
        <w:t xml:space="preserve">31.6 Browser support</w:t>
      </w:r>
    </w:p>
    <w:p>
      <w:pPr>
        <w:pStyle w:val="FirstParagraph"/>
      </w:pPr>
      <w:r>
        <w:t xml:space="preserve">Support the browsers already supported by Synkora.</w:t>
      </w:r>
    </w:p>
    <w:p>
      <w:pPr>
        <w:pStyle w:val="BodyText"/>
      </w:pPr>
      <w:r>
        <w:t xml:space="preserve">At minimum, current stable versions of Chromium-based browsers should work.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7" w:name="observability"/>
    <w:p>
      <w:pPr>
        <w:pStyle w:val="Heading1"/>
      </w:pPr>
      <w:r>
        <w:t xml:space="preserve">32. Observability</w:t>
      </w:r>
    </w:p>
    <w:p>
      <w:pPr>
        <w:pStyle w:val="FirstParagraph"/>
      </w:pPr>
      <w:r>
        <w:t xml:space="preserve">Reuse existing Synkora observability.</w:t>
      </w:r>
    </w:p>
    <w:bookmarkStart w:id="223" w:name="metrics"/>
    <w:p>
      <w:pPr>
        <w:pStyle w:val="Heading2"/>
      </w:pPr>
      <w:r>
        <w:t xml:space="preserve">32.1 Metrics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studio_products_total</w:t>
      </w:r>
      <w:r>
        <w:br/>
      </w:r>
      <w:r>
        <w:rPr>
          <w:rStyle w:val="VerbatimChar"/>
        </w:rPr>
        <w:t xml:space="preserve">studio_artefacts_total</w:t>
      </w:r>
      <w:r>
        <w:br/>
      </w:r>
      <w:r>
        <w:rPr>
          <w:rStyle w:val="VerbatimChar"/>
        </w:rPr>
        <w:t xml:space="preserve">studio_relationships_total</w:t>
      </w:r>
      <w:r>
        <w:br/>
      </w:r>
      <w:r>
        <w:rPr>
          <w:rStyle w:val="VerbatimChar"/>
        </w:rPr>
        <w:t xml:space="preserve">studio_generation_runs_total</w:t>
      </w:r>
      <w:r>
        <w:br/>
      </w:r>
      <w:r>
        <w:rPr>
          <w:rStyle w:val="VerbatimChar"/>
        </w:rPr>
        <w:t xml:space="preserve">studio_generation_stage_duration_seconds</w:t>
      </w:r>
      <w:r>
        <w:br/>
      </w:r>
      <w:r>
        <w:rPr>
          <w:rStyle w:val="VerbatimChar"/>
        </w:rPr>
        <w:t xml:space="preserve">studio_generation_failures_total</w:t>
      </w:r>
      <w:r>
        <w:br/>
      </w:r>
      <w:r>
        <w:rPr>
          <w:rStyle w:val="VerbatimChar"/>
        </w:rPr>
        <w:t xml:space="preserve">studio_ai_suggestions_total</w:t>
      </w:r>
      <w:r>
        <w:br/>
      </w:r>
      <w:r>
        <w:rPr>
          <w:rStyle w:val="VerbatimChar"/>
        </w:rPr>
        <w:t xml:space="preserve">studio_ai_suggestions_accepted_total</w:t>
      </w:r>
      <w:r>
        <w:br/>
      </w:r>
      <w:r>
        <w:rPr>
          <w:rStyle w:val="VerbatimChar"/>
        </w:rPr>
        <w:t xml:space="preserve">studio_quality_findings_total</w:t>
      </w:r>
      <w:r>
        <w:br/>
      </w:r>
      <w:r>
        <w:rPr>
          <w:rStyle w:val="VerbatimChar"/>
        </w:rPr>
        <w:t xml:space="preserve">studio_reviews_pending_total</w:t>
      </w:r>
      <w:r>
        <w:br/>
      </w:r>
      <w:r>
        <w:rPr>
          <w:rStyle w:val="VerbatimChar"/>
        </w:rPr>
        <w:t xml:space="preserve">studio_specifications_published_total</w:t>
      </w:r>
      <w:r>
        <w:br/>
      </w:r>
      <w:r>
        <w:rPr>
          <w:rStyle w:val="VerbatimChar"/>
        </w:rPr>
        <w:t xml:space="preserve">studio_graph_query_duration_seconds</w:t>
      </w:r>
      <w:r>
        <w:br/>
      </w:r>
      <w:r>
        <w:rPr>
          <w:rStyle w:val="VerbatimChar"/>
        </w:rPr>
        <w:t xml:space="preserve">studio_external_sync_failures_total</w:t>
      </w:r>
    </w:p>
    <w:p>
      <w:pPr>
        <w:pStyle w:val="FirstParagraph"/>
      </w:pPr>
      <w:r>
        <w:t xml:space="preserve">Labels must avoid unbounded high-cardinality identifiers.</w:t>
      </w:r>
    </w:p>
    <w:bookmarkEnd w:id="223"/>
    <w:bookmarkStart w:id="224" w:name="logs"/>
    <w:p>
      <w:pPr>
        <w:pStyle w:val="Heading2"/>
      </w:pPr>
      <w:r>
        <w:t xml:space="preserve">32.2 Logs</w:t>
      </w:r>
    </w:p>
    <w:p>
      <w:pPr>
        <w:pStyle w:val="FirstParagraph"/>
      </w:pPr>
      <w:r>
        <w:t xml:space="preserve">Structured logs should include:</w:t>
      </w:r>
    </w:p>
    <w:p>
      <w:pPr>
        <w:pStyle w:val="SourceCode"/>
      </w:pPr>
      <w:r>
        <w:rPr>
          <w:rStyle w:val="VerbatimChar"/>
        </w:rPr>
        <w:t xml:space="preserve">workspace_id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resource_type</w:t>
      </w:r>
      <w:r>
        <w:br/>
      </w:r>
      <w:r>
        <w:rPr>
          <w:rStyle w:val="VerbatimChar"/>
        </w:rPr>
        <w:t xml:space="preserve">resource_id</w:t>
      </w:r>
      <w:r>
        <w:br/>
      </w:r>
      <w:r>
        <w:rPr>
          <w:rStyle w:val="VerbatimChar"/>
        </w:rPr>
        <w:t xml:space="preserve">generation_run_id</w:t>
      </w:r>
      <w:r>
        <w:br/>
      </w:r>
      <w:r>
        <w:rPr>
          <w:rStyle w:val="VerbatimChar"/>
        </w:rPr>
        <w:t xml:space="preserve">stage_key</w:t>
      </w:r>
      <w:r>
        <w:br/>
      </w:r>
      <w:r>
        <w:rPr>
          <w:rStyle w:val="VerbatimChar"/>
        </w:rPr>
        <w:t xml:space="preserve">agent_id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duration</w:t>
      </w:r>
    </w:p>
    <w:p>
      <w:pPr>
        <w:pStyle w:val="FirstParagraph"/>
      </w:pPr>
      <w:r>
        <w:t xml:space="preserve">Do not log artefact content by default.</w:t>
      </w:r>
    </w:p>
    <w:bookmarkEnd w:id="224"/>
    <w:bookmarkStart w:id="225" w:name="traces"/>
    <w:p>
      <w:pPr>
        <w:pStyle w:val="Heading2"/>
      </w:pPr>
      <w:r>
        <w:t xml:space="preserve">32.3 Traces</w:t>
      </w:r>
    </w:p>
    <w:p>
      <w:pPr>
        <w:pStyle w:val="FirstParagraph"/>
      </w:pPr>
      <w:r>
        <w:t xml:space="preserve">Trace:</w:t>
      </w:r>
    </w:p>
    <w:p>
      <w:pPr>
        <w:pStyle w:val="Compact"/>
        <w:numPr>
          <w:ilvl w:val="0"/>
          <w:numId w:val="1057"/>
        </w:numPr>
      </w:pPr>
      <w:r>
        <w:t xml:space="preserve">HTTP request.</w:t>
      </w:r>
    </w:p>
    <w:p>
      <w:pPr>
        <w:pStyle w:val="Compact"/>
        <w:numPr>
          <w:ilvl w:val="0"/>
          <w:numId w:val="1057"/>
        </w:numPr>
      </w:pPr>
      <w:r>
        <w:t xml:space="preserve">Generation orchestration.</w:t>
      </w:r>
    </w:p>
    <w:p>
      <w:pPr>
        <w:pStyle w:val="Compact"/>
        <w:numPr>
          <w:ilvl w:val="0"/>
          <w:numId w:val="1057"/>
        </w:numPr>
      </w:pPr>
      <w:r>
        <w:t xml:space="preserve">Agent call.</w:t>
      </w:r>
    </w:p>
    <w:p>
      <w:pPr>
        <w:pStyle w:val="Compact"/>
        <w:numPr>
          <w:ilvl w:val="0"/>
          <w:numId w:val="1057"/>
        </w:numPr>
      </w:pPr>
      <w:r>
        <w:t xml:space="preserve">Retrieval.</w:t>
      </w:r>
    </w:p>
    <w:p>
      <w:pPr>
        <w:pStyle w:val="Compact"/>
        <w:numPr>
          <w:ilvl w:val="0"/>
          <w:numId w:val="1057"/>
        </w:numPr>
      </w:pPr>
      <w:r>
        <w:t xml:space="preserve">Tool execution.</w:t>
      </w:r>
    </w:p>
    <w:p>
      <w:pPr>
        <w:pStyle w:val="Compact"/>
        <w:numPr>
          <w:ilvl w:val="0"/>
          <w:numId w:val="1057"/>
        </w:numPr>
      </w:pPr>
      <w:r>
        <w:t xml:space="preserve">Validation.</w:t>
      </w:r>
    </w:p>
    <w:p>
      <w:pPr>
        <w:pStyle w:val="Compact"/>
        <w:numPr>
          <w:ilvl w:val="0"/>
          <w:numId w:val="1057"/>
        </w:numPr>
      </w:pPr>
      <w:r>
        <w:t xml:space="preserve">Database write.</w:t>
      </w:r>
    </w:p>
    <w:p>
      <w:pPr>
        <w:pStyle w:val="Compact"/>
        <w:numPr>
          <w:ilvl w:val="0"/>
          <w:numId w:val="1057"/>
        </w:numPr>
      </w:pPr>
      <w:r>
        <w:t xml:space="preserve">Event publication.</w:t>
      </w:r>
    </w:p>
    <w:bookmarkEnd w:id="225"/>
    <w:bookmarkStart w:id="226" w:name="dashboards"/>
    <w:p>
      <w:pPr>
        <w:pStyle w:val="Heading2"/>
      </w:pPr>
      <w:r>
        <w:t xml:space="preserve">32.4 Dashboards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Studio API Health</w:t>
      </w:r>
      <w:r>
        <w:br/>
      </w:r>
      <w:r>
        <w:rPr>
          <w:rStyle w:val="VerbatimChar"/>
        </w:rPr>
        <w:t xml:space="preserve">Studio Generation Health</w:t>
      </w:r>
      <w:r>
        <w:br/>
      </w:r>
      <w:r>
        <w:rPr>
          <w:rStyle w:val="VerbatimChar"/>
        </w:rPr>
        <w:t xml:space="preserve">Studio AI Usage</w:t>
      </w:r>
      <w:r>
        <w:br/>
      </w:r>
      <w:r>
        <w:rPr>
          <w:rStyle w:val="VerbatimChar"/>
        </w:rPr>
        <w:t xml:space="preserve">Studio Quality and Reviews</w:t>
      </w:r>
      <w:r>
        <w:br/>
      </w:r>
      <w:r>
        <w:rPr>
          <w:rStyle w:val="VerbatimChar"/>
        </w:rPr>
        <w:t xml:space="preserve">Studio Integration Health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28" w:name="background-jobs"/>
    <w:p>
      <w:pPr>
        <w:pStyle w:val="Heading1"/>
      </w:pPr>
      <w:r>
        <w:t xml:space="preserve">33. Background Jobs</w:t>
      </w:r>
    </w:p>
    <w:p>
      <w:pPr>
        <w:pStyle w:val="FirstParagraph"/>
      </w:pPr>
      <w:r>
        <w:t xml:space="preserve">Use existing Celery infrastructure.</w:t>
      </w:r>
    </w:p>
    <w:p>
      <w:pPr>
        <w:pStyle w:val="BodyText"/>
      </w:pPr>
      <w:r>
        <w:t xml:space="preserve">Suggested tasks:</w:t>
      </w:r>
    </w:p>
    <w:p>
      <w:pPr>
        <w:pStyle w:val="SourceCode"/>
      </w:pPr>
      <w:r>
        <w:rPr>
          <w:rStyle w:val="VerbatimChar"/>
        </w:rPr>
        <w:t xml:space="preserve">studio.run_generation_stage</w:t>
      </w:r>
      <w:r>
        <w:br/>
      </w:r>
      <w:r>
        <w:rPr>
          <w:rStyle w:val="VerbatimChar"/>
        </w:rPr>
        <w:t xml:space="preserve">studio.validate_generation_output</w:t>
      </w:r>
      <w:r>
        <w:br/>
      </w:r>
      <w:r>
        <w:rPr>
          <w:rStyle w:val="VerbatimChar"/>
        </w:rPr>
        <w:t xml:space="preserve">studio.run_quality_checks</w:t>
      </w:r>
      <w:r>
        <w:br/>
      </w:r>
      <w:r>
        <w:rPr>
          <w:rStyle w:val="VerbatimChar"/>
        </w:rPr>
        <w:t xml:space="preserve">studio.calculate_readiness</w:t>
      </w:r>
      <w:r>
        <w:br/>
      </w:r>
      <w:r>
        <w:rPr>
          <w:rStyle w:val="VerbatimChar"/>
        </w:rPr>
        <w:t xml:space="preserve">studio.generate_document_projection</w:t>
      </w:r>
      <w:r>
        <w:br/>
      </w:r>
      <w:r>
        <w:rPr>
          <w:rStyle w:val="VerbatimChar"/>
        </w:rPr>
        <w:t xml:space="preserve">studio.sync_external_link</w:t>
      </w:r>
      <w:r>
        <w:br/>
      </w:r>
      <w:r>
        <w:rPr>
          <w:rStyle w:val="VerbatimChar"/>
        </w:rPr>
        <w:t xml:space="preserve">studio.send_review_notifications</w:t>
      </w:r>
      <w:r>
        <w:br/>
      </w:r>
      <w:r>
        <w:rPr>
          <w:rStyle w:val="VerbatimChar"/>
        </w:rPr>
        <w:t xml:space="preserve">studio.run_change_impact_analysis</w:t>
      </w:r>
      <w:r>
        <w:br/>
      </w:r>
      <w:r>
        <w:rPr>
          <w:rStyle w:val="VerbatimChar"/>
        </w:rPr>
        <w:t xml:space="preserve">studio.cleanup_expired_drafts</w:t>
      </w:r>
    </w:p>
    <w:p>
      <w:pPr>
        <w:pStyle w:val="FirstParagraph"/>
      </w:pPr>
      <w:r>
        <w:t xml:space="preserve">Task requirements:</w:t>
      </w:r>
    </w:p>
    <w:p>
      <w:pPr>
        <w:pStyle w:val="Compact"/>
        <w:numPr>
          <w:ilvl w:val="0"/>
          <w:numId w:val="1058"/>
        </w:numPr>
      </w:pPr>
      <w:r>
        <w:t xml:space="preserve">Idempotency key.</w:t>
      </w:r>
    </w:p>
    <w:p>
      <w:pPr>
        <w:pStyle w:val="Compact"/>
        <w:numPr>
          <w:ilvl w:val="0"/>
          <w:numId w:val="1058"/>
        </w:numPr>
      </w:pPr>
      <w:r>
        <w:t xml:space="preserve">Retry policy.</w:t>
      </w:r>
    </w:p>
    <w:p>
      <w:pPr>
        <w:pStyle w:val="Compact"/>
        <w:numPr>
          <w:ilvl w:val="0"/>
          <w:numId w:val="1058"/>
        </w:numPr>
      </w:pPr>
      <w:r>
        <w:t xml:space="preserve">Exponential backoff.</w:t>
      </w:r>
    </w:p>
    <w:p>
      <w:pPr>
        <w:pStyle w:val="Compact"/>
        <w:numPr>
          <w:ilvl w:val="0"/>
          <w:numId w:val="1058"/>
        </w:numPr>
      </w:pPr>
      <w:r>
        <w:t xml:space="preserve">Maximum retries.</w:t>
      </w:r>
    </w:p>
    <w:p>
      <w:pPr>
        <w:pStyle w:val="Compact"/>
        <w:numPr>
          <w:ilvl w:val="0"/>
          <w:numId w:val="1058"/>
        </w:numPr>
      </w:pPr>
      <w:r>
        <w:t xml:space="preserve">Correlation ID.</w:t>
      </w:r>
    </w:p>
    <w:p>
      <w:pPr>
        <w:pStyle w:val="Compact"/>
        <w:numPr>
          <w:ilvl w:val="0"/>
          <w:numId w:val="1058"/>
        </w:numPr>
      </w:pPr>
      <w:r>
        <w:t xml:space="preserve">Workspace context.</w:t>
      </w:r>
    </w:p>
    <w:p>
      <w:pPr>
        <w:pStyle w:val="Compact"/>
        <w:numPr>
          <w:ilvl w:val="0"/>
          <w:numId w:val="1058"/>
        </w:numPr>
      </w:pPr>
      <w:r>
        <w:t xml:space="preserve">Permission context where required.</w:t>
      </w:r>
    </w:p>
    <w:p>
      <w:pPr>
        <w:pStyle w:val="Compact"/>
        <w:numPr>
          <w:ilvl w:val="0"/>
          <w:numId w:val="1058"/>
        </w:numPr>
      </w:pPr>
      <w:r>
        <w:t xml:space="preserve">Clear terminal failure state.</w:t>
      </w:r>
    </w:p>
    <w:p>
      <w:r>
        <w:pict>
          <v:rect style="width:0;height:1.5pt" o:hralign="center" o:hrstd="t" o:hr="t"/>
        </w:pict>
      </w:r>
    </w:p>
    <w:bookmarkEnd w:id="228"/>
    <w:bookmarkStart w:id="229" w:name="realtime-events"/>
    <w:p>
      <w:pPr>
        <w:pStyle w:val="Heading1"/>
      </w:pPr>
      <w:r>
        <w:t xml:space="preserve">34. Realtime Events</w:t>
      </w:r>
    </w:p>
    <w:p>
      <w:pPr>
        <w:pStyle w:val="FirstParagraph"/>
      </w:pPr>
      <w:r>
        <w:t xml:space="preserve">Use existing WebSocket infrastructure.</w:t>
      </w:r>
    </w:p>
    <w:p>
      <w:pPr>
        <w:pStyle w:val="BodyText"/>
      </w:pPr>
      <w:r>
        <w:t xml:space="preserve">Client events:</w:t>
      </w:r>
    </w:p>
    <w:p>
      <w:pPr>
        <w:pStyle w:val="SourceCode"/>
      </w:pPr>
      <w:r>
        <w:rPr>
          <w:rStyle w:val="VerbatimChar"/>
        </w:rPr>
        <w:t xml:space="preserve">studio.generation.updated</w:t>
      </w:r>
      <w:r>
        <w:br/>
      </w:r>
      <w:r>
        <w:rPr>
          <w:rStyle w:val="VerbatimChar"/>
        </w:rPr>
        <w:t xml:space="preserve">studio.generation.stage.updated</w:t>
      </w:r>
      <w:r>
        <w:br/>
      </w:r>
      <w:r>
        <w:rPr>
          <w:rStyle w:val="VerbatimChar"/>
        </w:rPr>
        <w:t xml:space="preserve">studio.artefact.created</w:t>
      </w:r>
      <w:r>
        <w:br/>
      </w:r>
      <w:r>
        <w:rPr>
          <w:rStyle w:val="VerbatimChar"/>
        </w:rPr>
        <w:t xml:space="preserve">studio.artefact.updated</w:t>
      </w:r>
      <w:r>
        <w:br/>
      </w:r>
      <w:r>
        <w:rPr>
          <w:rStyle w:val="VerbatimChar"/>
        </w:rPr>
        <w:t xml:space="preserve">studio.relationship.created</w:t>
      </w:r>
      <w:r>
        <w:br/>
      </w:r>
      <w:r>
        <w:rPr>
          <w:rStyle w:val="VerbatimChar"/>
        </w:rPr>
        <w:t xml:space="preserve">studio.relationship.deleted</w:t>
      </w:r>
      <w:r>
        <w:br/>
      </w:r>
      <w:r>
        <w:rPr>
          <w:rStyle w:val="VerbatimChar"/>
        </w:rPr>
        <w:t xml:space="preserve">studio.comment.created</w:t>
      </w:r>
      <w:r>
        <w:br/>
      </w:r>
      <w:r>
        <w:rPr>
          <w:rStyle w:val="VerbatimChar"/>
        </w:rPr>
        <w:t xml:space="preserve">studio.review.updated</w:t>
      </w:r>
      <w:r>
        <w:br/>
      </w:r>
      <w:r>
        <w:rPr>
          <w:rStyle w:val="VerbatimChar"/>
        </w:rPr>
        <w:t xml:space="preserve">studio.quality.updated</w:t>
      </w:r>
    </w:p>
    <w:p>
      <w:pPr>
        <w:pStyle w:val="FirstParagraph"/>
      </w:pPr>
      <w:r>
        <w:t xml:space="preserve">Authorise every subscription against workspace and product access.</w:t>
      </w:r>
    </w:p>
    <w:p>
      <w:r>
        <w:pict>
          <v:rect style="width:0;height:1.5pt" o:hralign="center" o:hrstd="t" o:hr="t"/>
        </w:pict>
      </w:r>
    </w:p>
    <w:bookmarkEnd w:id="229"/>
    <w:bookmarkStart w:id="232" w:name="search"/>
    <w:p>
      <w:pPr>
        <w:pStyle w:val="Heading1"/>
      </w:pPr>
      <w:r>
        <w:t xml:space="preserve">35. Search</w:t>
      </w:r>
    </w:p>
    <w:bookmarkStart w:id="230" w:name="mvp-search"/>
    <w:p>
      <w:pPr>
        <w:pStyle w:val="Heading2"/>
      </w:pPr>
      <w:r>
        <w:t xml:space="preserve">35.1 MVP search</w:t>
      </w:r>
    </w:p>
    <w:p>
      <w:pPr>
        <w:pStyle w:val="FirstParagraph"/>
      </w:pPr>
      <w:r>
        <w:t xml:space="preserve">Use PostgreSQL full-text search plus existing semantic retrieval where appropriate.</w:t>
      </w:r>
    </w:p>
    <w:p>
      <w:pPr>
        <w:pStyle w:val="BodyText"/>
      </w:pPr>
      <w:r>
        <w:t xml:space="preserve">Search:</w:t>
      </w:r>
    </w:p>
    <w:p>
      <w:pPr>
        <w:pStyle w:val="Compact"/>
        <w:numPr>
          <w:ilvl w:val="0"/>
          <w:numId w:val="1059"/>
        </w:numPr>
      </w:pPr>
      <w:r>
        <w:t xml:space="preserve">Product name.</w:t>
      </w:r>
    </w:p>
    <w:p>
      <w:pPr>
        <w:pStyle w:val="Compact"/>
        <w:numPr>
          <w:ilvl w:val="0"/>
          <w:numId w:val="1059"/>
        </w:numPr>
      </w:pPr>
      <w:r>
        <w:t xml:space="preserve">Artefact title.</w:t>
      </w:r>
    </w:p>
    <w:p>
      <w:pPr>
        <w:pStyle w:val="Compact"/>
        <w:numPr>
          <w:ilvl w:val="0"/>
          <w:numId w:val="1059"/>
        </w:numPr>
      </w:pPr>
      <w:r>
        <w:t xml:space="preserve">Artefact summary.</w:t>
      </w:r>
    </w:p>
    <w:p>
      <w:pPr>
        <w:pStyle w:val="Compact"/>
        <w:numPr>
          <w:ilvl w:val="0"/>
          <w:numId w:val="1059"/>
        </w:numPr>
      </w:pPr>
      <w:r>
        <w:t xml:space="preserve">Selected text fields in content.</w:t>
      </w:r>
    </w:p>
    <w:p>
      <w:pPr>
        <w:pStyle w:val="Compact"/>
        <w:numPr>
          <w:ilvl w:val="0"/>
          <w:numId w:val="1059"/>
        </w:numPr>
      </w:pPr>
      <w:r>
        <w:t xml:space="preserve">Comments.</w:t>
      </w:r>
    </w:p>
    <w:p>
      <w:pPr>
        <w:pStyle w:val="Compact"/>
        <w:numPr>
          <w:ilvl w:val="0"/>
          <w:numId w:val="1059"/>
        </w:numPr>
      </w:pPr>
      <w:r>
        <w:t xml:space="preserve">Decisions.</w:t>
      </w:r>
    </w:p>
    <w:bookmarkEnd w:id="230"/>
    <w:bookmarkStart w:id="231" w:name="natural-language-product-query"/>
    <w:p>
      <w:pPr>
        <w:pStyle w:val="Heading2"/>
      </w:pPr>
      <w:r>
        <w:t xml:space="preserve">35.2 Natural-language product query</w:t>
      </w:r>
    </w:p>
    <w:p>
      <w:pPr>
        <w:pStyle w:val="FirstParagraph"/>
      </w:pPr>
      <w:r>
        <w:t xml:space="preserve">Studio Copilot must support:</w:t>
      </w:r>
    </w:p>
    <w:p>
      <w:pPr>
        <w:pStyle w:val="Compact"/>
        <w:numPr>
          <w:ilvl w:val="0"/>
          <w:numId w:val="1060"/>
        </w:numPr>
      </w:pPr>
      <w:r>
        <w:t xml:space="preserve">What is this product trying to achieve?</w:t>
      </w:r>
    </w:p>
    <w:p>
      <w:pPr>
        <w:pStyle w:val="Compact"/>
        <w:numPr>
          <w:ilvl w:val="0"/>
          <w:numId w:val="1060"/>
        </w:numPr>
      </w:pPr>
      <w:r>
        <w:t xml:space="preserve">Which features support objective X?</w:t>
      </w:r>
    </w:p>
    <w:p>
      <w:pPr>
        <w:pStyle w:val="Compact"/>
        <w:numPr>
          <w:ilvl w:val="0"/>
          <w:numId w:val="1060"/>
        </w:numPr>
      </w:pPr>
      <w:r>
        <w:t xml:space="preserve">Which requirements have no tests?</w:t>
      </w:r>
    </w:p>
    <w:p>
      <w:pPr>
        <w:pStyle w:val="Compact"/>
        <w:numPr>
          <w:ilvl w:val="0"/>
          <w:numId w:val="1060"/>
        </w:numPr>
      </w:pPr>
      <w:r>
        <w:t xml:space="preserve">What is blocking engineering readiness?</w:t>
      </w:r>
    </w:p>
    <w:p>
      <w:pPr>
        <w:pStyle w:val="Compact"/>
        <w:numPr>
          <w:ilvl w:val="0"/>
          <w:numId w:val="1060"/>
        </w:numPr>
      </w:pPr>
      <w:r>
        <w:t xml:space="preserve">Which API operations use customer data?</w:t>
      </w:r>
    </w:p>
    <w:p>
      <w:pPr>
        <w:pStyle w:val="Compact"/>
        <w:numPr>
          <w:ilvl w:val="0"/>
          <w:numId w:val="1060"/>
        </w:numPr>
      </w:pPr>
      <w:r>
        <w:t xml:space="preserve">What changes if this requirement is modified?</w:t>
      </w:r>
    </w:p>
    <w:p>
      <w:pPr>
        <w:pStyle w:val="Compact"/>
        <w:numPr>
          <w:ilvl w:val="0"/>
          <w:numId w:val="1060"/>
        </w:numPr>
      </w:pPr>
      <w:r>
        <w:t xml:space="preserve">Summarise unresolved decisions.</w:t>
      </w:r>
    </w:p>
    <w:p>
      <w:pPr>
        <w:pStyle w:val="FirstParagraph"/>
      </w:pPr>
      <w:r>
        <w:t xml:space="preserve">Answers must reference underlying artefacts.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3" w:name="error-handling"/>
    <w:p>
      <w:pPr>
        <w:pStyle w:val="Heading1"/>
      </w:pPr>
      <w:r>
        <w:t xml:space="preserve">36. Error Handling</w:t>
      </w:r>
    </w:p>
    <w:p>
      <w:pPr>
        <w:pStyle w:val="FirstParagraph"/>
      </w:pPr>
      <w:r>
        <w:t xml:space="preserve">Use consistent API error format.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"STUDIO_VERSION_CONFLICT"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artefact was updated by another user."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Initial error codes:</w:t>
      </w:r>
    </w:p>
    <w:p>
      <w:pPr>
        <w:pStyle w:val="SourceCode"/>
      </w:pPr>
      <w:r>
        <w:rPr>
          <w:rStyle w:val="VerbatimChar"/>
        </w:rPr>
        <w:t xml:space="preserve">STUDIO_DISABLED</w:t>
      </w:r>
      <w:r>
        <w:br/>
      </w:r>
      <w:r>
        <w:rPr>
          <w:rStyle w:val="VerbatimChar"/>
        </w:rPr>
        <w:t xml:space="preserve">STUDIO_ACCESS_DENIED</w:t>
      </w:r>
      <w:r>
        <w:br/>
      </w:r>
      <w:r>
        <w:rPr>
          <w:rStyle w:val="VerbatimChar"/>
        </w:rPr>
        <w:t xml:space="preserve">STUDIO_PRODUCT_NOT_FOUND</w:t>
      </w:r>
      <w:r>
        <w:br/>
      </w:r>
      <w:r>
        <w:rPr>
          <w:rStyle w:val="VerbatimChar"/>
        </w:rPr>
        <w:t xml:space="preserve">STUDIO_ARTEFACT_NOT_FOUND</w:t>
      </w:r>
      <w:r>
        <w:br/>
      </w:r>
      <w:r>
        <w:rPr>
          <w:rStyle w:val="VerbatimChar"/>
        </w:rPr>
        <w:t xml:space="preserve">STUDIO_SCHEMA_INVALID</w:t>
      </w:r>
      <w:r>
        <w:br/>
      </w:r>
      <w:r>
        <w:rPr>
          <w:rStyle w:val="VerbatimChar"/>
        </w:rPr>
        <w:t xml:space="preserve">STUDIO_RELATIONSHIP_INVALID</w:t>
      </w:r>
      <w:r>
        <w:br/>
      </w:r>
      <w:r>
        <w:rPr>
          <w:rStyle w:val="VerbatimChar"/>
        </w:rPr>
        <w:t xml:space="preserve">STUDIO_VERSION_CONFLICT</w:t>
      </w:r>
      <w:r>
        <w:br/>
      </w:r>
      <w:r>
        <w:rPr>
          <w:rStyle w:val="VerbatimChar"/>
        </w:rPr>
        <w:t xml:space="preserve">STUDIO_REVIEW_REQUIRED</w:t>
      </w:r>
      <w:r>
        <w:br/>
      </w:r>
      <w:r>
        <w:rPr>
          <w:rStyle w:val="VerbatimChar"/>
        </w:rPr>
        <w:t xml:space="preserve">STUDIO_APPROVAL_REQUIRED</w:t>
      </w:r>
      <w:r>
        <w:br/>
      </w:r>
      <w:r>
        <w:rPr>
          <w:rStyle w:val="VerbatimChar"/>
        </w:rPr>
        <w:t xml:space="preserve">STUDIO_PUBLICATION_BLOCKED</w:t>
      </w:r>
      <w:r>
        <w:br/>
      </w:r>
      <w:r>
        <w:rPr>
          <w:rStyle w:val="VerbatimChar"/>
        </w:rPr>
        <w:t xml:space="preserve">STUDIO_GENERATION_FAILED</w:t>
      </w:r>
      <w:r>
        <w:br/>
      </w:r>
      <w:r>
        <w:rPr>
          <w:rStyle w:val="VerbatimChar"/>
        </w:rPr>
        <w:t xml:space="preserve">STUDIO_GENERATION_CANCELLED</w:t>
      </w:r>
      <w:r>
        <w:br/>
      </w:r>
      <w:r>
        <w:rPr>
          <w:rStyle w:val="VerbatimChar"/>
        </w:rPr>
        <w:t xml:space="preserve">STUDIO_AI_OUTPUT_INVALID</w:t>
      </w:r>
      <w:r>
        <w:br/>
      </w:r>
      <w:r>
        <w:rPr>
          <w:rStyle w:val="VerbatimChar"/>
        </w:rPr>
        <w:t xml:space="preserve">STUDIO_EXTERNAL_SYNC_FAILED</w:t>
      </w:r>
    </w:p>
    <w:p>
      <w:pPr>
        <w:pStyle w:val="FirstParagraph"/>
      </w:pPr>
      <w:r>
        <w:t xml:space="preserve">Never return raw provider or database errors to the user.</w:t>
      </w:r>
    </w:p>
    <w:p>
      <w:r>
        <w:pict>
          <v:rect style="width:0;height:1.5pt" o:hralign="center" o:hrstd="t" o:hr="t"/>
        </w:pict>
      </w:r>
    </w:p>
    <w:bookmarkEnd w:id="233"/>
    <w:bookmarkStart w:id="248" w:name="testing-strategy"/>
    <w:p>
      <w:pPr>
        <w:pStyle w:val="Heading1"/>
      </w:pPr>
      <w:r>
        <w:t xml:space="preserve">37. Testing Strategy</w:t>
      </w:r>
    </w:p>
    <w:bookmarkStart w:id="234" w:name="backend-unit-tests"/>
    <w:p>
      <w:pPr>
        <w:pStyle w:val="Heading2"/>
      </w:pPr>
      <w:r>
        <w:t xml:space="preserve">37.1 Backend unit tests</w:t>
      </w:r>
    </w:p>
    <w:p>
      <w:pPr>
        <w:pStyle w:val="FirstParagraph"/>
      </w:pPr>
      <w:r>
        <w:t xml:space="preserve">Cover:</w:t>
      </w:r>
    </w:p>
    <w:p>
      <w:pPr>
        <w:pStyle w:val="Compact"/>
        <w:numPr>
          <w:ilvl w:val="0"/>
          <w:numId w:val="1061"/>
        </w:numPr>
      </w:pPr>
      <w:r>
        <w:t xml:space="preserve">Schema validation.</w:t>
      </w:r>
    </w:p>
    <w:p>
      <w:pPr>
        <w:pStyle w:val="Compact"/>
        <w:numPr>
          <w:ilvl w:val="0"/>
          <w:numId w:val="1061"/>
        </w:numPr>
      </w:pPr>
      <w:r>
        <w:t xml:space="preserve">Relationship constraints.</w:t>
      </w:r>
    </w:p>
    <w:p>
      <w:pPr>
        <w:pStyle w:val="Compact"/>
        <w:numPr>
          <w:ilvl w:val="0"/>
          <w:numId w:val="1061"/>
        </w:numPr>
      </w:pPr>
      <w:r>
        <w:t xml:space="preserve">Version creation.</w:t>
      </w:r>
    </w:p>
    <w:p>
      <w:pPr>
        <w:pStyle w:val="Compact"/>
        <w:numPr>
          <w:ilvl w:val="0"/>
          <w:numId w:val="1061"/>
        </w:numPr>
      </w:pPr>
      <w:r>
        <w:t xml:space="preserve">Optimistic concurrency.</w:t>
      </w:r>
    </w:p>
    <w:p>
      <w:pPr>
        <w:pStyle w:val="Compact"/>
        <w:numPr>
          <w:ilvl w:val="0"/>
          <w:numId w:val="1061"/>
        </w:numPr>
      </w:pPr>
      <w:r>
        <w:t xml:space="preserve">Readiness scoring.</w:t>
      </w:r>
    </w:p>
    <w:p>
      <w:pPr>
        <w:pStyle w:val="Compact"/>
        <w:numPr>
          <w:ilvl w:val="0"/>
          <w:numId w:val="1061"/>
        </w:numPr>
      </w:pPr>
      <w:r>
        <w:t xml:space="preserve">Deterministic quality rules.</w:t>
      </w:r>
    </w:p>
    <w:p>
      <w:pPr>
        <w:pStyle w:val="Compact"/>
        <w:numPr>
          <w:ilvl w:val="0"/>
          <w:numId w:val="1061"/>
        </w:numPr>
      </w:pPr>
      <w:r>
        <w:t xml:space="preserve">Permission checks.</w:t>
      </w:r>
    </w:p>
    <w:p>
      <w:pPr>
        <w:pStyle w:val="Compact"/>
        <w:numPr>
          <w:ilvl w:val="0"/>
          <w:numId w:val="1061"/>
        </w:numPr>
      </w:pPr>
      <w:r>
        <w:t xml:space="preserve">Projection rendering.</w:t>
      </w:r>
    </w:p>
    <w:p>
      <w:pPr>
        <w:pStyle w:val="Compact"/>
        <w:numPr>
          <w:ilvl w:val="0"/>
          <w:numId w:val="1061"/>
        </w:numPr>
      </w:pPr>
      <w:r>
        <w:t xml:space="preserve">Suggestion acceptance.</w:t>
      </w:r>
    </w:p>
    <w:p>
      <w:pPr>
        <w:pStyle w:val="Compact"/>
        <w:numPr>
          <w:ilvl w:val="0"/>
          <w:numId w:val="1061"/>
        </w:numPr>
      </w:pPr>
      <w:r>
        <w:t xml:space="preserve">Generation output validation.</w:t>
      </w:r>
    </w:p>
    <w:bookmarkEnd w:id="234"/>
    <w:bookmarkStart w:id="235" w:name="backend-integration-tests"/>
    <w:p>
      <w:pPr>
        <w:pStyle w:val="Heading2"/>
      </w:pPr>
      <w:r>
        <w:t xml:space="preserve">37.2 Backend integration tests</w:t>
      </w:r>
    </w:p>
    <w:p>
      <w:pPr>
        <w:pStyle w:val="FirstParagraph"/>
      </w:pPr>
      <w:r>
        <w:t xml:space="preserve">Cover:</w:t>
      </w:r>
    </w:p>
    <w:p>
      <w:pPr>
        <w:pStyle w:val="Compact"/>
        <w:numPr>
          <w:ilvl w:val="0"/>
          <w:numId w:val="1062"/>
        </w:numPr>
      </w:pPr>
      <w:r>
        <w:t xml:space="preserve">Product creation.</w:t>
      </w:r>
    </w:p>
    <w:p>
      <w:pPr>
        <w:pStyle w:val="Compact"/>
        <w:numPr>
          <w:ilvl w:val="0"/>
          <w:numId w:val="1062"/>
        </w:numPr>
      </w:pPr>
      <w:r>
        <w:t xml:space="preserve">Artefact CRUD.</w:t>
      </w:r>
    </w:p>
    <w:p>
      <w:pPr>
        <w:pStyle w:val="Compact"/>
        <w:numPr>
          <w:ilvl w:val="0"/>
          <w:numId w:val="1062"/>
        </w:numPr>
      </w:pPr>
      <w:r>
        <w:t xml:space="preserve">Relationship creation.</w:t>
      </w:r>
    </w:p>
    <w:p>
      <w:pPr>
        <w:pStyle w:val="Compact"/>
        <w:numPr>
          <w:ilvl w:val="0"/>
          <w:numId w:val="1062"/>
        </w:numPr>
      </w:pPr>
      <w:r>
        <w:t xml:space="preserve">Graph retrieval.</w:t>
      </w:r>
    </w:p>
    <w:p>
      <w:pPr>
        <w:pStyle w:val="Compact"/>
        <w:numPr>
          <w:ilvl w:val="0"/>
          <w:numId w:val="1062"/>
        </w:numPr>
      </w:pPr>
      <w:r>
        <w:t xml:space="preserve">Generation workflow.</w:t>
      </w:r>
    </w:p>
    <w:p>
      <w:pPr>
        <w:pStyle w:val="Compact"/>
        <w:numPr>
          <w:ilvl w:val="0"/>
          <w:numId w:val="1062"/>
        </w:numPr>
      </w:pPr>
      <w:r>
        <w:t xml:space="preserve">Review and approval.</w:t>
      </w:r>
    </w:p>
    <w:p>
      <w:pPr>
        <w:pStyle w:val="Compact"/>
        <w:numPr>
          <w:ilvl w:val="0"/>
          <w:numId w:val="1062"/>
        </w:numPr>
      </w:pPr>
      <w:r>
        <w:t xml:space="preserve">Publication.</w:t>
      </w:r>
    </w:p>
    <w:p>
      <w:pPr>
        <w:pStyle w:val="Compact"/>
        <w:numPr>
          <w:ilvl w:val="0"/>
          <w:numId w:val="1062"/>
        </w:numPr>
      </w:pPr>
      <w:r>
        <w:t xml:space="preserve">Workspace isolation.</w:t>
      </w:r>
    </w:p>
    <w:p>
      <w:pPr>
        <w:pStyle w:val="Compact"/>
        <w:numPr>
          <w:ilvl w:val="0"/>
          <w:numId w:val="1062"/>
        </w:numPr>
      </w:pPr>
      <w:r>
        <w:t xml:space="preserve">External-link creation.</w:t>
      </w:r>
    </w:p>
    <w:p>
      <w:pPr>
        <w:pStyle w:val="Compact"/>
        <w:numPr>
          <w:ilvl w:val="0"/>
          <w:numId w:val="1062"/>
        </w:numPr>
      </w:pPr>
      <w:r>
        <w:t xml:space="preserve">Background-task retries.</w:t>
      </w:r>
    </w:p>
    <w:bookmarkEnd w:id="235"/>
    <w:bookmarkStart w:id="236" w:name="frontend-unit-tests"/>
    <w:p>
      <w:pPr>
        <w:pStyle w:val="Heading2"/>
      </w:pPr>
      <w:r>
        <w:t xml:space="preserve">37.3 Frontend unit tests</w:t>
      </w:r>
    </w:p>
    <w:p>
      <w:pPr>
        <w:pStyle w:val="FirstParagraph"/>
      </w:pPr>
      <w:r>
        <w:t xml:space="preserve">Cover:</w:t>
      </w:r>
    </w:p>
    <w:p>
      <w:pPr>
        <w:pStyle w:val="Compact"/>
        <w:numPr>
          <w:ilvl w:val="0"/>
          <w:numId w:val="1063"/>
        </w:numPr>
      </w:pPr>
      <w:r>
        <w:t xml:space="preserve">Forms.</w:t>
      </w:r>
    </w:p>
    <w:p>
      <w:pPr>
        <w:pStyle w:val="Compact"/>
        <w:numPr>
          <w:ilvl w:val="0"/>
          <w:numId w:val="1063"/>
        </w:numPr>
      </w:pPr>
      <w:r>
        <w:t xml:space="preserve">Artefact cards.</w:t>
      </w:r>
    </w:p>
    <w:p>
      <w:pPr>
        <w:pStyle w:val="Compact"/>
        <w:numPr>
          <w:ilvl w:val="0"/>
          <w:numId w:val="1063"/>
        </w:numPr>
      </w:pPr>
      <w:r>
        <w:t xml:space="preserve">Node details.</w:t>
      </w:r>
    </w:p>
    <w:p>
      <w:pPr>
        <w:pStyle w:val="Compact"/>
        <w:numPr>
          <w:ilvl w:val="0"/>
          <w:numId w:val="1063"/>
        </w:numPr>
      </w:pPr>
      <w:r>
        <w:t xml:space="preserve">Filters.</w:t>
      </w:r>
    </w:p>
    <w:p>
      <w:pPr>
        <w:pStyle w:val="Compact"/>
        <w:numPr>
          <w:ilvl w:val="0"/>
          <w:numId w:val="1063"/>
        </w:numPr>
      </w:pPr>
      <w:r>
        <w:t xml:space="preserve">Review controls.</w:t>
      </w:r>
    </w:p>
    <w:p>
      <w:pPr>
        <w:pStyle w:val="Compact"/>
        <w:numPr>
          <w:ilvl w:val="0"/>
          <w:numId w:val="1063"/>
        </w:numPr>
      </w:pPr>
      <w:r>
        <w:t xml:space="preserve">Quality findings.</w:t>
      </w:r>
    </w:p>
    <w:p>
      <w:pPr>
        <w:pStyle w:val="Compact"/>
        <w:numPr>
          <w:ilvl w:val="0"/>
          <w:numId w:val="1063"/>
        </w:numPr>
      </w:pPr>
      <w:r>
        <w:t xml:space="preserve">Generation progress.</w:t>
      </w:r>
    </w:p>
    <w:bookmarkEnd w:id="236"/>
    <w:bookmarkStart w:id="237" w:name="frontend-integration-tests"/>
    <w:p>
      <w:pPr>
        <w:pStyle w:val="Heading2"/>
      </w:pPr>
      <w:r>
        <w:t xml:space="preserve">37.4 Frontend integration tests</w:t>
      </w:r>
    </w:p>
    <w:p>
      <w:pPr>
        <w:pStyle w:val="FirstParagraph"/>
      </w:pPr>
      <w:r>
        <w:t xml:space="preserve">Cover:</w:t>
      </w:r>
    </w:p>
    <w:p>
      <w:pPr>
        <w:pStyle w:val="Compact"/>
        <w:numPr>
          <w:ilvl w:val="0"/>
          <w:numId w:val="1064"/>
        </w:numPr>
      </w:pPr>
      <w:r>
        <w:t xml:space="preserve">New-product wizard.</w:t>
      </w:r>
    </w:p>
    <w:p>
      <w:pPr>
        <w:pStyle w:val="Compact"/>
        <w:numPr>
          <w:ilvl w:val="0"/>
          <w:numId w:val="1064"/>
        </w:numPr>
      </w:pPr>
      <w:r>
        <w:t xml:space="preserve">Product generation.</w:t>
      </w:r>
    </w:p>
    <w:p>
      <w:pPr>
        <w:pStyle w:val="Compact"/>
        <w:numPr>
          <w:ilvl w:val="0"/>
          <w:numId w:val="1064"/>
        </w:numPr>
      </w:pPr>
      <w:r>
        <w:t xml:space="preserve">Artefact editing.</w:t>
      </w:r>
    </w:p>
    <w:p>
      <w:pPr>
        <w:pStyle w:val="Compact"/>
        <w:numPr>
          <w:ilvl w:val="0"/>
          <w:numId w:val="1064"/>
        </w:numPr>
      </w:pPr>
      <w:r>
        <w:t xml:space="preserve">Relationship creation.</w:t>
      </w:r>
    </w:p>
    <w:p>
      <w:pPr>
        <w:pStyle w:val="Compact"/>
        <w:numPr>
          <w:ilvl w:val="0"/>
          <w:numId w:val="1064"/>
        </w:numPr>
      </w:pPr>
      <w:r>
        <w:t xml:space="preserve">PRD rendering.</w:t>
      </w:r>
    </w:p>
    <w:p>
      <w:pPr>
        <w:pStyle w:val="Compact"/>
        <w:numPr>
          <w:ilvl w:val="0"/>
          <w:numId w:val="1064"/>
        </w:numPr>
      </w:pPr>
      <w:r>
        <w:t xml:space="preserve">Review completion.</w:t>
      </w:r>
    </w:p>
    <w:p>
      <w:pPr>
        <w:pStyle w:val="Compact"/>
        <w:numPr>
          <w:ilvl w:val="0"/>
          <w:numId w:val="1064"/>
        </w:numPr>
      </w:pPr>
      <w:r>
        <w:t xml:space="preserve">Version comparison.</w:t>
      </w:r>
    </w:p>
    <w:p>
      <w:pPr>
        <w:pStyle w:val="Compact"/>
        <w:numPr>
          <w:ilvl w:val="0"/>
          <w:numId w:val="1064"/>
        </w:numPr>
      </w:pPr>
      <w:r>
        <w:t xml:space="preserve">Coding-agent export.</w:t>
      </w:r>
    </w:p>
    <w:bookmarkEnd w:id="237"/>
    <w:bookmarkStart w:id="246" w:name="end-to-end-tests"/>
    <w:p>
      <w:pPr>
        <w:pStyle w:val="Heading2"/>
      </w:pPr>
      <w:r>
        <w:t xml:space="preserve">37.5 End-to-end tests</w:t>
      </w:r>
    </w:p>
    <w:p>
      <w:pPr>
        <w:pStyle w:val="FirstParagraph"/>
      </w:pPr>
      <w:r>
        <w:t xml:space="preserve">Required paths:</w:t>
      </w:r>
    </w:p>
    <w:bookmarkStart w:id="238" w:name="e2e-001-create-a-product"/>
    <w:p>
      <w:pPr>
        <w:pStyle w:val="Heading3"/>
      </w:pPr>
      <w:r>
        <w:t xml:space="preserve">E2E-001 Create a product</w:t>
      </w:r>
    </w:p>
    <w:p>
      <w:pPr>
        <w:pStyle w:val="SourceCode"/>
      </w:pPr>
      <w:r>
        <w:rPr>
          <w:rStyle w:val="VerbatimChar"/>
        </w:rPr>
        <w:t xml:space="preserve">User creates product</w:t>
      </w:r>
      <w:r>
        <w:br/>
      </w:r>
      <w:r>
        <w:rPr>
          <w:rStyle w:val="VerbatimChar"/>
        </w:rPr>
        <w:t xml:space="preserve">Idea artefact is created</w:t>
      </w:r>
      <w:r>
        <w:br/>
      </w:r>
      <w:r>
        <w:rPr>
          <w:rStyle w:val="VerbatimChar"/>
        </w:rPr>
        <w:t xml:space="preserve">Generation plan appears</w:t>
      </w:r>
    </w:p>
    <w:bookmarkEnd w:id="238"/>
    <w:bookmarkStart w:id="239" w:name="e2e-002-generate-product-definition"/>
    <w:p>
      <w:pPr>
        <w:pStyle w:val="Heading3"/>
      </w:pPr>
      <w:r>
        <w:t xml:space="preserve">E2E-002 Generate product definition</w:t>
      </w:r>
    </w:p>
    <w:p>
      <w:pPr>
        <w:pStyle w:val="SourceCode"/>
      </w:pPr>
      <w:r>
        <w:rPr>
          <w:rStyle w:val="VerbatimChar"/>
        </w:rPr>
        <w:t xml:space="preserve">User starts generation</w:t>
      </w:r>
      <w:r>
        <w:br/>
      </w:r>
      <w:r>
        <w:rPr>
          <w:rStyle w:val="VerbatimChar"/>
        </w:rPr>
        <w:t xml:space="preserve">Stages update in realtime</w:t>
      </w:r>
      <w:r>
        <w:br/>
      </w:r>
      <w:r>
        <w:rPr>
          <w:rStyle w:val="VerbatimChar"/>
        </w:rPr>
        <w:t xml:space="preserve">Draft artefacts appear</w:t>
      </w:r>
      <w:r>
        <w:br/>
      </w:r>
      <w:r>
        <w:rPr>
          <w:rStyle w:val="VerbatimChar"/>
        </w:rPr>
        <w:t xml:space="preserve">Relationships are created</w:t>
      </w:r>
      <w:r>
        <w:br/>
      </w:r>
      <w:r>
        <w:rPr>
          <w:rStyle w:val="VerbatimChar"/>
        </w:rPr>
        <w:t xml:space="preserve">User approves a stage</w:t>
      </w:r>
    </w:p>
    <w:bookmarkEnd w:id="239"/>
    <w:bookmarkStart w:id="240" w:name="e2e-003-edit-and-version-artefact"/>
    <w:p>
      <w:pPr>
        <w:pStyle w:val="Heading3"/>
      </w:pPr>
      <w:r>
        <w:t xml:space="preserve">E2E-003 Edit and version artefact</w:t>
      </w:r>
    </w:p>
    <w:p>
      <w:pPr>
        <w:pStyle w:val="SourceCode"/>
      </w:pPr>
      <w:r>
        <w:rPr>
          <w:rStyle w:val="VerbatimChar"/>
        </w:rPr>
        <w:t xml:space="preserve">User edits feature</w:t>
      </w:r>
      <w:r>
        <w:br/>
      </w:r>
      <w:r>
        <w:rPr>
          <w:rStyle w:val="VerbatimChar"/>
        </w:rPr>
        <w:t xml:space="preserve">New version is created</w:t>
      </w:r>
      <w:r>
        <w:br/>
      </w:r>
      <w:r>
        <w:rPr>
          <w:rStyle w:val="VerbatimChar"/>
        </w:rPr>
        <w:t xml:space="preserve">Diff is available</w:t>
      </w:r>
    </w:p>
    <w:bookmarkEnd w:id="240"/>
    <w:bookmarkStart w:id="241" w:name="e2e-004-canvas-traceability"/>
    <w:p>
      <w:pPr>
        <w:pStyle w:val="Heading3"/>
      </w:pPr>
      <w:r>
        <w:t xml:space="preserve">E2E-004 Canvas traceability</w:t>
      </w:r>
    </w:p>
    <w:p>
      <w:pPr>
        <w:pStyle w:val="SourceCode"/>
      </w:pPr>
      <w:r>
        <w:rPr>
          <w:rStyle w:val="VerbatimChar"/>
        </w:rPr>
        <w:t xml:space="preserve">User opens canvas</w:t>
      </w:r>
      <w:r>
        <w:br/>
      </w:r>
      <w:r>
        <w:rPr>
          <w:rStyle w:val="VerbatimChar"/>
        </w:rPr>
        <w:t xml:space="preserve">Filters to feature</w:t>
      </w:r>
      <w:r>
        <w:br/>
      </w:r>
      <w:r>
        <w:rPr>
          <w:rStyle w:val="VerbatimChar"/>
        </w:rPr>
        <w:t xml:space="preserve">Expands linked artefacts</w:t>
      </w:r>
      <w:r>
        <w:br/>
      </w:r>
      <w:r>
        <w:rPr>
          <w:rStyle w:val="VerbatimChar"/>
        </w:rPr>
        <w:t xml:space="preserve">Opens node details</w:t>
      </w:r>
    </w:p>
    <w:bookmarkEnd w:id="241"/>
    <w:bookmarkStart w:id="242" w:name="e2e-005-review"/>
    <w:p>
      <w:pPr>
        <w:pStyle w:val="Heading3"/>
      </w:pPr>
      <w:r>
        <w:t xml:space="preserve">E2E-005 Review</w:t>
      </w:r>
    </w:p>
    <w:p>
      <w:pPr>
        <w:pStyle w:val="SourceCode"/>
      </w:pPr>
      <w:r>
        <w:rPr>
          <w:rStyle w:val="VerbatimChar"/>
        </w:rPr>
        <w:t xml:space="preserve">Editor requests review</w:t>
      </w:r>
      <w:r>
        <w:br/>
      </w:r>
      <w:r>
        <w:rPr>
          <w:rStyle w:val="VerbatimChar"/>
        </w:rPr>
        <w:t xml:space="preserve">Reviewer sees assignment</w:t>
      </w:r>
      <w:r>
        <w:br/>
      </w:r>
      <w:r>
        <w:rPr>
          <w:rStyle w:val="VerbatimChar"/>
        </w:rPr>
        <w:t xml:space="preserve">Reviewer requests changes</w:t>
      </w:r>
      <w:r>
        <w:br/>
      </w:r>
      <w:r>
        <w:rPr>
          <w:rStyle w:val="VerbatimChar"/>
        </w:rPr>
        <w:t xml:space="preserve">Editor updates artefact</w:t>
      </w:r>
      <w:r>
        <w:br/>
      </w:r>
      <w:r>
        <w:rPr>
          <w:rStyle w:val="VerbatimChar"/>
        </w:rPr>
        <w:t xml:space="preserve">Reviewer approves new version</w:t>
      </w:r>
    </w:p>
    <w:bookmarkEnd w:id="242"/>
    <w:bookmarkStart w:id="243" w:name="e2e-006-publish-prd"/>
    <w:p>
      <w:pPr>
        <w:pStyle w:val="Heading3"/>
      </w:pPr>
      <w:r>
        <w:t xml:space="preserve">E2E-006 Publish PRD</w:t>
      </w:r>
    </w:p>
    <w:p>
      <w:pPr>
        <w:pStyle w:val="SourceCode"/>
      </w:pPr>
      <w:r>
        <w:rPr>
          <w:rStyle w:val="VerbatimChar"/>
        </w:rPr>
        <w:t xml:space="preserve">Quality rules run</w:t>
      </w:r>
      <w:r>
        <w:br/>
      </w:r>
      <w:r>
        <w:rPr>
          <w:rStyle w:val="VerbatimChar"/>
        </w:rPr>
        <w:t xml:space="preserve">Blocking issues are resolved</w:t>
      </w:r>
      <w:r>
        <w:br/>
      </w:r>
      <w:r>
        <w:rPr>
          <w:rStyle w:val="VerbatimChar"/>
        </w:rPr>
        <w:t xml:space="preserve">Required approvals exist</w:t>
      </w:r>
      <w:r>
        <w:br/>
      </w:r>
      <w:r>
        <w:rPr>
          <w:rStyle w:val="VerbatimChar"/>
        </w:rPr>
        <w:t xml:space="preserve">PRD version is published</w:t>
      </w:r>
    </w:p>
    <w:bookmarkEnd w:id="243"/>
    <w:bookmarkStart w:id="244" w:name="e2e-007-workspace-isolation"/>
    <w:p>
      <w:pPr>
        <w:pStyle w:val="Heading3"/>
      </w:pPr>
      <w:r>
        <w:t xml:space="preserve">E2E-007 Workspace isolation</w:t>
      </w:r>
    </w:p>
    <w:p>
      <w:pPr>
        <w:pStyle w:val="SourceCode"/>
      </w:pPr>
      <w:r>
        <w:rPr>
          <w:rStyle w:val="VerbatimChar"/>
        </w:rPr>
        <w:t xml:space="preserve">User from workspace A cannot read any Studio resource from workspace B</w:t>
      </w:r>
    </w:p>
    <w:bookmarkEnd w:id="244"/>
    <w:bookmarkStart w:id="245" w:name="e2e-008-export-to-coding-agent"/>
    <w:p>
      <w:pPr>
        <w:pStyle w:val="Heading3"/>
      </w:pPr>
      <w:r>
        <w:t xml:space="preserve">E2E-008 Export to coding agent</w:t>
      </w:r>
    </w:p>
    <w:p>
      <w:pPr>
        <w:pStyle w:val="SourceCode"/>
      </w:pPr>
      <w:r>
        <w:rPr>
          <w:rStyle w:val="VerbatimChar"/>
        </w:rPr>
        <w:t xml:space="preserve">User selects feature</w:t>
      </w:r>
      <w:r>
        <w:br/>
      </w:r>
      <w:r>
        <w:rPr>
          <w:rStyle w:val="VerbatimChar"/>
        </w:rPr>
        <w:t xml:space="preserve">System generates structured Markdown</w:t>
      </w:r>
      <w:r>
        <w:br/>
      </w:r>
      <w:r>
        <w:rPr>
          <w:rStyle w:val="VerbatimChar"/>
        </w:rPr>
        <w:t xml:space="preserve">Only relevant approved artefacts are included</w:t>
      </w:r>
    </w:p>
    <w:bookmarkEnd w:id="245"/>
    <w:bookmarkEnd w:id="246"/>
    <w:bookmarkStart w:id="247" w:name="ai-evaluation-tests"/>
    <w:p>
      <w:pPr>
        <w:pStyle w:val="Heading2"/>
      </w:pPr>
      <w:r>
        <w:t xml:space="preserve">37.6 AI evaluation tests</w:t>
      </w:r>
    </w:p>
    <w:p>
      <w:pPr>
        <w:pStyle w:val="FirstParagraph"/>
      </w:pPr>
      <w:r>
        <w:t xml:space="preserve">Create fixed evaluation fixtures.</w:t>
      </w:r>
    </w:p>
    <w:p>
      <w:pPr>
        <w:pStyle w:val="BodyText"/>
      </w:pPr>
      <w:r>
        <w:t xml:space="preserve">Evaluate:</w:t>
      </w:r>
    </w:p>
    <w:p>
      <w:pPr>
        <w:pStyle w:val="Compact"/>
        <w:numPr>
          <w:ilvl w:val="0"/>
          <w:numId w:val="1065"/>
        </w:numPr>
      </w:pPr>
      <w:r>
        <w:t xml:space="preserve">JSON validity.</w:t>
      </w:r>
    </w:p>
    <w:p>
      <w:pPr>
        <w:pStyle w:val="Compact"/>
        <w:numPr>
          <w:ilvl w:val="0"/>
          <w:numId w:val="1065"/>
        </w:numPr>
      </w:pPr>
      <w:r>
        <w:t xml:space="preserve">Schema compliance.</w:t>
      </w:r>
    </w:p>
    <w:p>
      <w:pPr>
        <w:pStyle w:val="Compact"/>
        <w:numPr>
          <w:ilvl w:val="0"/>
          <w:numId w:val="1065"/>
        </w:numPr>
      </w:pPr>
      <w:r>
        <w:t xml:space="preserve">Duplicate rate.</w:t>
      </w:r>
    </w:p>
    <w:p>
      <w:pPr>
        <w:pStyle w:val="Compact"/>
        <w:numPr>
          <w:ilvl w:val="0"/>
          <w:numId w:val="1065"/>
        </w:numPr>
      </w:pPr>
      <w:r>
        <w:t xml:space="preserve">Required field coverage.</w:t>
      </w:r>
    </w:p>
    <w:p>
      <w:pPr>
        <w:pStyle w:val="Compact"/>
        <w:numPr>
          <w:ilvl w:val="0"/>
          <w:numId w:val="1065"/>
        </w:numPr>
      </w:pPr>
      <w:r>
        <w:t xml:space="preserve">Relationship validity.</w:t>
      </w:r>
    </w:p>
    <w:p>
      <w:pPr>
        <w:pStyle w:val="Compact"/>
        <w:numPr>
          <w:ilvl w:val="0"/>
          <w:numId w:val="1065"/>
        </w:numPr>
      </w:pPr>
      <w:r>
        <w:t xml:space="preserve">Unsupported factual claims.</w:t>
      </w:r>
    </w:p>
    <w:p>
      <w:pPr>
        <w:pStyle w:val="Compact"/>
        <w:numPr>
          <w:ilvl w:val="0"/>
          <w:numId w:val="1065"/>
        </w:numPr>
      </w:pPr>
      <w:r>
        <w:t xml:space="preserve">Testability of acceptance criteria.</w:t>
      </w:r>
    </w:p>
    <w:p>
      <w:pPr>
        <w:pStyle w:val="Compact"/>
        <w:numPr>
          <w:ilvl w:val="0"/>
          <w:numId w:val="1065"/>
        </w:numPr>
      </w:pPr>
      <w:r>
        <w:t xml:space="preserve">Consistency with source artefacts.</w:t>
      </w:r>
    </w:p>
    <w:p>
      <w:pPr>
        <w:pStyle w:val="FirstParagraph"/>
      </w:pPr>
      <w:r>
        <w:t xml:space="preserve">Do not rely only on snapshot tests for AI output.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49" w:name="seed-data"/>
    <w:p>
      <w:pPr>
        <w:pStyle w:val="Heading1"/>
      </w:pPr>
      <w:r>
        <w:t xml:space="preserve">38. Seed Data</w:t>
      </w:r>
    </w:p>
    <w:p>
      <w:pPr>
        <w:pStyle w:val="FirstParagraph"/>
      </w:pPr>
      <w:r>
        <w:t xml:space="preserve">Provide a development seed product:</w:t>
      </w:r>
    </w:p>
    <w:p>
      <w:pPr>
        <w:pStyle w:val="SourceCode"/>
      </w:pPr>
      <w:r>
        <w:rPr>
          <w:rStyle w:val="VerbatimChar"/>
        </w:rPr>
        <w:t xml:space="preserve">AI CRM for Financial Institutions</w:t>
      </w:r>
    </w:p>
    <w:p>
      <w:pPr>
        <w:pStyle w:val="FirstParagraph"/>
      </w:pPr>
      <w:r>
        <w:t xml:space="preserve">Seed:</w:t>
      </w:r>
    </w:p>
    <w:p>
      <w:pPr>
        <w:pStyle w:val="Compact"/>
        <w:numPr>
          <w:ilvl w:val="0"/>
          <w:numId w:val="1066"/>
        </w:numPr>
      </w:pPr>
      <w:r>
        <w:t xml:space="preserve">One idea.</w:t>
      </w:r>
    </w:p>
    <w:p>
      <w:pPr>
        <w:pStyle w:val="Compact"/>
        <w:numPr>
          <w:ilvl w:val="0"/>
          <w:numId w:val="1066"/>
        </w:numPr>
      </w:pPr>
      <w:r>
        <w:t xml:space="preserve">One problem statement.</w:t>
      </w:r>
    </w:p>
    <w:p>
      <w:pPr>
        <w:pStyle w:val="Compact"/>
        <w:numPr>
          <w:ilvl w:val="0"/>
          <w:numId w:val="1066"/>
        </w:numPr>
      </w:pPr>
      <w:r>
        <w:t xml:space="preserve">Two personas.</w:t>
      </w:r>
    </w:p>
    <w:p>
      <w:pPr>
        <w:pStyle w:val="Compact"/>
        <w:numPr>
          <w:ilvl w:val="0"/>
          <w:numId w:val="1066"/>
        </w:numPr>
      </w:pPr>
      <w:r>
        <w:t xml:space="preserve">Two objectives.</w:t>
      </w:r>
    </w:p>
    <w:p>
      <w:pPr>
        <w:pStyle w:val="Compact"/>
        <w:numPr>
          <w:ilvl w:val="0"/>
          <w:numId w:val="1066"/>
        </w:numPr>
      </w:pPr>
      <w:r>
        <w:t xml:space="preserve">Three metrics.</w:t>
      </w:r>
    </w:p>
    <w:p>
      <w:pPr>
        <w:pStyle w:val="Compact"/>
        <w:numPr>
          <w:ilvl w:val="0"/>
          <w:numId w:val="1066"/>
        </w:numPr>
      </w:pPr>
      <w:r>
        <w:t xml:space="preserve">Four requirements.</w:t>
      </w:r>
    </w:p>
    <w:p>
      <w:pPr>
        <w:pStyle w:val="Compact"/>
        <w:numPr>
          <w:ilvl w:val="0"/>
          <w:numId w:val="1066"/>
        </w:numPr>
      </w:pPr>
      <w:r>
        <w:t xml:space="preserve">Three features.</w:t>
      </w:r>
    </w:p>
    <w:p>
      <w:pPr>
        <w:pStyle w:val="Compact"/>
        <w:numPr>
          <w:ilvl w:val="0"/>
          <w:numId w:val="1066"/>
        </w:numPr>
      </w:pPr>
      <w:r>
        <w:t xml:space="preserve">Six user stories.</w:t>
      </w:r>
    </w:p>
    <w:p>
      <w:pPr>
        <w:pStyle w:val="Compact"/>
        <w:numPr>
          <w:ilvl w:val="0"/>
          <w:numId w:val="1066"/>
        </w:numPr>
      </w:pPr>
      <w:r>
        <w:t xml:space="preserve">Twelve acceptance criteria.</w:t>
      </w:r>
    </w:p>
    <w:p>
      <w:pPr>
        <w:pStyle w:val="Compact"/>
        <w:numPr>
          <w:ilvl w:val="0"/>
          <w:numId w:val="1066"/>
        </w:numPr>
      </w:pPr>
      <w:r>
        <w:t xml:space="preserve">Three architecture components.</w:t>
      </w:r>
    </w:p>
    <w:p>
      <w:pPr>
        <w:pStyle w:val="Compact"/>
        <w:numPr>
          <w:ilvl w:val="0"/>
          <w:numId w:val="1066"/>
        </w:numPr>
      </w:pPr>
      <w:r>
        <w:t xml:space="preserve">Two API resources.</w:t>
      </w:r>
    </w:p>
    <w:p>
      <w:pPr>
        <w:pStyle w:val="Compact"/>
        <w:numPr>
          <w:ilvl w:val="0"/>
          <w:numId w:val="1066"/>
        </w:numPr>
      </w:pPr>
      <w:r>
        <w:t xml:space="preserve">Four API operations.</w:t>
      </w:r>
    </w:p>
    <w:p>
      <w:pPr>
        <w:pStyle w:val="Compact"/>
        <w:numPr>
          <w:ilvl w:val="0"/>
          <w:numId w:val="1066"/>
        </w:numPr>
      </w:pPr>
      <w:r>
        <w:t xml:space="preserve">Four data entities.</w:t>
      </w:r>
    </w:p>
    <w:p>
      <w:pPr>
        <w:pStyle w:val="Compact"/>
        <w:numPr>
          <w:ilvl w:val="0"/>
          <w:numId w:val="1066"/>
        </w:numPr>
      </w:pPr>
      <w:r>
        <w:t xml:space="preserve">Five test cases.</w:t>
      </w:r>
    </w:p>
    <w:p>
      <w:pPr>
        <w:pStyle w:val="Compact"/>
        <w:numPr>
          <w:ilvl w:val="0"/>
          <w:numId w:val="1066"/>
        </w:numPr>
      </w:pPr>
      <w:r>
        <w:t xml:space="preserve">Three risks.</w:t>
      </w:r>
    </w:p>
    <w:p>
      <w:pPr>
        <w:pStyle w:val="Compact"/>
        <w:numPr>
          <w:ilvl w:val="0"/>
          <w:numId w:val="1066"/>
        </w:numPr>
      </w:pPr>
      <w:r>
        <w:t xml:space="preserve">Two decisions.</w:t>
      </w:r>
    </w:p>
    <w:p>
      <w:pPr>
        <w:pStyle w:val="Compact"/>
        <w:numPr>
          <w:ilvl w:val="0"/>
          <w:numId w:val="1066"/>
        </w:numPr>
      </w:pPr>
      <w:r>
        <w:t xml:space="preserve">Relationships connecting the complete graph.</w:t>
      </w:r>
    </w:p>
    <w:p>
      <w:pPr>
        <w:pStyle w:val="FirstParagraph"/>
      </w:pPr>
      <w:r>
        <w:t xml:space="preserve">This seed should exercise canvas, PRD and feature-detail screens.</w:t>
      </w:r>
    </w:p>
    <w:p>
      <w:r>
        <w:pict>
          <v:rect style="width:0;height:1.5pt" o:hralign="center" o:hrstd="t" o:hr="t"/>
        </w:pict>
      </w:r>
    </w:p>
    <w:bookmarkEnd w:id="249"/>
    <w:bookmarkStart w:id="255" w:name="deployment"/>
    <w:p>
      <w:pPr>
        <w:pStyle w:val="Heading1"/>
      </w:pPr>
      <w:r>
        <w:t xml:space="preserve">39. Deployment</w:t>
      </w:r>
    </w:p>
    <w:bookmarkStart w:id="250" w:name="build-model"/>
    <w:p>
      <w:pPr>
        <w:pStyle w:val="Heading2"/>
      </w:pPr>
      <w:r>
        <w:t xml:space="preserve">39.1 Build model</w:t>
      </w:r>
    </w:p>
    <w:p>
      <w:pPr>
        <w:pStyle w:val="FirstParagraph"/>
      </w:pPr>
      <w:r>
        <w:t xml:space="preserve">Studio should compile into the existing web and API images unless there is a proven reason to separate it.</w:t>
      </w:r>
    </w:p>
    <w:p>
      <w:pPr>
        <w:pStyle w:val="BodyText"/>
      </w:pPr>
      <w:r>
        <w:t xml:space="preserve">Do not create a new microservice for every Studio domain.</w:t>
      </w:r>
    </w:p>
    <w:bookmarkEnd w:id="250"/>
    <w:bookmarkStart w:id="251" w:name="configuration"/>
    <w:p>
      <w:pPr>
        <w:pStyle w:val="Heading2"/>
      </w:pPr>
      <w:r>
        <w:t xml:space="preserve">39.2 Configuration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SYNKORA_STUDIO_ENABLED</w:t>
      </w:r>
      <w:r>
        <w:br/>
      </w:r>
      <w:r>
        <w:rPr>
          <w:rStyle w:val="VerbatimChar"/>
        </w:rPr>
        <w:t xml:space="preserve">SYNKORA_STUDIO_DEFAULT_TEMPLATE</w:t>
      </w:r>
      <w:r>
        <w:br/>
      </w:r>
      <w:r>
        <w:rPr>
          <w:rStyle w:val="VerbatimChar"/>
        </w:rPr>
        <w:t xml:space="preserve">SYNKORA_STUDIO_MAX_GRAPH_NODES</w:t>
      </w:r>
      <w:r>
        <w:br/>
      </w:r>
      <w:r>
        <w:rPr>
          <w:rStyle w:val="VerbatimChar"/>
        </w:rPr>
        <w:t xml:space="preserve">SYNKORA_STUDIO_EXTERNAL_RESEARCH_ENABLED</w:t>
      </w:r>
      <w:r>
        <w:br/>
      </w:r>
      <w:r>
        <w:rPr>
          <w:rStyle w:val="VerbatimChar"/>
        </w:rPr>
        <w:t xml:space="preserve">SYNKORA_STUDIO_DEFAULT_GENERATION_MODE</w:t>
      </w:r>
    </w:p>
    <w:p>
      <w:pPr>
        <w:pStyle w:val="FirstParagraph"/>
      </w:pPr>
      <w:r>
        <w:t xml:space="preserve">Secrets must use existing secret-management patterns.</w:t>
      </w:r>
    </w:p>
    <w:bookmarkEnd w:id="251"/>
    <w:bookmarkStart w:id="252" w:name="helm"/>
    <w:p>
      <w:pPr>
        <w:pStyle w:val="Heading2"/>
      </w:pPr>
      <w:r>
        <w:t xml:space="preserve">39.3 Helm</w:t>
      </w:r>
    </w:p>
    <w:p>
      <w:pPr>
        <w:pStyle w:val="FirstParagraph"/>
      </w:pPr>
      <w:r>
        <w:t xml:space="preserve">Add Studio values:</w:t>
      </w:r>
    </w:p>
    <w:p>
      <w:pPr>
        <w:pStyle w:val="SourceCode"/>
      </w:pPr>
      <w:r>
        <w:rPr>
          <w:rStyle w:val="FunctionTok"/>
        </w:rPr>
        <w:t xml:space="preserve">studio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general-software-product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maxGraphNodes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externalResearchEnabled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Do not duplicate web, API or worker deployments solely for Studio in the MVP.</w:t>
      </w:r>
    </w:p>
    <w:p>
      <w:pPr>
        <w:pStyle w:val="BodyText"/>
      </w:pPr>
      <w:r>
        <w:t xml:space="preserve">Add worker resource recommendations if generation materially increases queue load.</w:t>
      </w:r>
    </w:p>
    <w:bookmarkEnd w:id="252"/>
    <w:bookmarkStart w:id="253" w:name="health"/>
    <w:p>
      <w:pPr>
        <w:pStyle w:val="Heading2"/>
      </w:pPr>
      <w:r>
        <w:t xml:space="preserve">39.4 Health</w:t>
      </w:r>
    </w:p>
    <w:p>
      <w:pPr>
        <w:pStyle w:val="FirstParagraph"/>
      </w:pPr>
      <w:r>
        <w:t xml:space="preserve">Existing health checks must continue to work.</w:t>
      </w:r>
    </w:p>
    <w:p>
      <w:pPr>
        <w:pStyle w:val="BodyText"/>
      </w:pPr>
      <w:r>
        <w:t xml:space="preserve">Add optional internal readiness checks for:</w:t>
      </w:r>
    </w:p>
    <w:p>
      <w:pPr>
        <w:pStyle w:val="Compact"/>
        <w:numPr>
          <w:ilvl w:val="0"/>
          <w:numId w:val="1067"/>
        </w:numPr>
      </w:pPr>
      <w:r>
        <w:t xml:space="preserve">Studio migrations.</w:t>
      </w:r>
    </w:p>
    <w:p>
      <w:pPr>
        <w:pStyle w:val="Compact"/>
        <w:numPr>
          <w:ilvl w:val="0"/>
          <w:numId w:val="1067"/>
        </w:numPr>
      </w:pPr>
      <w:r>
        <w:t xml:space="preserve">Required prompt templates.</w:t>
      </w:r>
    </w:p>
    <w:p>
      <w:pPr>
        <w:pStyle w:val="Compact"/>
        <w:numPr>
          <w:ilvl w:val="0"/>
          <w:numId w:val="1067"/>
        </w:numPr>
      </w:pPr>
      <w:r>
        <w:t xml:space="preserve">Default template.</w:t>
      </w:r>
    </w:p>
    <w:p>
      <w:pPr>
        <w:pStyle w:val="Compact"/>
        <w:numPr>
          <w:ilvl w:val="0"/>
          <w:numId w:val="1067"/>
        </w:numPr>
      </w:pPr>
      <w:r>
        <w:t xml:space="preserve">Required agents.</w:t>
      </w:r>
    </w:p>
    <w:bookmarkEnd w:id="253"/>
    <w:bookmarkStart w:id="254" w:name="rollout"/>
    <w:p>
      <w:pPr>
        <w:pStyle w:val="Heading2"/>
      </w:pPr>
      <w:r>
        <w:t xml:space="preserve">39.5 Rollout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Feature flag</w:t>
      </w:r>
      <w:r>
        <w:br/>
      </w:r>
      <w:r>
        <w:rPr>
          <w:rStyle w:val="VerbatimChar"/>
        </w:rPr>
        <w:t xml:space="preserve">Internal development environment</w:t>
      </w:r>
      <w:r>
        <w:br/>
      </w:r>
      <w:r>
        <w:rPr>
          <w:rStyle w:val="VerbatimChar"/>
        </w:rPr>
        <w:t xml:space="preserve">Small Deriv pilot</w:t>
      </w:r>
      <w:r>
        <w:br/>
      </w:r>
      <w:r>
        <w:rPr>
          <w:rStyle w:val="VerbatimChar"/>
        </w:rPr>
        <w:t xml:space="preserve">Controlled wider rollout</w:t>
      </w:r>
    </w:p>
    <w:p>
      <w:pPr>
        <w:pStyle w:val="FirstParagraph"/>
      </w:pPr>
      <w:r>
        <w:t xml:space="preserve">Do not enable Studio for all workspaces by default.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backward-compatibility"/>
    <w:p>
      <w:pPr>
        <w:pStyle w:val="Heading1"/>
      </w:pPr>
      <w:r>
        <w:t xml:space="preserve">40. Backward Compatibility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68"/>
        </w:numPr>
      </w:pPr>
      <w:r>
        <w:t xml:space="preserve">Existing Synkora routes and behaviours must remain unchanged.</w:t>
      </w:r>
    </w:p>
    <w:p>
      <w:pPr>
        <w:pStyle w:val="Compact"/>
        <w:numPr>
          <w:ilvl w:val="0"/>
          <w:numId w:val="1068"/>
        </w:numPr>
      </w:pPr>
      <w:r>
        <w:t xml:space="preserve">Existing deployments with Studio disabled must not require Studio configuration.</w:t>
      </w:r>
    </w:p>
    <w:p>
      <w:pPr>
        <w:pStyle w:val="Compact"/>
        <w:numPr>
          <w:ilvl w:val="0"/>
          <w:numId w:val="1068"/>
        </w:numPr>
      </w:pPr>
      <w:r>
        <w:t xml:space="preserve">Studio migrations must not alter existing data semantics.</w:t>
      </w:r>
    </w:p>
    <w:p>
      <w:pPr>
        <w:pStyle w:val="Compact"/>
        <w:numPr>
          <w:ilvl w:val="0"/>
          <w:numId w:val="1068"/>
        </w:numPr>
      </w:pPr>
      <w:r>
        <w:t xml:space="preserve">Core agent usage must remain independent.</w:t>
      </w:r>
    </w:p>
    <w:p>
      <w:pPr>
        <w:pStyle w:val="Compact"/>
        <w:numPr>
          <w:ilvl w:val="0"/>
          <w:numId w:val="1068"/>
        </w:numPr>
      </w:pPr>
      <w:r>
        <w:t xml:space="preserve">Shared components must remain generic.</w:t>
      </w:r>
    </w:p>
    <w:p>
      <w:pPr>
        <w:pStyle w:val="Compact"/>
        <w:numPr>
          <w:ilvl w:val="0"/>
          <w:numId w:val="1068"/>
        </w:numPr>
      </w:pPr>
      <w:r>
        <w:t xml:space="preserve">Any Core change must include regression tests.</w:t>
      </w:r>
    </w:p>
    <w:p>
      <w:r>
        <w:pict>
          <v:rect style="width:0;height:1.5pt" o:hralign="center" o:hrstd="t" o:hr="t"/>
        </w:pict>
      </w:r>
    </w:p>
    <w:bookmarkEnd w:id="256"/>
    <w:bookmarkStart w:id="266" w:name="implementation-phases"/>
    <w:p>
      <w:pPr>
        <w:pStyle w:val="Heading1"/>
      </w:pPr>
      <w:r>
        <w:t xml:space="preserve">41. Implementation Phases</w:t>
      </w:r>
    </w:p>
    <w:bookmarkStart w:id="257" w:name="phase-0-repository-assessment"/>
    <w:p>
      <w:pPr>
        <w:pStyle w:val="Heading2"/>
      </w:pPr>
      <w:r>
        <w:t xml:space="preserve">Phase 0: Repository assessment</w:t>
      </w:r>
    </w:p>
    <w:p>
      <w:pPr>
        <w:pStyle w:val="FirstParagraph"/>
      </w:pPr>
      <w:r>
        <w:t xml:space="preserve">The coding agent must first:</w:t>
      </w:r>
    </w:p>
    <w:p>
      <w:pPr>
        <w:pStyle w:val="Compact"/>
        <w:numPr>
          <w:ilvl w:val="0"/>
          <w:numId w:val="1069"/>
        </w:numPr>
      </w:pPr>
      <w:r>
        <w:t xml:space="preserve">Read repository architecture documentation.</w:t>
      </w:r>
    </w:p>
    <w:p>
      <w:pPr>
        <w:pStyle w:val="Compact"/>
        <w:numPr>
          <w:ilvl w:val="0"/>
          <w:numId w:val="1069"/>
        </w:numPr>
      </w:pPr>
      <w:r>
        <w:t xml:space="preserve">Inspect backend application structure.</w:t>
      </w:r>
    </w:p>
    <w:p>
      <w:pPr>
        <w:pStyle w:val="Compact"/>
        <w:numPr>
          <w:ilvl w:val="0"/>
          <w:numId w:val="1069"/>
        </w:numPr>
      </w:pPr>
      <w:r>
        <w:t xml:space="preserve">Inspect database and migration conventions.</w:t>
      </w:r>
    </w:p>
    <w:p>
      <w:pPr>
        <w:pStyle w:val="Compact"/>
        <w:numPr>
          <w:ilvl w:val="0"/>
          <w:numId w:val="1069"/>
        </w:numPr>
      </w:pPr>
      <w:r>
        <w:t xml:space="preserve">Inspect authentication and workspace scoping.</w:t>
      </w:r>
    </w:p>
    <w:p>
      <w:pPr>
        <w:pStyle w:val="Compact"/>
        <w:numPr>
          <w:ilvl w:val="0"/>
          <w:numId w:val="1069"/>
        </w:numPr>
      </w:pPr>
      <w:r>
        <w:t xml:space="preserve">Inspect agent and workflow services.</w:t>
      </w:r>
    </w:p>
    <w:p>
      <w:pPr>
        <w:pStyle w:val="Compact"/>
        <w:numPr>
          <w:ilvl w:val="0"/>
          <w:numId w:val="1069"/>
        </w:numPr>
      </w:pPr>
      <w:r>
        <w:t xml:space="preserve">Inspect WebSocket and Celery patterns.</w:t>
      </w:r>
    </w:p>
    <w:p>
      <w:pPr>
        <w:pStyle w:val="Compact"/>
        <w:numPr>
          <w:ilvl w:val="0"/>
          <w:numId w:val="1069"/>
        </w:numPr>
      </w:pPr>
      <w:r>
        <w:t xml:space="preserve">Inspect frontend route and component conventions.</w:t>
      </w:r>
    </w:p>
    <w:p>
      <w:pPr>
        <w:pStyle w:val="Compact"/>
        <w:numPr>
          <w:ilvl w:val="0"/>
          <w:numId w:val="1069"/>
        </w:numPr>
      </w:pPr>
      <w:r>
        <w:t xml:space="preserve">Inspect GitHub integration.</w:t>
      </w:r>
    </w:p>
    <w:p>
      <w:pPr>
        <w:pStyle w:val="Compact"/>
        <w:numPr>
          <w:ilvl w:val="0"/>
          <w:numId w:val="1069"/>
        </w:numPr>
      </w:pPr>
      <w:r>
        <w:t xml:space="preserve">Inspect testing conventions.</w:t>
      </w:r>
    </w:p>
    <w:p>
      <w:pPr>
        <w:pStyle w:val="Compact"/>
        <w:numPr>
          <w:ilvl w:val="0"/>
          <w:numId w:val="1069"/>
        </w:numPr>
      </w:pPr>
      <w:r>
        <w:t xml:space="preserve">Produce a short implementation map before modifying code.</w:t>
      </w:r>
    </w:p>
    <w:p>
      <w:pPr>
        <w:pStyle w:val="FirstParagraph"/>
      </w:pPr>
      <w:r>
        <w:t xml:space="preserve">Deliverable:</w:t>
      </w:r>
    </w:p>
    <w:p>
      <w:pPr>
        <w:pStyle w:val="SourceCode"/>
      </w:pPr>
      <w:r>
        <w:rPr>
          <w:rStyle w:val="VerbatimChar"/>
        </w:rPr>
        <w:t xml:space="preserve">docs/studio/repository-assessment.md</w:t>
      </w:r>
    </w:p>
    <w:p>
      <w:pPr>
        <w:pStyle w:val="FirstParagraph"/>
      </w:pPr>
      <w:r>
        <w:t xml:space="preserve">This document should map specification concepts to actual repository files.</w:t>
      </w:r>
    </w:p>
    <w:bookmarkEnd w:id="257"/>
    <w:bookmarkStart w:id="258" w:name="phase-1-foundation"/>
    <w:p>
      <w:pPr>
        <w:pStyle w:val="Heading2"/>
      </w:pPr>
      <w:r>
        <w:t xml:space="preserve">Phase 1: Foundation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70"/>
        </w:numPr>
      </w:pPr>
      <w:r>
        <w:t xml:space="preserve">Feature flag.</w:t>
      </w:r>
    </w:p>
    <w:p>
      <w:pPr>
        <w:pStyle w:val="Compact"/>
        <w:numPr>
          <w:ilvl w:val="0"/>
          <w:numId w:val="1070"/>
        </w:numPr>
      </w:pPr>
      <w:r>
        <w:t xml:space="preserve">Product model.</w:t>
      </w:r>
    </w:p>
    <w:p>
      <w:pPr>
        <w:pStyle w:val="Compact"/>
        <w:numPr>
          <w:ilvl w:val="0"/>
          <w:numId w:val="1070"/>
        </w:numPr>
      </w:pPr>
      <w:r>
        <w:t xml:space="preserve">Artefact model.</w:t>
      </w:r>
    </w:p>
    <w:p>
      <w:pPr>
        <w:pStyle w:val="Compact"/>
        <w:numPr>
          <w:ilvl w:val="0"/>
          <w:numId w:val="1070"/>
        </w:numPr>
      </w:pPr>
      <w:r>
        <w:t xml:space="preserve">Artefact versions.</w:t>
      </w:r>
    </w:p>
    <w:p>
      <w:pPr>
        <w:pStyle w:val="Compact"/>
        <w:numPr>
          <w:ilvl w:val="0"/>
          <w:numId w:val="1070"/>
        </w:numPr>
      </w:pPr>
      <w:r>
        <w:t xml:space="preserve">Relationships.</w:t>
      </w:r>
    </w:p>
    <w:p>
      <w:pPr>
        <w:pStyle w:val="Compact"/>
        <w:numPr>
          <w:ilvl w:val="0"/>
          <w:numId w:val="1070"/>
        </w:numPr>
      </w:pPr>
      <w:r>
        <w:t xml:space="preserve">Schemas.</w:t>
      </w:r>
    </w:p>
    <w:p>
      <w:pPr>
        <w:pStyle w:val="Compact"/>
        <w:numPr>
          <w:ilvl w:val="0"/>
          <w:numId w:val="1070"/>
        </w:numPr>
      </w:pPr>
      <w:r>
        <w:t xml:space="preserve">CRUD APIs.</w:t>
      </w:r>
    </w:p>
    <w:p>
      <w:pPr>
        <w:pStyle w:val="Compact"/>
        <w:numPr>
          <w:ilvl w:val="0"/>
          <w:numId w:val="1070"/>
        </w:numPr>
      </w:pPr>
      <w:r>
        <w:t xml:space="preserve">Permission enforcement.</w:t>
      </w:r>
    </w:p>
    <w:p>
      <w:pPr>
        <w:pStyle w:val="Compact"/>
        <w:numPr>
          <w:ilvl w:val="0"/>
          <w:numId w:val="1070"/>
        </w:numPr>
      </w:pPr>
      <w:r>
        <w:t xml:space="preserve">Migrations.</w:t>
      </w:r>
    </w:p>
    <w:p>
      <w:pPr>
        <w:pStyle w:val="Compact"/>
        <w:numPr>
          <w:ilvl w:val="0"/>
          <w:numId w:val="1070"/>
        </w:numPr>
      </w:pPr>
      <w:r>
        <w:t xml:space="preserve">Unit tests.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71"/>
        </w:numPr>
      </w:pPr>
      <w:r>
        <w:t xml:space="preserve">Products and artefacts can be created and queried.</w:t>
      </w:r>
    </w:p>
    <w:p>
      <w:pPr>
        <w:pStyle w:val="Compact"/>
        <w:numPr>
          <w:ilvl w:val="0"/>
          <w:numId w:val="1071"/>
        </w:numPr>
      </w:pPr>
      <w:r>
        <w:t xml:space="preserve">Artefacts are workspace isolated.</w:t>
      </w:r>
    </w:p>
    <w:p>
      <w:pPr>
        <w:pStyle w:val="Compact"/>
        <w:numPr>
          <w:ilvl w:val="0"/>
          <w:numId w:val="1071"/>
        </w:numPr>
      </w:pPr>
      <w:r>
        <w:t xml:space="preserve">Schema validation works.</w:t>
      </w:r>
    </w:p>
    <w:p>
      <w:pPr>
        <w:pStyle w:val="Compact"/>
        <w:numPr>
          <w:ilvl w:val="0"/>
          <w:numId w:val="1071"/>
        </w:numPr>
      </w:pPr>
      <w:r>
        <w:t xml:space="preserve">Relationships are validated.</w:t>
      </w:r>
    </w:p>
    <w:p>
      <w:pPr>
        <w:pStyle w:val="Compact"/>
        <w:numPr>
          <w:ilvl w:val="0"/>
          <w:numId w:val="1071"/>
        </w:numPr>
      </w:pPr>
      <w:r>
        <w:t xml:space="preserve">Versions are immutable.</w:t>
      </w:r>
    </w:p>
    <w:bookmarkEnd w:id="258"/>
    <w:bookmarkStart w:id="259" w:name="phase-2-basic-ui"/>
    <w:p>
      <w:pPr>
        <w:pStyle w:val="Heading2"/>
      </w:pPr>
      <w:r>
        <w:t xml:space="preserve">Phase 2: Basic UI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72"/>
        </w:numPr>
      </w:pPr>
      <w:r>
        <w:t xml:space="preserve">Studio navigation.</w:t>
      </w:r>
    </w:p>
    <w:p>
      <w:pPr>
        <w:pStyle w:val="Compact"/>
        <w:numPr>
          <w:ilvl w:val="0"/>
          <w:numId w:val="1072"/>
        </w:numPr>
      </w:pPr>
      <w:r>
        <w:t xml:space="preserve">Studio Home.</w:t>
      </w:r>
    </w:p>
    <w:p>
      <w:pPr>
        <w:pStyle w:val="Compact"/>
        <w:numPr>
          <w:ilvl w:val="0"/>
          <w:numId w:val="1072"/>
        </w:numPr>
      </w:pPr>
      <w:r>
        <w:t xml:space="preserve">Product list.</w:t>
      </w:r>
    </w:p>
    <w:p>
      <w:pPr>
        <w:pStyle w:val="Compact"/>
        <w:numPr>
          <w:ilvl w:val="0"/>
          <w:numId w:val="1072"/>
        </w:numPr>
      </w:pPr>
      <w:r>
        <w:t xml:space="preserve">New Product wizard.</w:t>
      </w:r>
    </w:p>
    <w:p>
      <w:pPr>
        <w:pStyle w:val="Compact"/>
        <w:numPr>
          <w:ilvl w:val="0"/>
          <w:numId w:val="1072"/>
        </w:numPr>
      </w:pPr>
      <w:r>
        <w:t xml:space="preserve">Product overview.</w:t>
      </w:r>
    </w:p>
    <w:p>
      <w:pPr>
        <w:pStyle w:val="Compact"/>
        <w:numPr>
          <w:ilvl w:val="0"/>
          <w:numId w:val="1072"/>
        </w:numPr>
      </w:pPr>
      <w:r>
        <w:t xml:space="preserve">Artefact detail.</w:t>
      </w:r>
    </w:p>
    <w:p>
      <w:pPr>
        <w:pStyle w:val="Compact"/>
        <w:numPr>
          <w:ilvl w:val="0"/>
          <w:numId w:val="1072"/>
        </w:numPr>
      </w:pPr>
      <w:r>
        <w:t xml:space="preserve">Basic PRD projection.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73"/>
        </w:numPr>
      </w:pPr>
      <w:r>
        <w:t xml:space="preserve">User can create a product through the UI.</w:t>
      </w:r>
    </w:p>
    <w:p>
      <w:pPr>
        <w:pStyle w:val="Compact"/>
        <w:numPr>
          <w:ilvl w:val="0"/>
          <w:numId w:val="1073"/>
        </w:numPr>
      </w:pPr>
      <w:r>
        <w:t xml:space="preserve">User can create and edit artefacts.</w:t>
      </w:r>
    </w:p>
    <w:p>
      <w:pPr>
        <w:pStyle w:val="Compact"/>
        <w:numPr>
          <w:ilvl w:val="0"/>
          <w:numId w:val="1073"/>
        </w:numPr>
      </w:pPr>
      <w:r>
        <w:t xml:space="preserve">PRD view renders from artefacts.</w:t>
      </w:r>
    </w:p>
    <w:bookmarkEnd w:id="259"/>
    <w:bookmarkStart w:id="260" w:name="phase-3-canvas"/>
    <w:p>
      <w:pPr>
        <w:pStyle w:val="Heading2"/>
      </w:pPr>
      <w:r>
        <w:t xml:space="preserve">Phase 3: Canvas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74"/>
        </w:numPr>
      </w:pPr>
      <w:r>
        <w:t xml:space="preserve">Graph API.</w:t>
      </w:r>
    </w:p>
    <w:p>
      <w:pPr>
        <w:pStyle w:val="Compact"/>
        <w:numPr>
          <w:ilvl w:val="0"/>
          <w:numId w:val="1074"/>
        </w:numPr>
      </w:pPr>
      <w:r>
        <w:t xml:space="preserve">Canvas page.</w:t>
      </w:r>
    </w:p>
    <w:p>
      <w:pPr>
        <w:pStyle w:val="Compact"/>
        <w:numPr>
          <w:ilvl w:val="0"/>
          <w:numId w:val="1074"/>
        </w:numPr>
      </w:pPr>
      <w:r>
        <w:t xml:space="preserve">Node cards.</w:t>
      </w:r>
    </w:p>
    <w:p>
      <w:pPr>
        <w:pStyle w:val="Compact"/>
        <w:numPr>
          <w:ilvl w:val="0"/>
          <w:numId w:val="1074"/>
        </w:numPr>
      </w:pPr>
      <w:r>
        <w:t xml:space="preserve">Edges.</w:t>
      </w:r>
    </w:p>
    <w:p>
      <w:pPr>
        <w:pStyle w:val="Compact"/>
        <w:numPr>
          <w:ilvl w:val="0"/>
          <w:numId w:val="1074"/>
        </w:numPr>
      </w:pPr>
      <w:r>
        <w:t xml:space="preserve">Filters.</w:t>
      </w:r>
    </w:p>
    <w:p>
      <w:pPr>
        <w:pStyle w:val="Compact"/>
        <w:numPr>
          <w:ilvl w:val="0"/>
          <w:numId w:val="1074"/>
        </w:numPr>
      </w:pPr>
      <w:r>
        <w:t xml:space="preserve">Node drawer.</w:t>
      </w:r>
    </w:p>
    <w:p>
      <w:pPr>
        <w:pStyle w:val="Compact"/>
        <w:numPr>
          <w:ilvl w:val="0"/>
          <w:numId w:val="1074"/>
        </w:numPr>
      </w:pPr>
      <w:r>
        <w:t xml:space="preserve">Relationship editing.</w:t>
      </w:r>
    </w:p>
    <w:p>
      <w:pPr>
        <w:pStyle w:val="Compact"/>
        <w:numPr>
          <w:ilvl w:val="0"/>
          <w:numId w:val="1074"/>
        </w:numPr>
      </w:pPr>
      <w:r>
        <w:t xml:space="preserve">Saved layouts.</w:t>
      </w:r>
    </w:p>
    <w:p>
      <w:pPr>
        <w:pStyle w:val="Compact"/>
        <w:numPr>
          <w:ilvl w:val="0"/>
          <w:numId w:val="1074"/>
        </w:numPr>
      </w:pPr>
      <w:r>
        <w:t xml:space="preserve">Auto-layout.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75"/>
        </w:numPr>
      </w:pPr>
      <w:r>
        <w:t xml:space="preserve">User can visually explore a product.</w:t>
      </w:r>
    </w:p>
    <w:p>
      <w:pPr>
        <w:pStyle w:val="Compact"/>
        <w:numPr>
          <w:ilvl w:val="0"/>
          <w:numId w:val="1075"/>
        </w:numPr>
      </w:pPr>
      <w:r>
        <w:t xml:space="preserve">User can create and remove permitted relationships.</w:t>
      </w:r>
    </w:p>
    <w:p>
      <w:pPr>
        <w:pStyle w:val="Compact"/>
        <w:numPr>
          <w:ilvl w:val="0"/>
          <w:numId w:val="1075"/>
        </w:numPr>
      </w:pPr>
      <w:r>
        <w:t xml:space="preserve">Canvas performs acceptably with seed data.</w:t>
      </w:r>
    </w:p>
    <w:bookmarkEnd w:id="260"/>
    <w:bookmarkStart w:id="261" w:name="phase-4-ai-generation"/>
    <w:p>
      <w:pPr>
        <w:pStyle w:val="Heading2"/>
      </w:pPr>
      <w:r>
        <w:t xml:space="preserve">Phase 4: AI Generation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76"/>
        </w:numPr>
      </w:pPr>
      <w:r>
        <w:t xml:space="preserve">Studio specialist agents.</w:t>
      </w:r>
    </w:p>
    <w:p>
      <w:pPr>
        <w:pStyle w:val="Compact"/>
        <w:numPr>
          <w:ilvl w:val="0"/>
          <w:numId w:val="1076"/>
        </w:numPr>
      </w:pPr>
      <w:r>
        <w:t xml:space="preserve">Output schemas.</w:t>
      </w:r>
    </w:p>
    <w:p>
      <w:pPr>
        <w:pStyle w:val="Compact"/>
        <w:numPr>
          <w:ilvl w:val="0"/>
          <w:numId w:val="1076"/>
        </w:numPr>
      </w:pPr>
      <w:r>
        <w:t xml:space="preserve">Generation-run model.</w:t>
      </w:r>
    </w:p>
    <w:p>
      <w:pPr>
        <w:pStyle w:val="Compact"/>
        <w:numPr>
          <w:ilvl w:val="0"/>
          <w:numId w:val="1076"/>
        </w:numPr>
      </w:pPr>
      <w:r>
        <w:t xml:space="preserve">Stage orchestration.</w:t>
      </w:r>
    </w:p>
    <w:p>
      <w:pPr>
        <w:pStyle w:val="Compact"/>
        <w:numPr>
          <w:ilvl w:val="0"/>
          <w:numId w:val="1076"/>
        </w:numPr>
      </w:pPr>
      <w:r>
        <w:t xml:space="preserve">Background tasks.</w:t>
      </w:r>
    </w:p>
    <w:p>
      <w:pPr>
        <w:pStyle w:val="Compact"/>
        <w:numPr>
          <w:ilvl w:val="0"/>
          <w:numId w:val="1076"/>
        </w:numPr>
      </w:pPr>
      <w:r>
        <w:t xml:space="preserve">Realtime progress.</w:t>
      </w:r>
    </w:p>
    <w:p>
      <w:pPr>
        <w:pStyle w:val="Compact"/>
        <w:numPr>
          <w:ilvl w:val="0"/>
          <w:numId w:val="1076"/>
        </w:numPr>
      </w:pPr>
      <w:r>
        <w:t xml:space="preserve">Review checkpoints.</w:t>
      </w:r>
    </w:p>
    <w:p>
      <w:pPr>
        <w:pStyle w:val="Compact"/>
        <w:numPr>
          <w:ilvl w:val="0"/>
          <w:numId w:val="1076"/>
        </w:numPr>
      </w:pPr>
      <w:r>
        <w:t xml:space="preserve">Validation and repair.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77"/>
        </w:numPr>
      </w:pPr>
      <w:r>
        <w:t xml:space="preserve">Idea can generate a connected product-definition draft.</w:t>
      </w:r>
    </w:p>
    <w:p>
      <w:pPr>
        <w:pStyle w:val="Compact"/>
        <w:numPr>
          <w:ilvl w:val="0"/>
          <w:numId w:val="1077"/>
        </w:numPr>
      </w:pPr>
      <w:r>
        <w:t xml:space="preserve">Invalid AI output is not stored.</w:t>
      </w:r>
    </w:p>
    <w:p>
      <w:pPr>
        <w:pStyle w:val="Compact"/>
        <w:numPr>
          <w:ilvl w:val="0"/>
          <w:numId w:val="1077"/>
        </w:numPr>
      </w:pPr>
      <w:r>
        <w:t xml:space="preserve">User can approve stages.</w:t>
      </w:r>
    </w:p>
    <w:bookmarkEnd w:id="261"/>
    <w:bookmarkStart w:id="262" w:name="phase-5-reviews-and-versioning"/>
    <w:p>
      <w:pPr>
        <w:pStyle w:val="Heading2"/>
      </w:pPr>
      <w:r>
        <w:t xml:space="preserve">Phase 5: Reviews and Versioning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78"/>
        </w:numPr>
      </w:pPr>
      <w:r>
        <w:t xml:space="preserve">Comments.</w:t>
      </w:r>
    </w:p>
    <w:p>
      <w:pPr>
        <w:pStyle w:val="Compact"/>
        <w:numPr>
          <w:ilvl w:val="0"/>
          <w:numId w:val="1078"/>
        </w:numPr>
      </w:pPr>
      <w:r>
        <w:t xml:space="preserve">Review requests.</w:t>
      </w:r>
    </w:p>
    <w:p>
      <w:pPr>
        <w:pStyle w:val="Compact"/>
        <w:numPr>
          <w:ilvl w:val="0"/>
          <w:numId w:val="1078"/>
        </w:numPr>
      </w:pPr>
      <w:r>
        <w:t xml:space="preserve">Approval flow.</w:t>
      </w:r>
    </w:p>
    <w:p>
      <w:pPr>
        <w:pStyle w:val="Compact"/>
        <w:numPr>
          <w:ilvl w:val="0"/>
          <w:numId w:val="1078"/>
        </w:numPr>
      </w:pPr>
      <w:r>
        <w:t xml:space="preserve">Version history.</w:t>
      </w:r>
    </w:p>
    <w:p>
      <w:pPr>
        <w:pStyle w:val="Compact"/>
        <w:numPr>
          <w:ilvl w:val="0"/>
          <w:numId w:val="1078"/>
        </w:numPr>
      </w:pPr>
      <w:r>
        <w:t xml:space="preserve">Diff UI.</w:t>
      </w:r>
    </w:p>
    <w:p>
      <w:pPr>
        <w:pStyle w:val="Compact"/>
        <w:numPr>
          <w:ilvl w:val="0"/>
          <w:numId w:val="1078"/>
        </w:numPr>
      </w:pPr>
      <w:r>
        <w:t xml:space="preserve">Specification publication.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79"/>
        </w:numPr>
      </w:pPr>
      <w:r>
        <w:t xml:space="preserve">Approved content is version-specific.</w:t>
      </w:r>
    </w:p>
    <w:p>
      <w:pPr>
        <w:pStyle w:val="Compact"/>
        <w:numPr>
          <w:ilvl w:val="0"/>
          <w:numId w:val="1079"/>
        </w:numPr>
      </w:pPr>
      <w:r>
        <w:t xml:space="preserve">User can publish a PRD snapshot.</w:t>
      </w:r>
    </w:p>
    <w:bookmarkEnd w:id="262"/>
    <w:bookmarkStart w:id="263" w:name="phase-6-quality"/>
    <w:p>
      <w:pPr>
        <w:pStyle w:val="Heading2"/>
      </w:pPr>
      <w:r>
        <w:t xml:space="preserve">Phase 6: Quality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80"/>
        </w:numPr>
      </w:pPr>
      <w:r>
        <w:t xml:space="preserve">Deterministic rules.</w:t>
      </w:r>
    </w:p>
    <w:p>
      <w:pPr>
        <w:pStyle w:val="Compact"/>
        <w:numPr>
          <w:ilvl w:val="0"/>
          <w:numId w:val="1080"/>
        </w:numPr>
      </w:pPr>
      <w:r>
        <w:t xml:space="preserve">Readiness scores.</w:t>
      </w:r>
    </w:p>
    <w:p>
      <w:pPr>
        <w:pStyle w:val="Compact"/>
        <w:numPr>
          <w:ilvl w:val="0"/>
          <w:numId w:val="1080"/>
        </w:numPr>
      </w:pPr>
      <w:r>
        <w:t xml:space="preserve">Findings UI.</w:t>
      </w:r>
    </w:p>
    <w:p>
      <w:pPr>
        <w:pStyle w:val="Compact"/>
        <w:numPr>
          <w:ilvl w:val="0"/>
          <w:numId w:val="1080"/>
        </w:numPr>
      </w:pPr>
      <w:r>
        <w:t xml:space="preserve">Governance agent.</w:t>
      </w:r>
    </w:p>
    <w:p>
      <w:pPr>
        <w:pStyle w:val="Compact"/>
        <w:numPr>
          <w:ilvl w:val="0"/>
          <w:numId w:val="1080"/>
        </w:numPr>
      </w:pPr>
      <w:r>
        <w:t xml:space="preserve">Resolution workflow.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81"/>
        </w:numPr>
      </w:pPr>
      <w:r>
        <w:t xml:space="preserve">Missing traceability is visible.</w:t>
      </w:r>
    </w:p>
    <w:p>
      <w:pPr>
        <w:pStyle w:val="Compact"/>
        <w:numPr>
          <w:ilvl w:val="0"/>
          <w:numId w:val="1081"/>
        </w:numPr>
      </w:pPr>
      <w:r>
        <w:t xml:space="preserve">Blocking findings can prevent publication.</w:t>
      </w:r>
    </w:p>
    <w:bookmarkEnd w:id="263"/>
    <w:bookmarkStart w:id="264" w:name="phase-7-engineering-handoff"/>
    <w:p>
      <w:pPr>
        <w:pStyle w:val="Heading2"/>
      </w:pPr>
      <w:r>
        <w:t xml:space="preserve">Phase 7: Engineering Handoff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82"/>
        </w:numPr>
      </w:pPr>
      <w:r>
        <w:t xml:space="preserve">Architecture generation.</w:t>
      </w:r>
    </w:p>
    <w:p>
      <w:pPr>
        <w:pStyle w:val="Compact"/>
        <w:numPr>
          <w:ilvl w:val="0"/>
          <w:numId w:val="1082"/>
        </w:numPr>
      </w:pPr>
      <w:r>
        <w:t xml:space="preserve">API generation.</w:t>
      </w:r>
    </w:p>
    <w:p>
      <w:pPr>
        <w:pStyle w:val="Compact"/>
        <w:numPr>
          <w:ilvl w:val="0"/>
          <w:numId w:val="1082"/>
        </w:numPr>
      </w:pPr>
      <w:r>
        <w:t xml:space="preserve">Data generation.</w:t>
      </w:r>
    </w:p>
    <w:p>
      <w:pPr>
        <w:pStyle w:val="Compact"/>
        <w:numPr>
          <w:ilvl w:val="0"/>
          <w:numId w:val="1082"/>
        </w:numPr>
      </w:pPr>
      <w:r>
        <w:t xml:space="preserve">Test generation.</w:t>
      </w:r>
    </w:p>
    <w:p>
      <w:pPr>
        <w:pStyle w:val="Compact"/>
        <w:numPr>
          <w:ilvl w:val="0"/>
          <w:numId w:val="1082"/>
        </w:numPr>
      </w:pPr>
      <w:r>
        <w:t xml:space="preserve">Feature detail traceability.</w:t>
      </w:r>
    </w:p>
    <w:p>
      <w:pPr>
        <w:pStyle w:val="Compact"/>
        <w:numPr>
          <w:ilvl w:val="0"/>
          <w:numId w:val="1082"/>
        </w:numPr>
      </w:pPr>
      <w:r>
        <w:t xml:space="preserve">Coding-agent export.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83"/>
        </w:numPr>
      </w:pPr>
      <w:r>
        <w:t xml:space="preserve">A feature can produce an engineering-ready context package.</w:t>
      </w:r>
    </w:p>
    <w:bookmarkEnd w:id="264"/>
    <w:bookmarkStart w:id="265" w:name="phase-8-github-integration"/>
    <w:p>
      <w:pPr>
        <w:pStyle w:val="Heading2"/>
      </w:pPr>
      <w:r>
        <w:t xml:space="preserve">Phase 8: GitHub Integration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84"/>
        </w:numPr>
      </w:pPr>
      <w:r>
        <w:t xml:space="preserve">Product–repository link.</w:t>
      </w:r>
    </w:p>
    <w:p>
      <w:pPr>
        <w:pStyle w:val="Compact"/>
        <w:numPr>
          <w:ilvl w:val="0"/>
          <w:numId w:val="1084"/>
        </w:numPr>
      </w:pPr>
      <w:r>
        <w:t xml:space="preserve">Feature–issue link.</w:t>
      </w:r>
    </w:p>
    <w:p>
      <w:pPr>
        <w:pStyle w:val="Compact"/>
        <w:numPr>
          <w:ilvl w:val="0"/>
          <w:numId w:val="1084"/>
        </w:numPr>
      </w:pPr>
      <w:r>
        <w:t xml:space="preserve">Feature–pull-request link.</w:t>
      </w:r>
    </w:p>
    <w:p>
      <w:pPr>
        <w:pStyle w:val="Compact"/>
        <w:numPr>
          <w:ilvl w:val="0"/>
          <w:numId w:val="1084"/>
        </w:numPr>
      </w:pPr>
      <w:r>
        <w:t xml:space="preserve">GitHub status display.</w:t>
      </w:r>
    </w:p>
    <w:p>
      <w:pPr>
        <w:pStyle w:val="Compact"/>
        <w:numPr>
          <w:ilvl w:val="0"/>
          <w:numId w:val="1084"/>
        </w:numPr>
      </w:pPr>
      <w:r>
        <w:t xml:space="preserve">Approved issue creation.</w:t>
      </w:r>
    </w:p>
    <w:p>
      <w:pPr>
        <w:pStyle w:val="FirstParagraph"/>
      </w:pPr>
      <w:r>
        <w:t xml:space="preserve">Exit criteria:</w:t>
      </w:r>
    </w:p>
    <w:p>
      <w:pPr>
        <w:pStyle w:val="Compact"/>
        <w:numPr>
          <w:ilvl w:val="0"/>
          <w:numId w:val="1085"/>
        </w:numPr>
      </w:pPr>
      <w:r>
        <w:t xml:space="preserve">A feature is traceable to implementation work.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77" w:name="mvp-backlog"/>
    <w:p>
      <w:pPr>
        <w:pStyle w:val="Heading1"/>
      </w:pPr>
      <w:r>
        <w:t xml:space="preserve">42. MVP Backlog</w:t>
      </w:r>
    </w:p>
    <w:bookmarkStart w:id="267" w:name="epic-studio-001-foundation"/>
    <w:p>
      <w:pPr>
        <w:pStyle w:val="Heading2"/>
      </w:pPr>
      <w:r>
        <w:t xml:space="preserve">Epic STUDIO-001 Foundation</w:t>
      </w:r>
    </w:p>
    <w:p>
      <w:pPr>
        <w:pStyle w:val="FirstParagraph"/>
      </w:pPr>
      <w:r>
        <w:t xml:space="preserve">Tasks:</w:t>
      </w:r>
    </w:p>
    <w:p>
      <w:pPr>
        <w:pStyle w:val="SourceCode"/>
      </w:pPr>
      <w:r>
        <w:rPr>
          <w:rStyle w:val="VerbatimChar"/>
        </w:rPr>
        <w:t xml:space="preserve">STUDIO-001-01 Add Studio feature configuration</w:t>
      </w:r>
      <w:r>
        <w:br/>
      </w:r>
      <w:r>
        <w:rPr>
          <w:rStyle w:val="VerbatimChar"/>
        </w:rPr>
        <w:t xml:space="preserve">STUDIO-001-02 Create Product model and migration</w:t>
      </w:r>
      <w:r>
        <w:br/>
      </w:r>
      <w:r>
        <w:rPr>
          <w:rStyle w:val="VerbatimChar"/>
        </w:rPr>
        <w:t xml:space="preserve">STUDIO-001-03 Create Artefact model and migration</w:t>
      </w:r>
      <w:r>
        <w:br/>
      </w:r>
      <w:r>
        <w:rPr>
          <w:rStyle w:val="VerbatimChar"/>
        </w:rPr>
        <w:t xml:space="preserve">STUDIO-001-04 Create ArtefactVersion model and migration</w:t>
      </w:r>
      <w:r>
        <w:br/>
      </w:r>
      <w:r>
        <w:rPr>
          <w:rStyle w:val="VerbatimChar"/>
        </w:rPr>
        <w:t xml:space="preserve">STUDIO-001-05 Create Relationship model and migration</w:t>
      </w:r>
      <w:r>
        <w:br/>
      </w:r>
      <w:r>
        <w:rPr>
          <w:rStyle w:val="VerbatimChar"/>
        </w:rPr>
        <w:t xml:space="preserve">STUDIO-001-06 Implement artefact schema registry</w:t>
      </w:r>
      <w:r>
        <w:br/>
      </w:r>
      <w:r>
        <w:rPr>
          <w:rStyle w:val="VerbatimChar"/>
        </w:rPr>
        <w:t xml:space="preserve">STUDIO-001-07 Implement relationship registry</w:t>
      </w:r>
      <w:r>
        <w:br/>
      </w:r>
      <w:r>
        <w:rPr>
          <w:rStyle w:val="VerbatimChar"/>
        </w:rPr>
        <w:t xml:space="preserve">STUDIO-001-08 Implement repositories and services</w:t>
      </w:r>
      <w:r>
        <w:br/>
      </w:r>
      <w:r>
        <w:rPr>
          <w:rStyle w:val="VerbatimChar"/>
        </w:rPr>
        <w:t xml:space="preserve">STUDIO-001-09 Implement workspace scoping</w:t>
      </w:r>
      <w:r>
        <w:br/>
      </w:r>
      <w:r>
        <w:rPr>
          <w:rStyle w:val="VerbatimChar"/>
        </w:rPr>
        <w:t xml:space="preserve">STUDIO-001-10 Add audit events</w:t>
      </w:r>
    </w:p>
    <w:bookmarkEnd w:id="267"/>
    <w:bookmarkStart w:id="268" w:name="epic-studio-002-product-apis"/>
    <w:p>
      <w:pPr>
        <w:pStyle w:val="Heading2"/>
      </w:pPr>
      <w:r>
        <w:t xml:space="preserve">Epic STUDIO-002 Product APIs</w:t>
      </w:r>
    </w:p>
    <w:p>
      <w:pPr>
        <w:pStyle w:val="SourceCode"/>
      </w:pPr>
      <w:r>
        <w:rPr>
          <w:rStyle w:val="VerbatimChar"/>
        </w:rPr>
        <w:t xml:space="preserve">STUDIO-002-01 Product CRUD</w:t>
      </w:r>
      <w:r>
        <w:br/>
      </w:r>
      <w:r>
        <w:rPr>
          <w:rStyle w:val="VerbatimChar"/>
        </w:rPr>
        <w:t xml:space="preserve">STUDIO-002-02 Artefact CRUD</w:t>
      </w:r>
      <w:r>
        <w:br/>
      </w:r>
      <w:r>
        <w:rPr>
          <w:rStyle w:val="VerbatimChar"/>
        </w:rPr>
        <w:t xml:space="preserve">STUDIO-002-03 Version APIs</w:t>
      </w:r>
      <w:r>
        <w:br/>
      </w:r>
      <w:r>
        <w:rPr>
          <w:rStyle w:val="VerbatimChar"/>
        </w:rPr>
        <w:t xml:space="preserve">STUDIO-002-04 Relationship APIs</w:t>
      </w:r>
      <w:r>
        <w:br/>
      </w:r>
      <w:r>
        <w:rPr>
          <w:rStyle w:val="VerbatimChar"/>
        </w:rPr>
        <w:t xml:space="preserve">STUDIO-002-05 Graph endpoint</w:t>
      </w:r>
      <w:r>
        <w:br/>
      </w:r>
      <w:r>
        <w:rPr>
          <w:rStyle w:val="VerbatimChar"/>
        </w:rPr>
        <w:t xml:space="preserve">STUDIO-002-06 Search and filtering</w:t>
      </w:r>
      <w:r>
        <w:br/>
      </w:r>
      <w:r>
        <w:rPr>
          <w:rStyle w:val="VerbatimChar"/>
        </w:rPr>
        <w:t xml:space="preserve">STUDIO-002-07 API error handling</w:t>
      </w:r>
      <w:r>
        <w:br/>
      </w:r>
      <w:r>
        <w:rPr>
          <w:rStyle w:val="VerbatimChar"/>
        </w:rPr>
        <w:t xml:space="preserve">STUDIO-002-08 API documentation</w:t>
      </w:r>
    </w:p>
    <w:bookmarkEnd w:id="268"/>
    <w:bookmarkStart w:id="269" w:name="epic-studio-003-product-ui"/>
    <w:p>
      <w:pPr>
        <w:pStyle w:val="Heading2"/>
      </w:pPr>
      <w:r>
        <w:t xml:space="preserve">Epic STUDIO-003 Product UI</w:t>
      </w:r>
    </w:p>
    <w:p>
      <w:pPr>
        <w:pStyle w:val="SourceCode"/>
      </w:pPr>
      <w:r>
        <w:rPr>
          <w:rStyle w:val="VerbatimChar"/>
        </w:rPr>
        <w:t xml:space="preserve">STUDIO-003-01 Studio navigation</w:t>
      </w:r>
      <w:r>
        <w:br/>
      </w:r>
      <w:r>
        <w:rPr>
          <w:rStyle w:val="VerbatimChar"/>
        </w:rPr>
        <w:t xml:space="preserve">STUDIO-003-02 Studio home</w:t>
      </w:r>
      <w:r>
        <w:br/>
      </w:r>
      <w:r>
        <w:rPr>
          <w:rStyle w:val="VerbatimChar"/>
        </w:rPr>
        <w:t xml:space="preserve">STUDIO-003-03 Product list</w:t>
      </w:r>
      <w:r>
        <w:br/>
      </w:r>
      <w:r>
        <w:rPr>
          <w:rStyle w:val="VerbatimChar"/>
        </w:rPr>
        <w:t xml:space="preserve">STUDIO-003-04 New Product wizard</w:t>
      </w:r>
      <w:r>
        <w:br/>
      </w:r>
      <w:r>
        <w:rPr>
          <w:rStyle w:val="VerbatimChar"/>
        </w:rPr>
        <w:t xml:space="preserve">STUDIO-003-05 Product overview</w:t>
      </w:r>
      <w:r>
        <w:br/>
      </w:r>
      <w:r>
        <w:rPr>
          <w:rStyle w:val="VerbatimChar"/>
        </w:rPr>
        <w:t xml:space="preserve">STUDIO-003-06 Artefact form framework</w:t>
      </w:r>
      <w:r>
        <w:br/>
      </w:r>
      <w:r>
        <w:rPr>
          <w:rStyle w:val="VerbatimChar"/>
        </w:rPr>
        <w:t xml:space="preserve">STUDIO-003-07 Artefact detail drawer</w:t>
      </w:r>
      <w:r>
        <w:br/>
      </w:r>
      <w:r>
        <w:rPr>
          <w:rStyle w:val="VerbatimChar"/>
        </w:rPr>
        <w:t xml:space="preserve">STUDIO-003-08 Empty and error states</w:t>
      </w:r>
    </w:p>
    <w:bookmarkEnd w:id="269"/>
    <w:bookmarkStart w:id="270" w:name="epic-studio-004-canvas"/>
    <w:p>
      <w:pPr>
        <w:pStyle w:val="Heading2"/>
      </w:pPr>
      <w:r>
        <w:t xml:space="preserve">Epic STUDIO-004 Canvas</w:t>
      </w:r>
    </w:p>
    <w:p>
      <w:pPr>
        <w:pStyle w:val="SourceCode"/>
      </w:pPr>
      <w:r>
        <w:rPr>
          <w:rStyle w:val="VerbatimChar"/>
        </w:rPr>
        <w:t xml:space="preserve">STUDIO-004-01 Canvas route</w:t>
      </w:r>
      <w:r>
        <w:br/>
      </w:r>
      <w:r>
        <w:rPr>
          <w:rStyle w:val="VerbatimChar"/>
        </w:rPr>
        <w:t xml:space="preserve">STUDIO-004-02 Graph rendering</w:t>
      </w:r>
      <w:r>
        <w:br/>
      </w:r>
      <w:r>
        <w:rPr>
          <w:rStyle w:val="VerbatimChar"/>
        </w:rPr>
        <w:t xml:space="preserve">STUDIO-004-03 Node components</w:t>
      </w:r>
      <w:r>
        <w:br/>
      </w:r>
      <w:r>
        <w:rPr>
          <w:rStyle w:val="VerbatimChar"/>
        </w:rPr>
        <w:t xml:space="preserve">STUDIO-004-04 Edge components</w:t>
      </w:r>
      <w:r>
        <w:br/>
      </w:r>
      <w:r>
        <w:rPr>
          <w:rStyle w:val="VerbatimChar"/>
        </w:rPr>
        <w:t xml:space="preserve">STUDIO-004-05 Filters</w:t>
      </w:r>
      <w:r>
        <w:br/>
      </w:r>
      <w:r>
        <w:rPr>
          <w:rStyle w:val="VerbatimChar"/>
        </w:rPr>
        <w:t xml:space="preserve">STUDIO-004-06 Auto-layout</w:t>
      </w:r>
      <w:r>
        <w:br/>
      </w:r>
      <w:r>
        <w:rPr>
          <w:rStyle w:val="VerbatimChar"/>
        </w:rPr>
        <w:t xml:space="preserve">STUDIO-004-07 Saved positions</w:t>
      </w:r>
      <w:r>
        <w:br/>
      </w:r>
      <w:r>
        <w:rPr>
          <w:rStyle w:val="VerbatimChar"/>
        </w:rPr>
        <w:t xml:space="preserve">STUDIO-004-08 Relationship creation</w:t>
      </w:r>
      <w:r>
        <w:br/>
      </w:r>
      <w:r>
        <w:rPr>
          <w:rStyle w:val="VerbatimChar"/>
        </w:rPr>
        <w:t xml:space="preserve">STUDIO-004-09 Keyboard accessibility</w:t>
      </w:r>
      <w:r>
        <w:br/>
      </w:r>
      <w:r>
        <w:rPr>
          <w:rStyle w:val="VerbatimChar"/>
        </w:rPr>
        <w:t xml:space="preserve">STUDIO-004-10 Performance tests</w:t>
      </w:r>
    </w:p>
    <w:bookmarkEnd w:id="270"/>
    <w:bookmarkStart w:id="271" w:name="epic-studio-005-generation"/>
    <w:p>
      <w:pPr>
        <w:pStyle w:val="Heading2"/>
      </w:pPr>
      <w:r>
        <w:t xml:space="preserve">Epic STUDIO-005 Generation</w:t>
      </w:r>
    </w:p>
    <w:p>
      <w:pPr>
        <w:pStyle w:val="SourceCode"/>
      </w:pPr>
      <w:r>
        <w:rPr>
          <w:rStyle w:val="VerbatimChar"/>
        </w:rPr>
        <w:t xml:space="preserve">STUDIO-005-01 GenerationRun models</w:t>
      </w:r>
      <w:r>
        <w:br/>
      </w:r>
      <w:r>
        <w:rPr>
          <w:rStyle w:val="VerbatimChar"/>
        </w:rPr>
        <w:t xml:space="preserve">STUDIO-005-02 Generation plan API</w:t>
      </w:r>
      <w:r>
        <w:br/>
      </w:r>
      <w:r>
        <w:rPr>
          <w:rStyle w:val="VerbatimChar"/>
        </w:rPr>
        <w:t xml:space="preserve">STUDIO-005-03 Agent output contracts</w:t>
      </w:r>
      <w:r>
        <w:br/>
      </w:r>
      <w:r>
        <w:rPr>
          <w:rStyle w:val="VerbatimChar"/>
        </w:rPr>
        <w:t xml:space="preserve">STUDIO-005-04 Product Strategist Agent</w:t>
      </w:r>
      <w:r>
        <w:br/>
      </w:r>
      <w:r>
        <w:rPr>
          <w:rStyle w:val="VerbatimChar"/>
        </w:rPr>
        <w:t xml:space="preserve">STUDIO-005-05 Product Manager Agent</w:t>
      </w:r>
      <w:r>
        <w:br/>
      </w:r>
      <w:r>
        <w:rPr>
          <w:rStyle w:val="VerbatimChar"/>
        </w:rPr>
        <w:t xml:space="preserve">STUDIO-005-06 Architect Agent</w:t>
      </w:r>
      <w:r>
        <w:br/>
      </w:r>
      <w:r>
        <w:rPr>
          <w:rStyle w:val="VerbatimChar"/>
        </w:rPr>
        <w:t xml:space="preserve">STUDIO-005-07 QA Agent</w:t>
      </w:r>
      <w:r>
        <w:br/>
      </w:r>
      <w:r>
        <w:rPr>
          <w:rStyle w:val="VerbatimChar"/>
        </w:rPr>
        <w:t xml:space="preserve">STUDIO-005-08 Stage orchestration</w:t>
      </w:r>
      <w:r>
        <w:br/>
      </w:r>
      <w:r>
        <w:rPr>
          <w:rStyle w:val="VerbatimChar"/>
        </w:rPr>
        <w:t xml:space="preserve">STUDIO-005-09 Output validation</w:t>
      </w:r>
      <w:r>
        <w:br/>
      </w:r>
      <w:r>
        <w:rPr>
          <w:rStyle w:val="VerbatimChar"/>
        </w:rPr>
        <w:t xml:space="preserve">STUDIO-005-10 Realtime progress</w:t>
      </w:r>
      <w:r>
        <w:br/>
      </w:r>
      <w:r>
        <w:rPr>
          <w:rStyle w:val="VerbatimChar"/>
        </w:rPr>
        <w:t xml:space="preserve">STUDIO-005-11 Retry and cancellation</w:t>
      </w:r>
      <w:r>
        <w:br/>
      </w:r>
      <w:r>
        <w:rPr>
          <w:rStyle w:val="VerbatimChar"/>
        </w:rPr>
        <w:t xml:space="preserve">STUDIO-005-12 Generation UI</w:t>
      </w:r>
    </w:p>
    <w:bookmarkEnd w:id="271"/>
    <w:bookmarkStart w:id="272" w:name="epic-studio-006-documents"/>
    <w:p>
      <w:pPr>
        <w:pStyle w:val="Heading2"/>
      </w:pPr>
      <w:r>
        <w:t xml:space="preserve">Epic STUDIO-006 Documents</w:t>
      </w:r>
    </w:p>
    <w:p>
      <w:pPr>
        <w:pStyle w:val="SourceCode"/>
      </w:pPr>
      <w:r>
        <w:rPr>
          <w:rStyle w:val="VerbatimChar"/>
        </w:rPr>
        <w:t xml:space="preserve">STUDIO-006-01 Projection framework</w:t>
      </w:r>
      <w:r>
        <w:br/>
      </w:r>
      <w:r>
        <w:rPr>
          <w:rStyle w:val="VerbatimChar"/>
        </w:rPr>
        <w:t xml:space="preserve">STUDIO-006-02 PRD projection</w:t>
      </w:r>
      <w:r>
        <w:br/>
      </w:r>
      <w:r>
        <w:rPr>
          <w:rStyle w:val="VerbatimChar"/>
        </w:rPr>
        <w:t xml:space="preserve">STUDIO-006-03 Engineering handoff projection</w:t>
      </w:r>
      <w:r>
        <w:br/>
      </w:r>
      <w:r>
        <w:rPr>
          <w:rStyle w:val="VerbatimChar"/>
        </w:rPr>
        <w:t xml:space="preserve">STUDIO-006-04 Markdown export</w:t>
      </w:r>
      <w:r>
        <w:br/>
      </w:r>
      <w:r>
        <w:rPr>
          <w:rStyle w:val="VerbatimChar"/>
        </w:rPr>
        <w:t xml:space="preserve">STUDIO-006-05 Publication snapshots</w:t>
      </w:r>
    </w:p>
    <w:bookmarkEnd w:id="272"/>
    <w:bookmarkStart w:id="273" w:name="epic-studio-007-collaboration"/>
    <w:p>
      <w:pPr>
        <w:pStyle w:val="Heading2"/>
      </w:pPr>
      <w:r>
        <w:t xml:space="preserve">Epic STUDIO-007 Collaboration</w:t>
      </w:r>
    </w:p>
    <w:p>
      <w:pPr>
        <w:pStyle w:val="SourceCode"/>
      </w:pPr>
      <w:r>
        <w:rPr>
          <w:rStyle w:val="VerbatimChar"/>
        </w:rPr>
        <w:t xml:space="preserve">STUDIO-007-01 Comments</w:t>
      </w:r>
      <w:r>
        <w:br/>
      </w:r>
      <w:r>
        <w:rPr>
          <w:rStyle w:val="VerbatimChar"/>
        </w:rPr>
        <w:t xml:space="preserve">STUDIO-007-02 Mentions</w:t>
      </w:r>
      <w:r>
        <w:br/>
      </w:r>
      <w:r>
        <w:rPr>
          <w:rStyle w:val="VerbatimChar"/>
        </w:rPr>
        <w:t xml:space="preserve">STUDIO-007-03 Review requests</w:t>
      </w:r>
      <w:r>
        <w:br/>
      </w:r>
      <w:r>
        <w:rPr>
          <w:rStyle w:val="VerbatimChar"/>
        </w:rPr>
        <w:t xml:space="preserve">STUDIO-007-04 Approval decisions</w:t>
      </w:r>
      <w:r>
        <w:br/>
      </w:r>
      <w:r>
        <w:rPr>
          <w:rStyle w:val="VerbatimChar"/>
        </w:rPr>
        <w:t xml:space="preserve">STUDIO-007-05 Review Centre</w:t>
      </w:r>
      <w:r>
        <w:br/>
      </w:r>
      <w:r>
        <w:rPr>
          <w:rStyle w:val="VerbatimChar"/>
        </w:rPr>
        <w:t xml:space="preserve">STUDIO-007-06 Activity timeline</w:t>
      </w:r>
    </w:p>
    <w:bookmarkEnd w:id="273"/>
    <w:bookmarkStart w:id="274" w:name="epic-studio-008-quality"/>
    <w:p>
      <w:pPr>
        <w:pStyle w:val="Heading2"/>
      </w:pPr>
      <w:r>
        <w:t xml:space="preserve">Epic STUDIO-008 Quality</w:t>
      </w:r>
    </w:p>
    <w:p>
      <w:pPr>
        <w:pStyle w:val="SourceCode"/>
      </w:pPr>
      <w:r>
        <w:rPr>
          <w:rStyle w:val="VerbatimChar"/>
        </w:rPr>
        <w:t xml:space="preserve">STUDIO-008-01 Rule framework</w:t>
      </w:r>
      <w:r>
        <w:br/>
      </w:r>
      <w:r>
        <w:rPr>
          <w:rStyle w:val="VerbatimChar"/>
        </w:rPr>
        <w:t xml:space="preserve">STUDIO-008-02 Initial deterministic rules</w:t>
      </w:r>
      <w:r>
        <w:br/>
      </w:r>
      <w:r>
        <w:rPr>
          <w:rStyle w:val="VerbatimChar"/>
        </w:rPr>
        <w:t xml:space="preserve">STUDIO-008-03 Readiness calculation</w:t>
      </w:r>
      <w:r>
        <w:br/>
      </w:r>
      <w:r>
        <w:rPr>
          <w:rStyle w:val="VerbatimChar"/>
        </w:rPr>
        <w:t xml:space="preserve">STUDIO-008-04 Quality findings UI</w:t>
      </w:r>
      <w:r>
        <w:br/>
      </w:r>
      <w:r>
        <w:rPr>
          <w:rStyle w:val="VerbatimChar"/>
        </w:rPr>
        <w:t xml:space="preserve">STUDIO-008-05 Governance Agent</w:t>
      </w:r>
      <w:r>
        <w:br/>
      </w:r>
      <w:r>
        <w:rPr>
          <w:rStyle w:val="VerbatimChar"/>
        </w:rPr>
        <w:t xml:space="preserve">STUDIO-008-06 Publication blocking</w:t>
      </w:r>
    </w:p>
    <w:bookmarkEnd w:id="274"/>
    <w:bookmarkStart w:id="275" w:name="epic-studio-009-coding-agent-handoff"/>
    <w:p>
      <w:pPr>
        <w:pStyle w:val="Heading2"/>
      </w:pPr>
      <w:r>
        <w:t xml:space="preserve">Epic STUDIO-009 Coding-Agent Handoff</w:t>
      </w:r>
    </w:p>
    <w:p>
      <w:pPr>
        <w:pStyle w:val="SourceCode"/>
      </w:pPr>
      <w:r>
        <w:rPr>
          <w:rStyle w:val="VerbatimChar"/>
        </w:rPr>
        <w:t xml:space="preserve">STUDIO-009-01 Feature context assembler</w:t>
      </w:r>
      <w:r>
        <w:br/>
      </w:r>
      <w:r>
        <w:rPr>
          <w:rStyle w:val="VerbatimChar"/>
        </w:rPr>
        <w:t xml:space="preserve">STUDIO-009-02 Markdown export format</w:t>
      </w:r>
      <w:r>
        <w:br/>
      </w:r>
      <w:r>
        <w:rPr>
          <w:rStyle w:val="VerbatimChar"/>
        </w:rPr>
        <w:t xml:space="preserve">STUDIO-009-03 JSON export format</w:t>
      </w:r>
      <w:r>
        <w:br/>
      </w:r>
      <w:r>
        <w:rPr>
          <w:rStyle w:val="VerbatimChar"/>
        </w:rPr>
        <w:t xml:space="preserve">STUDIO-009-04 Claude Code profile</w:t>
      </w:r>
      <w:r>
        <w:br/>
      </w:r>
      <w:r>
        <w:rPr>
          <w:rStyle w:val="VerbatimChar"/>
        </w:rPr>
        <w:t xml:space="preserve">STUDIO-009-05 Codex profile</w:t>
      </w:r>
      <w:r>
        <w:br/>
      </w:r>
      <w:r>
        <w:rPr>
          <w:rStyle w:val="VerbatimChar"/>
        </w:rPr>
        <w:t xml:space="preserve">STUDIO-009-06 Export UI</w:t>
      </w:r>
    </w:p>
    <w:bookmarkEnd w:id="275"/>
    <w:bookmarkStart w:id="276" w:name="epic-studio-010-github"/>
    <w:p>
      <w:pPr>
        <w:pStyle w:val="Heading2"/>
      </w:pPr>
      <w:r>
        <w:t xml:space="preserve">Epic STUDIO-010 GitHub</w:t>
      </w:r>
    </w:p>
    <w:p>
      <w:pPr>
        <w:pStyle w:val="SourceCode"/>
      </w:pPr>
      <w:r>
        <w:rPr>
          <w:rStyle w:val="VerbatimChar"/>
        </w:rPr>
        <w:t xml:space="preserve">STUDIO-010-01 Repository mapping</w:t>
      </w:r>
      <w:r>
        <w:br/>
      </w:r>
      <w:r>
        <w:rPr>
          <w:rStyle w:val="VerbatimChar"/>
        </w:rPr>
        <w:t xml:space="preserve">STUDIO-010-02 Issue links</w:t>
      </w:r>
      <w:r>
        <w:br/>
      </w:r>
      <w:r>
        <w:rPr>
          <w:rStyle w:val="VerbatimChar"/>
        </w:rPr>
        <w:t xml:space="preserve">STUDIO-010-03 Pull-request links</w:t>
      </w:r>
      <w:r>
        <w:br/>
      </w:r>
      <w:r>
        <w:rPr>
          <w:rStyle w:val="VerbatimChar"/>
        </w:rPr>
        <w:t xml:space="preserve">STUDIO-010-04 GitHub status UI</w:t>
      </w:r>
      <w:r>
        <w:br/>
      </w:r>
      <w:r>
        <w:rPr>
          <w:rStyle w:val="VerbatimChar"/>
        </w:rPr>
        <w:t xml:space="preserve">STUDIO-010-05 Human-approved issue creation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88" w:name="mvp-acceptance-criteria"/>
    <w:p>
      <w:pPr>
        <w:pStyle w:val="Heading1"/>
      </w:pPr>
      <w:r>
        <w:t xml:space="preserve">43. MVP Acceptance Criteria</w:t>
      </w:r>
    </w:p>
    <w:p>
      <w:pPr>
        <w:pStyle w:val="FirstParagraph"/>
      </w:pPr>
      <w:r>
        <w:t xml:space="preserve">The MVP is complete only when all of the following are true.</w:t>
      </w:r>
    </w:p>
    <w:bookmarkStart w:id="278" w:name="product-creation"/>
    <w:p>
      <w:pPr>
        <w:pStyle w:val="Heading2"/>
      </w:pPr>
      <w:r>
        <w:t xml:space="preserve">Product creation</w:t>
      </w:r>
    </w:p>
    <w:p>
      <w:pPr>
        <w:pStyle w:val="Compact"/>
        <w:numPr>
          <w:ilvl w:val="0"/>
          <w:numId w:val="1086"/>
        </w:numPr>
      </w:pPr>
      <w:r>
        <w:t xml:space="preserve">An authorised user can create a product.</w:t>
      </w:r>
    </w:p>
    <w:p>
      <w:pPr>
        <w:pStyle w:val="Compact"/>
        <w:numPr>
          <w:ilvl w:val="0"/>
          <w:numId w:val="1086"/>
        </w:numPr>
      </w:pPr>
      <w:r>
        <w:t xml:space="preserve">A product is isolated to its workspace.</w:t>
      </w:r>
    </w:p>
    <w:p>
      <w:pPr>
        <w:pStyle w:val="Compact"/>
        <w:numPr>
          <w:ilvl w:val="0"/>
          <w:numId w:val="1086"/>
        </w:numPr>
      </w:pPr>
      <w:r>
        <w:t xml:space="preserve">Creating a product creates an initial idea artefact.</w:t>
      </w:r>
    </w:p>
    <w:p>
      <w:pPr>
        <w:pStyle w:val="Compact"/>
        <w:numPr>
          <w:ilvl w:val="0"/>
          <w:numId w:val="1086"/>
        </w:numPr>
      </w:pPr>
      <w:r>
        <w:t xml:space="preserve">A user can select knowledge bases.</w:t>
      </w:r>
    </w:p>
    <w:p>
      <w:pPr>
        <w:pStyle w:val="Compact"/>
        <w:numPr>
          <w:ilvl w:val="0"/>
          <w:numId w:val="1086"/>
        </w:numPr>
      </w:pPr>
      <w:r>
        <w:t xml:space="preserve">A user can select a product template.</w:t>
      </w:r>
    </w:p>
    <w:bookmarkEnd w:id="278"/>
    <w:bookmarkStart w:id="279" w:name="artefacts-1"/>
    <w:p>
      <w:pPr>
        <w:pStyle w:val="Heading2"/>
      </w:pPr>
      <w:r>
        <w:t xml:space="preserve">Artefacts</w:t>
      </w:r>
    </w:p>
    <w:p>
      <w:pPr>
        <w:pStyle w:val="Compact"/>
        <w:numPr>
          <w:ilvl w:val="0"/>
          <w:numId w:val="1087"/>
        </w:numPr>
      </w:pPr>
      <w:r>
        <w:t xml:space="preserve">At least the MVP artefact types are supported.</w:t>
      </w:r>
    </w:p>
    <w:p>
      <w:pPr>
        <w:pStyle w:val="Compact"/>
        <w:numPr>
          <w:ilvl w:val="0"/>
          <w:numId w:val="1087"/>
        </w:numPr>
      </w:pPr>
      <w:r>
        <w:t xml:space="preserve">Artefact content is schema validated.</w:t>
      </w:r>
    </w:p>
    <w:p>
      <w:pPr>
        <w:pStyle w:val="Compact"/>
        <w:numPr>
          <w:ilvl w:val="0"/>
          <w:numId w:val="1087"/>
        </w:numPr>
      </w:pPr>
      <w:r>
        <w:t xml:space="preserve">Artefacts can be created, read, updated and archived.</w:t>
      </w:r>
    </w:p>
    <w:p>
      <w:pPr>
        <w:pStyle w:val="Compact"/>
        <w:numPr>
          <w:ilvl w:val="0"/>
          <w:numId w:val="1087"/>
        </w:numPr>
      </w:pPr>
      <w:r>
        <w:t xml:space="preserve">Every meaningful update creates an immutable version.</w:t>
      </w:r>
    </w:p>
    <w:p>
      <w:pPr>
        <w:pStyle w:val="Compact"/>
        <w:numPr>
          <w:ilvl w:val="0"/>
          <w:numId w:val="1087"/>
        </w:numPr>
      </w:pPr>
      <w:r>
        <w:t xml:space="preserve">Version conflicts return a clear conflict response.</w:t>
      </w:r>
    </w:p>
    <w:bookmarkEnd w:id="279"/>
    <w:bookmarkStart w:id="280" w:name="relationships-1"/>
    <w:p>
      <w:pPr>
        <w:pStyle w:val="Heading2"/>
      </w:pPr>
      <w:r>
        <w:t xml:space="preserve">Relationships</w:t>
      </w:r>
    </w:p>
    <w:p>
      <w:pPr>
        <w:pStyle w:val="Compact"/>
        <w:numPr>
          <w:ilvl w:val="0"/>
          <w:numId w:val="1088"/>
        </w:numPr>
      </w:pPr>
      <w:r>
        <w:t xml:space="preserve">Relationships are typed.</w:t>
      </w:r>
    </w:p>
    <w:p>
      <w:pPr>
        <w:pStyle w:val="Compact"/>
        <w:numPr>
          <w:ilvl w:val="0"/>
          <w:numId w:val="1088"/>
        </w:numPr>
      </w:pPr>
      <w:r>
        <w:t xml:space="preserve">Invalid source and target combinations are rejected.</w:t>
      </w:r>
    </w:p>
    <w:p>
      <w:pPr>
        <w:pStyle w:val="Compact"/>
        <w:numPr>
          <w:ilvl w:val="0"/>
          <w:numId w:val="1088"/>
        </w:numPr>
      </w:pPr>
      <w:r>
        <w:t xml:space="preserve">Cross-workspace relationships are impossible.</w:t>
      </w:r>
    </w:p>
    <w:p>
      <w:pPr>
        <w:pStyle w:val="Compact"/>
        <w:numPr>
          <w:ilvl w:val="0"/>
          <w:numId w:val="1088"/>
        </w:numPr>
      </w:pPr>
      <w:r>
        <w:t xml:space="preserve">A product graph endpoint returns nodes and edges.</w:t>
      </w:r>
    </w:p>
    <w:bookmarkEnd w:id="280"/>
    <w:bookmarkStart w:id="281" w:name="generation-1"/>
    <w:p>
      <w:pPr>
        <w:pStyle w:val="Heading2"/>
      </w:pPr>
      <w:r>
        <w:t xml:space="preserve">Generation</w:t>
      </w:r>
    </w:p>
    <w:p>
      <w:pPr>
        <w:pStyle w:val="Compact"/>
        <w:numPr>
          <w:ilvl w:val="0"/>
          <w:numId w:val="1089"/>
        </w:numPr>
      </w:pPr>
      <w:r>
        <w:t xml:space="preserve">A user can generate a product definition from an idea.</w:t>
      </w:r>
    </w:p>
    <w:p>
      <w:pPr>
        <w:pStyle w:val="Compact"/>
        <w:numPr>
          <w:ilvl w:val="0"/>
          <w:numId w:val="1089"/>
        </w:numPr>
      </w:pPr>
      <w:r>
        <w:t xml:space="preserve">Generation executes asynchronously.</w:t>
      </w:r>
    </w:p>
    <w:p>
      <w:pPr>
        <w:pStyle w:val="Compact"/>
        <w:numPr>
          <w:ilvl w:val="0"/>
          <w:numId w:val="1089"/>
        </w:numPr>
      </w:pPr>
      <w:r>
        <w:t xml:space="preserve">Progress is visible in the UI.</w:t>
      </w:r>
    </w:p>
    <w:p>
      <w:pPr>
        <w:pStyle w:val="Compact"/>
        <w:numPr>
          <w:ilvl w:val="0"/>
          <w:numId w:val="1089"/>
        </w:numPr>
      </w:pPr>
      <w:r>
        <w:t xml:space="preserve">Every stage stores status and output.</w:t>
      </w:r>
    </w:p>
    <w:p>
      <w:pPr>
        <w:pStyle w:val="Compact"/>
        <w:numPr>
          <w:ilvl w:val="0"/>
          <w:numId w:val="1089"/>
        </w:numPr>
      </w:pPr>
      <w:r>
        <w:t xml:space="preserve">Invalid AI output is repaired once or rejected.</w:t>
      </w:r>
    </w:p>
    <w:p>
      <w:pPr>
        <w:pStyle w:val="Compact"/>
        <w:numPr>
          <w:ilvl w:val="0"/>
          <w:numId w:val="1089"/>
        </w:numPr>
      </w:pPr>
      <w:r>
        <w:t xml:space="preserve">Generated content is saved as a draft.</w:t>
      </w:r>
    </w:p>
    <w:p>
      <w:pPr>
        <w:pStyle w:val="Compact"/>
        <w:numPr>
          <w:ilvl w:val="0"/>
          <w:numId w:val="1089"/>
        </w:numPr>
      </w:pPr>
      <w:r>
        <w:t xml:space="preserve">AI metadata is recorded.</w:t>
      </w:r>
    </w:p>
    <w:p>
      <w:pPr>
        <w:pStyle w:val="Compact"/>
        <w:numPr>
          <w:ilvl w:val="0"/>
          <w:numId w:val="1089"/>
        </w:numPr>
      </w:pPr>
      <w:r>
        <w:t xml:space="preserve">The user can approve or request changes to a stage.</w:t>
      </w:r>
    </w:p>
    <w:bookmarkEnd w:id="281"/>
    <w:bookmarkStart w:id="282" w:name="canvas-1"/>
    <w:p>
      <w:pPr>
        <w:pStyle w:val="Heading2"/>
      </w:pPr>
      <w:r>
        <w:t xml:space="preserve">Canvas</w:t>
      </w:r>
    </w:p>
    <w:p>
      <w:pPr>
        <w:pStyle w:val="Compact"/>
        <w:numPr>
          <w:ilvl w:val="0"/>
          <w:numId w:val="1090"/>
        </w:numPr>
      </w:pPr>
      <w:r>
        <w:t xml:space="preserve">A user can open a visual product canvas.</w:t>
      </w:r>
    </w:p>
    <w:p>
      <w:pPr>
        <w:pStyle w:val="Compact"/>
        <w:numPr>
          <w:ilvl w:val="0"/>
          <w:numId w:val="1090"/>
        </w:numPr>
      </w:pPr>
      <w:r>
        <w:t xml:space="preserve">The canvas supports zoom, pan and filters.</w:t>
      </w:r>
    </w:p>
    <w:p>
      <w:pPr>
        <w:pStyle w:val="Compact"/>
        <w:numPr>
          <w:ilvl w:val="0"/>
          <w:numId w:val="1090"/>
        </w:numPr>
      </w:pPr>
      <w:r>
        <w:t xml:space="preserve">Selecting a node opens its details.</w:t>
      </w:r>
    </w:p>
    <w:p>
      <w:pPr>
        <w:pStyle w:val="Compact"/>
        <w:numPr>
          <w:ilvl w:val="0"/>
          <w:numId w:val="1090"/>
        </w:numPr>
      </w:pPr>
      <w:r>
        <w:t xml:space="preserve">A user can create a valid relationship.</w:t>
      </w:r>
    </w:p>
    <w:p>
      <w:pPr>
        <w:pStyle w:val="Compact"/>
        <w:numPr>
          <w:ilvl w:val="0"/>
          <w:numId w:val="1090"/>
        </w:numPr>
      </w:pPr>
      <w:r>
        <w:t xml:space="preserve">A user can navigate from an objective to linked implementation context.</w:t>
      </w:r>
    </w:p>
    <w:p>
      <w:pPr>
        <w:pStyle w:val="Compact"/>
        <w:numPr>
          <w:ilvl w:val="0"/>
          <w:numId w:val="1090"/>
        </w:numPr>
      </w:pPr>
      <w:r>
        <w:t xml:space="preserve">Canvas layouts can be saved.</w:t>
      </w:r>
    </w:p>
    <w:bookmarkEnd w:id="282"/>
    <w:bookmarkStart w:id="283" w:name="documents"/>
    <w:p>
      <w:pPr>
        <w:pStyle w:val="Heading2"/>
      </w:pPr>
      <w:r>
        <w:t xml:space="preserve">Documents</w:t>
      </w:r>
    </w:p>
    <w:p>
      <w:pPr>
        <w:pStyle w:val="Compact"/>
        <w:numPr>
          <w:ilvl w:val="0"/>
          <w:numId w:val="1091"/>
        </w:numPr>
      </w:pPr>
      <w:r>
        <w:t xml:space="preserve">A PRD is rendered from graph artefacts.</w:t>
      </w:r>
    </w:p>
    <w:p>
      <w:pPr>
        <w:pStyle w:val="Compact"/>
        <w:numPr>
          <w:ilvl w:val="0"/>
          <w:numId w:val="1091"/>
        </w:numPr>
      </w:pPr>
      <w:r>
        <w:t xml:space="preserve">Editing PRD content updates the related artefact.</w:t>
      </w:r>
    </w:p>
    <w:p>
      <w:pPr>
        <w:pStyle w:val="Compact"/>
        <w:numPr>
          <w:ilvl w:val="0"/>
          <w:numId w:val="1091"/>
        </w:numPr>
      </w:pPr>
      <w:r>
        <w:t xml:space="preserve">A PRD can be exported to Markdown.</w:t>
      </w:r>
    </w:p>
    <w:p>
      <w:pPr>
        <w:pStyle w:val="Compact"/>
        <w:numPr>
          <w:ilvl w:val="0"/>
          <w:numId w:val="1091"/>
        </w:numPr>
      </w:pPr>
      <w:r>
        <w:t xml:space="preserve">An approved PRD can be published as an immutable version.</w:t>
      </w:r>
    </w:p>
    <w:bookmarkEnd w:id="283"/>
    <w:bookmarkStart w:id="284" w:name="collaboration-1"/>
    <w:p>
      <w:pPr>
        <w:pStyle w:val="Heading2"/>
      </w:pPr>
      <w:r>
        <w:t xml:space="preserve">Collaboration</w:t>
      </w:r>
    </w:p>
    <w:p>
      <w:pPr>
        <w:pStyle w:val="Compact"/>
        <w:numPr>
          <w:ilvl w:val="0"/>
          <w:numId w:val="1092"/>
        </w:numPr>
      </w:pPr>
      <w:r>
        <w:t xml:space="preserve">Users can comment on artefacts.</w:t>
      </w:r>
    </w:p>
    <w:p>
      <w:pPr>
        <w:pStyle w:val="Compact"/>
        <w:numPr>
          <w:ilvl w:val="0"/>
          <w:numId w:val="1092"/>
        </w:numPr>
      </w:pPr>
      <w:r>
        <w:t xml:space="preserve">Users can request reviews.</w:t>
      </w:r>
    </w:p>
    <w:p>
      <w:pPr>
        <w:pStyle w:val="Compact"/>
        <w:numPr>
          <w:ilvl w:val="0"/>
          <w:numId w:val="1092"/>
        </w:numPr>
      </w:pPr>
      <w:r>
        <w:t xml:space="preserve">Reviewers can approve or request changes.</w:t>
      </w:r>
    </w:p>
    <w:p>
      <w:pPr>
        <w:pStyle w:val="Compact"/>
        <w:numPr>
          <w:ilvl w:val="0"/>
          <w:numId w:val="1092"/>
        </w:numPr>
      </w:pPr>
      <w:r>
        <w:t xml:space="preserve">Approvals apply to exact versions.</w:t>
      </w:r>
    </w:p>
    <w:p>
      <w:pPr>
        <w:pStyle w:val="Compact"/>
        <w:numPr>
          <w:ilvl w:val="0"/>
          <w:numId w:val="1092"/>
        </w:numPr>
      </w:pPr>
      <w:r>
        <w:t xml:space="preserve">Approved artefacts become draft again when edited.</w:t>
      </w:r>
    </w:p>
    <w:bookmarkEnd w:id="284"/>
    <w:bookmarkStart w:id="285" w:name="quality-1"/>
    <w:p>
      <w:pPr>
        <w:pStyle w:val="Heading2"/>
      </w:pPr>
      <w:r>
        <w:t xml:space="preserve">Quality</w:t>
      </w:r>
    </w:p>
    <w:p>
      <w:pPr>
        <w:pStyle w:val="Compact"/>
        <w:numPr>
          <w:ilvl w:val="0"/>
          <w:numId w:val="1093"/>
        </w:numPr>
      </w:pPr>
      <w:r>
        <w:t xml:space="preserve">The system detects missing required relationships.</w:t>
      </w:r>
    </w:p>
    <w:p>
      <w:pPr>
        <w:pStyle w:val="Compact"/>
        <w:numPr>
          <w:ilvl w:val="0"/>
          <w:numId w:val="1093"/>
        </w:numPr>
      </w:pPr>
      <w:r>
        <w:t xml:space="preserve">The system shows readiness categories.</w:t>
      </w:r>
    </w:p>
    <w:p>
      <w:pPr>
        <w:pStyle w:val="Compact"/>
        <w:numPr>
          <w:ilvl w:val="0"/>
          <w:numId w:val="1093"/>
        </w:numPr>
      </w:pPr>
      <w:r>
        <w:t xml:space="preserve">Blocking findings prevent publication when configured.</w:t>
      </w:r>
    </w:p>
    <w:p>
      <w:pPr>
        <w:pStyle w:val="Compact"/>
        <w:numPr>
          <w:ilvl w:val="0"/>
          <w:numId w:val="1093"/>
        </w:numPr>
      </w:pPr>
      <w:r>
        <w:t xml:space="preserve">Every finding explains why it was created.</w:t>
      </w:r>
    </w:p>
    <w:bookmarkEnd w:id="285"/>
    <w:bookmarkStart w:id="286" w:name="engineering-handoff"/>
    <w:p>
      <w:pPr>
        <w:pStyle w:val="Heading2"/>
      </w:pPr>
      <w:r>
        <w:t xml:space="preserve">Engineering handoff</w:t>
      </w:r>
    </w:p>
    <w:p>
      <w:pPr>
        <w:pStyle w:val="Compact"/>
        <w:numPr>
          <w:ilvl w:val="0"/>
          <w:numId w:val="1094"/>
        </w:numPr>
      </w:pPr>
      <w:r>
        <w:t xml:space="preserve">A feature detail page shows requirements, stories, criteria, architecture, APIs, data and tests.</w:t>
      </w:r>
    </w:p>
    <w:p>
      <w:pPr>
        <w:pStyle w:val="Compact"/>
        <w:numPr>
          <w:ilvl w:val="0"/>
          <w:numId w:val="1094"/>
        </w:numPr>
      </w:pPr>
      <w:r>
        <w:t xml:space="preserve">A user can export feature context for Codex or Claude Code.</w:t>
      </w:r>
    </w:p>
    <w:p>
      <w:pPr>
        <w:pStyle w:val="Compact"/>
        <w:numPr>
          <w:ilvl w:val="0"/>
          <w:numId w:val="1094"/>
        </w:numPr>
      </w:pPr>
      <w:r>
        <w:t xml:space="preserve">The export clearly distinguishes approved, draft and unresolved content.</w:t>
      </w:r>
    </w:p>
    <w:p>
      <w:pPr>
        <w:pStyle w:val="Compact"/>
        <w:numPr>
          <w:ilvl w:val="0"/>
          <w:numId w:val="1094"/>
        </w:numPr>
      </w:pPr>
      <w:r>
        <w:t xml:space="preserve">The export contains no credentials.</w:t>
      </w:r>
    </w:p>
    <w:bookmarkEnd w:id="286"/>
    <w:bookmarkStart w:id="287" w:name="security-and-operations"/>
    <w:p>
      <w:pPr>
        <w:pStyle w:val="Heading2"/>
      </w:pPr>
      <w:r>
        <w:t xml:space="preserve">Security and operations</w:t>
      </w:r>
    </w:p>
    <w:p>
      <w:pPr>
        <w:pStyle w:val="Compact"/>
        <w:numPr>
          <w:ilvl w:val="0"/>
          <w:numId w:val="1095"/>
        </w:numPr>
      </w:pPr>
      <w:r>
        <w:t xml:space="preserve">All Studio endpoints enforce permissions.</w:t>
      </w:r>
    </w:p>
    <w:p>
      <w:pPr>
        <w:pStyle w:val="Compact"/>
        <w:numPr>
          <w:ilvl w:val="0"/>
          <w:numId w:val="1095"/>
        </w:numPr>
      </w:pPr>
      <w:r>
        <w:t xml:space="preserve">All material actions are audited.</w:t>
      </w:r>
    </w:p>
    <w:p>
      <w:pPr>
        <w:pStyle w:val="Compact"/>
        <w:numPr>
          <w:ilvl w:val="0"/>
          <w:numId w:val="1095"/>
        </w:numPr>
      </w:pPr>
      <w:r>
        <w:t xml:space="preserve">AI tools are scoped to configured permissions.</w:t>
      </w:r>
    </w:p>
    <w:p>
      <w:pPr>
        <w:pStyle w:val="Compact"/>
        <w:numPr>
          <w:ilvl w:val="0"/>
          <w:numId w:val="1095"/>
        </w:numPr>
      </w:pPr>
      <w:r>
        <w:t xml:space="preserve">Existing Synkora functionality continues to pass regression tests.</w:t>
      </w:r>
    </w:p>
    <w:p>
      <w:pPr>
        <w:pStyle w:val="Compact"/>
        <w:numPr>
          <w:ilvl w:val="0"/>
          <w:numId w:val="1095"/>
        </w:numPr>
      </w:pPr>
      <w:r>
        <w:t xml:space="preserve">Studio can be enabled through deployment configuration.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89" w:name="definition-of-done-for-every-task"/>
    <w:p>
      <w:pPr>
        <w:pStyle w:val="Heading1"/>
      </w:pPr>
      <w:r>
        <w:t xml:space="preserve">44. Definition of Done for Every Task</w:t>
      </w:r>
    </w:p>
    <w:p>
      <w:pPr>
        <w:pStyle w:val="FirstParagraph"/>
      </w:pPr>
      <w:r>
        <w:t xml:space="preserve">A task is complete only when:</w:t>
      </w:r>
    </w:p>
    <w:p>
      <w:pPr>
        <w:pStyle w:val="Compact"/>
        <w:numPr>
          <w:ilvl w:val="0"/>
          <w:numId w:val="1096"/>
        </w:numPr>
      </w:pPr>
      <w:r>
        <w:t xml:space="preserve">The implementation follows existing repository conventions.</w:t>
      </w:r>
    </w:p>
    <w:p>
      <w:pPr>
        <w:pStyle w:val="Compact"/>
        <w:numPr>
          <w:ilvl w:val="0"/>
          <w:numId w:val="1096"/>
        </w:numPr>
      </w:pPr>
      <w:r>
        <w:t xml:space="preserve">Backend types and validation are present.</w:t>
      </w:r>
    </w:p>
    <w:p>
      <w:pPr>
        <w:pStyle w:val="Compact"/>
        <w:numPr>
          <w:ilvl w:val="0"/>
          <w:numId w:val="1096"/>
        </w:numPr>
      </w:pPr>
      <w:r>
        <w:t xml:space="preserve">Workspace and permission checks are present.</w:t>
      </w:r>
    </w:p>
    <w:p>
      <w:pPr>
        <w:pStyle w:val="Compact"/>
        <w:numPr>
          <w:ilvl w:val="0"/>
          <w:numId w:val="1096"/>
        </w:numPr>
      </w:pPr>
      <w:r>
        <w:t xml:space="preserve">Errors are handled using standard error responses.</w:t>
      </w:r>
    </w:p>
    <w:p>
      <w:pPr>
        <w:pStyle w:val="Compact"/>
        <w:numPr>
          <w:ilvl w:val="0"/>
          <w:numId w:val="1096"/>
        </w:numPr>
      </w:pPr>
      <w:r>
        <w:t xml:space="preserve">Audit events are emitted where required.</w:t>
      </w:r>
    </w:p>
    <w:p>
      <w:pPr>
        <w:pStyle w:val="Compact"/>
        <w:numPr>
          <w:ilvl w:val="0"/>
          <w:numId w:val="1096"/>
        </w:numPr>
      </w:pPr>
      <w:r>
        <w:t xml:space="preserve">Unit tests are added.</w:t>
      </w:r>
    </w:p>
    <w:p>
      <w:pPr>
        <w:pStyle w:val="Compact"/>
        <w:numPr>
          <w:ilvl w:val="0"/>
          <w:numId w:val="1096"/>
        </w:numPr>
      </w:pPr>
      <w:r>
        <w:t xml:space="preserve">Integration or component tests are added where appropriate.</w:t>
      </w:r>
    </w:p>
    <w:p>
      <w:pPr>
        <w:pStyle w:val="Compact"/>
        <w:numPr>
          <w:ilvl w:val="0"/>
          <w:numId w:val="1096"/>
        </w:numPr>
      </w:pPr>
      <w:r>
        <w:t xml:space="preserve">Documentation is updated.</w:t>
      </w:r>
    </w:p>
    <w:p>
      <w:pPr>
        <w:pStyle w:val="Compact"/>
        <w:numPr>
          <w:ilvl w:val="0"/>
          <w:numId w:val="1096"/>
        </w:numPr>
      </w:pPr>
      <w:r>
        <w:t xml:space="preserve">No unrelated functionality is changed.</w:t>
      </w:r>
    </w:p>
    <w:p>
      <w:pPr>
        <w:pStyle w:val="Compact"/>
        <w:numPr>
          <w:ilvl w:val="0"/>
          <w:numId w:val="1096"/>
        </w:numPr>
      </w:pPr>
      <w:r>
        <w:t xml:space="preserve">Linting, type checks and tests pass.</w:t>
      </w:r>
    </w:p>
    <w:p>
      <w:pPr>
        <w:pStyle w:val="Compact"/>
        <w:numPr>
          <w:ilvl w:val="0"/>
          <w:numId w:val="1096"/>
        </w:numPr>
      </w:pPr>
      <w:r>
        <w:t xml:space="preserve">Migration impact is documented.</w:t>
      </w:r>
    </w:p>
    <w:p>
      <w:pPr>
        <w:pStyle w:val="Compact"/>
        <w:numPr>
          <w:ilvl w:val="0"/>
          <w:numId w:val="1096"/>
        </w:numPr>
      </w:pPr>
      <w:r>
        <w:t xml:space="preserve">Security implications are reviewed.</w:t>
      </w:r>
    </w:p>
    <w:p>
      <w:pPr>
        <w:pStyle w:val="Compact"/>
        <w:numPr>
          <w:ilvl w:val="0"/>
          <w:numId w:val="1096"/>
        </w:numPr>
      </w:pPr>
      <w:r>
        <w:t xml:space="preserve">UI includes loading, empty and error states.</w:t>
      </w:r>
    </w:p>
    <w:p>
      <w:pPr>
        <w:pStyle w:val="Compact"/>
        <w:numPr>
          <w:ilvl w:val="0"/>
          <w:numId w:val="1096"/>
        </w:numPr>
      </w:pPr>
      <w:r>
        <w:t xml:space="preserve">Accessibility has been considered.</w:t>
      </w:r>
    </w:p>
    <w:p>
      <w:pPr>
        <w:pStyle w:val="Compact"/>
        <w:numPr>
          <w:ilvl w:val="0"/>
          <w:numId w:val="1096"/>
        </w:numPr>
      </w:pPr>
      <w:r>
        <w:t xml:space="preserve">No secrets or sensitive content are logged.</w:t>
      </w:r>
    </w:p>
    <w:p>
      <w:r>
        <w:pict>
          <v:rect style="width:0;height:1.5pt" o:hralign="center" o:hrstd="t" o:hr="t"/>
        </w:pict>
      </w:r>
    </w:p>
    <w:bookmarkEnd w:id="289"/>
    <w:bookmarkStart w:id="295" w:name="instructions-for-codex-or-claude-code"/>
    <w:p>
      <w:pPr>
        <w:pStyle w:val="Heading1"/>
      </w:pPr>
      <w:r>
        <w:t xml:space="preserve">45. Instructions for Codex or Claude Code</w:t>
      </w:r>
    </w:p>
    <w:p>
      <w:pPr>
        <w:pStyle w:val="FirstParagraph"/>
      </w:pPr>
      <w:r>
        <w:t xml:space="preserve">Use the following execution rules.</w:t>
      </w:r>
    </w:p>
    <w:bookmarkStart w:id="290" w:name="before-coding"/>
    <w:p>
      <w:pPr>
        <w:pStyle w:val="Heading2"/>
      </w:pPr>
      <w:r>
        <w:t xml:space="preserve">45.1 Before coding</w:t>
      </w:r>
    </w:p>
    <w:p>
      <w:pPr>
        <w:pStyle w:val="Compact"/>
        <w:numPr>
          <w:ilvl w:val="0"/>
          <w:numId w:val="1097"/>
        </w:numPr>
      </w:pPr>
      <w:r>
        <w:t xml:space="preserve">Read this complete specification.</w:t>
      </w:r>
    </w:p>
    <w:p>
      <w:pPr>
        <w:pStyle w:val="Compact"/>
        <w:numPr>
          <w:ilvl w:val="0"/>
          <w:numId w:val="1097"/>
        </w:numPr>
      </w:pPr>
      <w:r>
        <w:t xml:space="preserve">Inspect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 repository setup documentation and contributor guidance.</w:t>
      </w:r>
    </w:p>
    <w:p>
      <w:pPr>
        <w:pStyle w:val="Compact"/>
        <w:numPr>
          <w:ilvl w:val="0"/>
          <w:numId w:val="1097"/>
        </w:numPr>
      </w:pPr>
      <w:r>
        <w:t xml:space="preserve">Inspect existing coding conventions.</w:t>
      </w:r>
    </w:p>
    <w:p>
      <w:pPr>
        <w:pStyle w:val="Compact"/>
        <w:numPr>
          <w:ilvl w:val="0"/>
          <w:numId w:val="1097"/>
        </w:numPr>
      </w:pPr>
      <w:r>
        <w:t xml:space="preserve">Inspect existing models, repositories, services and route patterns.</w:t>
      </w:r>
    </w:p>
    <w:p>
      <w:pPr>
        <w:pStyle w:val="Compact"/>
        <w:numPr>
          <w:ilvl w:val="0"/>
          <w:numId w:val="1097"/>
        </w:numPr>
      </w:pPr>
      <w:r>
        <w:t xml:space="preserve">Inspect authentication and workspace isolation.</w:t>
      </w:r>
    </w:p>
    <w:p>
      <w:pPr>
        <w:pStyle w:val="Compact"/>
        <w:numPr>
          <w:ilvl w:val="0"/>
          <w:numId w:val="1097"/>
        </w:numPr>
      </w:pPr>
      <w:r>
        <w:t xml:space="preserve">Inspect database migration tooling.</w:t>
      </w:r>
    </w:p>
    <w:p>
      <w:pPr>
        <w:pStyle w:val="Compact"/>
        <w:numPr>
          <w:ilvl w:val="0"/>
          <w:numId w:val="1097"/>
        </w:numPr>
      </w:pPr>
      <w:r>
        <w:t xml:space="preserve">Inspect current agent, workflow, Celery and WebSocket implementations.</w:t>
      </w:r>
    </w:p>
    <w:p>
      <w:pPr>
        <w:pStyle w:val="Compact"/>
        <w:numPr>
          <w:ilvl w:val="0"/>
          <w:numId w:val="1097"/>
        </w:numPr>
      </w:pPr>
      <w:r>
        <w:t xml:space="preserve">Inspect frontend component and API-client conventions.</w:t>
      </w:r>
    </w:p>
    <w:p>
      <w:pPr>
        <w:pStyle w:val="Compact"/>
        <w:numPr>
          <w:ilvl w:val="0"/>
          <w:numId w:val="1097"/>
        </w:numPr>
      </w:pPr>
      <w:r>
        <w:t xml:space="preserve">Inspect testing and CI commands.</w:t>
      </w:r>
    </w:p>
    <w:p>
      <w:pPr>
        <w:pStyle w:val="Compact"/>
        <w:numPr>
          <w:ilvl w:val="0"/>
          <w:numId w:val="109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docs/studio/repository-assessment.md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docs/studio/implementation-plan.md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Do not start broad implementation until the repository assessment is complete.</w:t>
      </w:r>
    </w:p>
    <w:bookmarkEnd w:id="290"/>
    <w:bookmarkStart w:id="291" w:name="implementation-behaviour"/>
    <w:p>
      <w:pPr>
        <w:pStyle w:val="Heading2"/>
      </w:pPr>
      <w:r>
        <w:t xml:space="preserve">45.2 Implementation behaviour</w:t>
      </w:r>
    </w:p>
    <w:p>
      <w:pPr>
        <w:pStyle w:val="Compact"/>
        <w:numPr>
          <w:ilvl w:val="0"/>
          <w:numId w:val="1098"/>
        </w:numPr>
      </w:pPr>
      <w:r>
        <w:t xml:space="preserve">Implement one phase at a time.</w:t>
      </w:r>
    </w:p>
    <w:p>
      <w:pPr>
        <w:pStyle w:val="Compact"/>
        <w:numPr>
          <w:ilvl w:val="0"/>
          <w:numId w:val="1098"/>
        </w:numPr>
      </w:pPr>
      <w:r>
        <w:t xml:space="preserve">Keep commits or change sets small.</w:t>
      </w:r>
    </w:p>
    <w:p>
      <w:pPr>
        <w:pStyle w:val="Compact"/>
        <w:numPr>
          <w:ilvl w:val="0"/>
          <w:numId w:val="1098"/>
        </w:numPr>
      </w:pPr>
      <w:r>
        <w:t xml:space="preserve">Do not refactor unrelated Synkora code.</w:t>
      </w:r>
    </w:p>
    <w:p>
      <w:pPr>
        <w:pStyle w:val="Compact"/>
        <w:numPr>
          <w:ilvl w:val="0"/>
          <w:numId w:val="1098"/>
        </w:numPr>
      </w:pPr>
      <w:r>
        <w:t xml:space="preserve">Prefer reuse over duplication.</w:t>
      </w:r>
    </w:p>
    <w:p>
      <w:pPr>
        <w:pStyle w:val="Compact"/>
        <w:numPr>
          <w:ilvl w:val="0"/>
          <w:numId w:val="1098"/>
        </w:numPr>
      </w:pPr>
      <w:r>
        <w:t xml:space="preserve">Introduce generic Core extension points only when necessary.</w:t>
      </w:r>
    </w:p>
    <w:p>
      <w:pPr>
        <w:pStyle w:val="Compact"/>
        <w:numPr>
          <w:ilvl w:val="0"/>
          <w:numId w:val="1098"/>
        </w:numPr>
      </w:pPr>
      <w:r>
        <w:t xml:space="preserve">Keep Studio-specific names and logic within Studio modules.</w:t>
      </w:r>
    </w:p>
    <w:p>
      <w:pPr>
        <w:pStyle w:val="Compact"/>
        <w:numPr>
          <w:ilvl w:val="0"/>
          <w:numId w:val="1098"/>
        </w:numPr>
      </w:pPr>
      <w:r>
        <w:t xml:space="preserve">Add tests with each phase.</w:t>
      </w:r>
    </w:p>
    <w:p>
      <w:pPr>
        <w:pStyle w:val="Compact"/>
        <w:numPr>
          <w:ilvl w:val="0"/>
          <w:numId w:val="1098"/>
        </w:numPr>
      </w:pPr>
      <w:r>
        <w:t xml:space="preserve">Run relevant validation commands after each phase.</w:t>
      </w:r>
    </w:p>
    <w:p>
      <w:pPr>
        <w:pStyle w:val="Compact"/>
        <w:numPr>
          <w:ilvl w:val="0"/>
          <w:numId w:val="1098"/>
        </w:numPr>
      </w:pPr>
      <w:r>
        <w:t xml:space="preserve">Fix failures before moving forward.</w:t>
      </w:r>
    </w:p>
    <w:p>
      <w:pPr>
        <w:pStyle w:val="Compact"/>
        <w:numPr>
          <w:ilvl w:val="0"/>
          <w:numId w:val="1098"/>
        </w:numPr>
      </w:pPr>
      <w:r>
        <w:t xml:space="preserve">Do not silently weaken permissions or validations.</w:t>
      </w:r>
    </w:p>
    <w:p>
      <w:pPr>
        <w:pStyle w:val="Compact"/>
        <w:numPr>
          <w:ilvl w:val="0"/>
          <w:numId w:val="1098"/>
        </w:numPr>
      </w:pPr>
      <w:r>
        <w:t xml:space="preserve">Do not add new infrastructure unless required.</w:t>
      </w:r>
    </w:p>
    <w:p>
      <w:pPr>
        <w:pStyle w:val="Compact"/>
        <w:numPr>
          <w:ilvl w:val="0"/>
          <w:numId w:val="1098"/>
        </w:numPr>
      </w:pPr>
      <w:r>
        <w:t xml:space="preserve">Do not introduce a graph database in the MVP.</w:t>
      </w:r>
    </w:p>
    <w:p>
      <w:pPr>
        <w:pStyle w:val="Compact"/>
        <w:numPr>
          <w:ilvl w:val="0"/>
          <w:numId w:val="1098"/>
        </w:numPr>
      </w:pPr>
      <w:r>
        <w:t xml:space="preserve">Do not create a separate Studio authentication system.</w:t>
      </w:r>
    </w:p>
    <w:p>
      <w:pPr>
        <w:pStyle w:val="Compact"/>
        <w:numPr>
          <w:ilvl w:val="0"/>
          <w:numId w:val="1098"/>
        </w:numPr>
      </w:pPr>
      <w:r>
        <w:t xml:space="preserve">Do not create a new AI runtime.</w:t>
      </w:r>
    </w:p>
    <w:p>
      <w:pPr>
        <w:pStyle w:val="Compact"/>
        <w:numPr>
          <w:ilvl w:val="0"/>
          <w:numId w:val="1098"/>
        </w:numPr>
      </w:pPr>
      <w:r>
        <w:t xml:space="preserve">Do not create direct provider calls outside Synkora’s model layer.</w:t>
      </w:r>
    </w:p>
    <w:bookmarkEnd w:id="291"/>
    <w:bookmarkStart w:id="292" w:name="when-repository-reality-differs"/>
    <w:p>
      <w:pPr>
        <w:pStyle w:val="Heading2"/>
      </w:pPr>
      <w:r>
        <w:t xml:space="preserve">45.3 When repository reality differs</w:t>
      </w:r>
    </w:p>
    <w:p>
      <w:pPr>
        <w:pStyle w:val="FirstParagraph"/>
      </w:pPr>
      <w:r>
        <w:t xml:space="preserve">When the specification’s example paths differ from the actual repository:</w:t>
      </w:r>
    </w:p>
    <w:p>
      <w:pPr>
        <w:pStyle w:val="Compact"/>
        <w:numPr>
          <w:ilvl w:val="0"/>
          <w:numId w:val="1099"/>
        </w:numPr>
      </w:pPr>
      <w:r>
        <w:t xml:space="preserve">Follow existing repository architecture.</w:t>
      </w:r>
    </w:p>
    <w:p>
      <w:pPr>
        <w:pStyle w:val="Compact"/>
        <w:numPr>
          <w:ilvl w:val="0"/>
          <w:numId w:val="1099"/>
        </w:numPr>
      </w:pPr>
      <w:r>
        <w:t xml:space="preserve">Preserve the defined module boundaries.</w:t>
      </w:r>
    </w:p>
    <w:p>
      <w:pPr>
        <w:pStyle w:val="Compact"/>
        <w:numPr>
          <w:ilvl w:val="0"/>
          <w:numId w:val="1099"/>
        </w:numPr>
      </w:pPr>
      <w:r>
        <w:t xml:space="preserve">Document the chosen path.</w:t>
      </w:r>
    </w:p>
    <w:p>
      <w:pPr>
        <w:pStyle w:val="Compact"/>
        <w:numPr>
          <w:ilvl w:val="0"/>
          <w:numId w:val="1099"/>
        </w:numPr>
      </w:pPr>
      <w:r>
        <w:t xml:space="preserve">Do not change product behaviour without recording the deviation.</w:t>
      </w:r>
    </w:p>
    <w:p>
      <w:pPr>
        <w:pStyle w:val="Compact"/>
        <w:numPr>
          <w:ilvl w:val="0"/>
          <w:numId w:val="1099"/>
        </w:numPr>
      </w:pPr>
      <w:r>
        <w:t xml:space="preserve">Add a section to</w:t>
      </w:r>
      <w:r>
        <w:t xml:space="preserve"> </w:t>
      </w:r>
      <w:r>
        <w:rPr>
          <w:rStyle w:val="VerbatimChar"/>
        </w:rPr>
        <w:t xml:space="preserve">docs/studio/implementation-decisions.md</w:t>
      </w:r>
      <w:r>
        <w:t xml:space="preserve">.</w:t>
      </w:r>
    </w:p>
    <w:bookmarkEnd w:id="292"/>
    <w:bookmarkStart w:id="293" w:name="required-documentation"/>
    <w:p>
      <w:pPr>
        <w:pStyle w:val="Heading2"/>
      </w:pPr>
      <w:r>
        <w:t xml:space="preserve">45.4 Required documentation</w:t>
      </w:r>
    </w:p>
    <w:p>
      <w:pPr>
        <w:pStyle w:val="FirstParagraph"/>
      </w:pPr>
      <w:r>
        <w:t xml:space="preserve">Create and maintain:</w:t>
      </w:r>
    </w:p>
    <w:p>
      <w:pPr>
        <w:pStyle w:val="SourceCode"/>
      </w:pPr>
      <w:r>
        <w:rPr>
          <w:rStyle w:val="VerbatimChar"/>
        </w:rPr>
        <w:t xml:space="preserve">docs/studio/README.md</w:t>
      </w:r>
      <w:r>
        <w:br/>
      </w:r>
      <w:r>
        <w:rPr>
          <w:rStyle w:val="VerbatimChar"/>
        </w:rPr>
        <w:t xml:space="preserve">docs/studio/repository-assessment.md</w:t>
      </w:r>
      <w:r>
        <w:br/>
      </w:r>
      <w:r>
        <w:rPr>
          <w:rStyle w:val="VerbatimChar"/>
        </w:rPr>
        <w:t xml:space="preserve">docs/studio/implementation-plan.md</w:t>
      </w:r>
      <w:r>
        <w:br/>
      </w:r>
      <w:r>
        <w:rPr>
          <w:rStyle w:val="VerbatimChar"/>
        </w:rPr>
        <w:t xml:space="preserve">docs/studio/domain-model.md</w:t>
      </w:r>
      <w:r>
        <w:br/>
      </w:r>
      <w:r>
        <w:rPr>
          <w:rStyle w:val="VerbatimChar"/>
        </w:rPr>
        <w:t xml:space="preserve">docs/studio/api.md</w:t>
      </w:r>
      <w:r>
        <w:br/>
      </w:r>
      <w:r>
        <w:rPr>
          <w:rStyle w:val="VerbatimChar"/>
        </w:rPr>
        <w:t xml:space="preserve">docs/studio/agents.md</w:t>
      </w:r>
      <w:r>
        <w:br/>
      </w:r>
      <w:r>
        <w:rPr>
          <w:rStyle w:val="VerbatimChar"/>
        </w:rPr>
        <w:t xml:space="preserve">docs/studio/security.md</w:t>
      </w:r>
      <w:r>
        <w:br/>
      </w:r>
      <w:r>
        <w:rPr>
          <w:rStyle w:val="VerbatimChar"/>
        </w:rPr>
        <w:t xml:space="preserve">docs/studio/deployment.md</w:t>
      </w:r>
      <w:r>
        <w:br/>
      </w:r>
      <w:r>
        <w:rPr>
          <w:rStyle w:val="VerbatimChar"/>
        </w:rPr>
        <w:t xml:space="preserve">docs/studio/implementation-decisions.md</w:t>
      </w:r>
    </w:p>
    <w:bookmarkEnd w:id="293"/>
    <w:bookmarkStart w:id="294" w:name="stop-conditions"/>
    <w:p>
      <w:pPr>
        <w:pStyle w:val="Heading2"/>
      </w:pPr>
      <w:r>
        <w:t xml:space="preserve">45.5 Stop conditions</w:t>
      </w:r>
    </w:p>
    <w:p>
      <w:pPr>
        <w:pStyle w:val="FirstParagraph"/>
      </w:pPr>
      <w:r>
        <w:t xml:space="preserve">Stop and document the issue rather than guessing when:</w:t>
      </w:r>
    </w:p>
    <w:p>
      <w:pPr>
        <w:pStyle w:val="Compact"/>
        <w:numPr>
          <w:ilvl w:val="0"/>
          <w:numId w:val="1100"/>
        </w:numPr>
      </w:pPr>
      <w:r>
        <w:t xml:space="preserve">Workspace isolation cannot be verified.</w:t>
      </w:r>
    </w:p>
    <w:p>
      <w:pPr>
        <w:pStyle w:val="Compact"/>
        <w:numPr>
          <w:ilvl w:val="0"/>
          <w:numId w:val="1100"/>
        </w:numPr>
      </w:pPr>
      <w:r>
        <w:t xml:space="preserve">Existing approval semantics are unclear.</w:t>
      </w:r>
    </w:p>
    <w:p>
      <w:pPr>
        <w:pStyle w:val="Compact"/>
        <w:numPr>
          <w:ilvl w:val="0"/>
          <w:numId w:val="1100"/>
        </w:numPr>
      </w:pPr>
      <w:r>
        <w:t xml:space="preserve">A schema migration could destroy existing data.</w:t>
      </w:r>
    </w:p>
    <w:p>
      <w:pPr>
        <w:pStyle w:val="Compact"/>
        <w:numPr>
          <w:ilvl w:val="0"/>
          <w:numId w:val="1100"/>
        </w:numPr>
      </w:pPr>
      <w:r>
        <w:t xml:space="preserve">A Core change would create circular dependencies.</w:t>
      </w:r>
    </w:p>
    <w:p>
      <w:pPr>
        <w:pStyle w:val="Compact"/>
        <w:numPr>
          <w:ilvl w:val="0"/>
          <w:numId w:val="1100"/>
        </w:numPr>
      </w:pPr>
      <w:r>
        <w:t xml:space="preserve">A requested integration requires credentials not available.</w:t>
      </w:r>
    </w:p>
    <w:p>
      <w:pPr>
        <w:pStyle w:val="Compact"/>
        <w:numPr>
          <w:ilvl w:val="0"/>
          <w:numId w:val="1100"/>
        </w:numPr>
      </w:pPr>
      <w:r>
        <w:t xml:space="preserve">An AI tool could perform external writes without approval.</w:t>
      </w:r>
    </w:p>
    <w:p>
      <w:pPr>
        <w:pStyle w:val="Compact"/>
        <w:numPr>
          <w:ilvl w:val="0"/>
          <w:numId w:val="1100"/>
        </w:numPr>
      </w:pPr>
      <w:r>
        <w:t xml:space="preserve">Existing architecture contradicts a critical security requirement.</w:t>
      </w:r>
    </w:p>
    <w:p>
      <w:pPr>
        <w:pStyle w:val="FirstParagraph"/>
      </w:pPr>
      <w:r>
        <w:t xml:space="preserve">For non-critical ambiguity, use the simplest implementation consistent with this specification and document the decision.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296" w:name="recommended-first-coding-prompt"/>
    <w:p>
      <w:pPr>
        <w:pStyle w:val="Heading1"/>
      </w:pPr>
      <w:r>
        <w:t xml:space="preserve">46. Recommended First Coding Prompt</w:t>
      </w:r>
    </w:p>
    <w:p>
      <w:pPr>
        <w:pStyle w:val="FirstParagraph"/>
      </w:pPr>
      <w:r>
        <w:t xml:space="preserve">Use this prompt for the first Codex or Claude Code session:</w:t>
      </w:r>
    </w:p>
    <w:p>
      <w:pPr>
        <w:pStyle w:val="SourceCode"/>
      </w:pPr>
      <w:r>
        <w:rPr>
          <w:rStyle w:val="VerbatimChar"/>
        </w:rPr>
        <w:t xml:space="preserve">You are implementing Synkora Studio inside the existing Synkora repository.</w:t>
      </w:r>
      <w:r>
        <w:br/>
      </w:r>
      <w:r>
        <w:br/>
      </w:r>
      <w:r>
        <w:rPr>
          <w:rStyle w:val="VerbatimChar"/>
        </w:rPr>
        <w:t xml:space="preserve">Synkora Studio is a modular vertical application described in the attached</w:t>
      </w:r>
      <w:r>
        <w:br/>
      </w:r>
      <w:r>
        <w:rPr>
          <w:rStyle w:val="VerbatimChar"/>
        </w:rPr>
        <w:t xml:space="preserve">specification. It must reuse Synkora's existing authentication, workspaces,</w:t>
      </w:r>
      <w:r>
        <w:br/>
      </w:r>
      <w:r>
        <w:rPr>
          <w:rStyle w:val="VerbatimChar"/>
        </w:rPr>
        <w:t xml:space="preserve">agent runtime, model gateway, knowledge bases, workflows, background workers,</w:t>
      </w:r>
      <w:r>
        <w:br/>
      </w:r>
      <w:r>
        <w:rPr>
          <w:rStyle w:val="VerbatimChar"/>
        </w:rPr>
        <w:t xml:space="preserve">WebSockets, integrations and observability.</w:t>
      </w:r>
      <w:r>
        <w:br/>
      </w:r>
      <w:r>
        <w:br/>
      </w:r>
      <w:r>
        <w:rPr>
          <w:rStyle w:val="VerbatimChar"/>
        </w:rPr>
        <w:t xml:space="preserve">Do not start feature implementation immediately.</w:t>
      </w:r>
      <w:r>
        <w:br/>
      </w:r>
      <w:r>
        <w:br/>
      </w:r>
      <w:r>
        <w:rPr>
          <w:rStyle w:val="VerbatimChar"/>
        </w:rPr>
        <w:t xml:space="preserve">First:</w:t>
      </w:r>
      <w:r>
        <w:br/>
      </w:r>
      <w:r>
        <w:br/>
      </w:r>
      <w:r>
        <w:rPr>
          <w:rStyle w:val="VerbatimChar"/>
        </w:rPr>
        <w:t xml:space="preserve">1. Read the full specification.</w:t>
      </w:r>
      <w:r>
        <w:br/>
      </w:r>
      <w:r>
        <w:rPr>
          <w:rStyle w:val="VerbatimChar"/>
        </w:rPr>
        <w:t xml:space="preserve">2. Inspect the repository architecture and contributor documentation.</w:t>
      </w:r>
      <w:r>
        <w:br/>
      </w:r>
      <w:r>
        <w:rPr>
          <w:rStyle w:val="VerbatimChar"/>
        </w:rPr>
        <w:t xml:space="preserve">3. Identify the exact backend, frontend, database, migration, background-task,</w:t>
      </w:r>
      <w:r>
        <w:br/>
      </w:r>
      <w:r>
        <w:rPr>
          <w:rStyle w:val="VerbatimChar"/>
        </w:rPr>
        <w:t xml:space="preserve">   agent, realtime, permission and testing conventions.</w:t>
      </w:r>
      <w:r>
        <w:br/>
      </w:r>
      <w:r>
        <w:rPr>
          <w:rStyle w:val="VerbatimChar"/>
        </w:rPr>
        <w:t xml:space="preserve">4. Map each proposed Studio module to the actual repository structure.</w:t>
      </w:r>
      <w:r>
        <w:br/>
      </w:r>
      <w:r>
        <w:rPr>
          <w:rStyle w:val="VerbatimChar"/>
        </w:rPr>
        <w:t xml:space="preserve">5. Identify reusable existing services.</w:t>
      </w:r>
      <w:r>
        <w:br/>
      </w:r>
      <w:r>
        <w:rPr>
          <w:rStyle w:val="VerbatimChar"/>
        </w:rPr>
        <w:t xml:space="preserve">6. Identify any required generic Core extension points.</w:t>
      </w:r>
      <w:r>
        <w:br/>
      </w:r>
      <w:r>
        <w:rPr>
          <w:rStyle w:val="VerbatimChar"/>
        </w:rPr>
        <w:t xml:space="preserve">7. Identify architectural or security risks.</w:t>
      </w:r>
      <w:r>
        <w:br/>
      </w:r>
      <w:r>
        <w:rPr>
          <w:rStyle w:val="VerbatimChar"/>
        </w:rPr>
        <w:t xml:space="preserve">8. Produce:</w:t>
      </w:r>
      <w:r>
        <w:br/>
      </w:r>
      <w:r>
        <w:rPr>
          <w:rStyle w:val="VerbatimChar"/>
        </w:rPr>
        <w:t xml:space="preserve">   - docs/studio/repository-assessment.md</w:t>
      </w:r>
      <w:r>
        <w:br/>
      </w:r>
      <w:r>
        <w:rPr>
          <w:rStyle w:val="VerbatimChar"/>
        </w:rPr>
        <w:t xml:space="preserve">   - docs/studio/implementation-plan.md</w:t>
      </w:r>
      <w:r>
        <w:br/>
      </w:r>
      <w:r>
        <w:rPr>
          <w:rStyle w:val="VerbatimChar"/>
        </w:rPr>
        <w:t xml:space="preserve">   - docs/studio/implementation-decisions.md</w:t>
      </w:r>
      <w:r>
        <w:br/>
      </w:r>
      <w:r>
        <w:br/>
      </w:r>
      <w:r>
        <w:rPr>
          <w:rStyle w:val="VerbatimChar"/>
        </w:rPr>
        <w:t xml:space="preserve">The implementation plan must divide work into independently testable phases.</w:t>
      </w:r>
      <w:r>
        <w:br/>
      </w:r>
      <w:r>
        <w:rPr>
          <w:rStyle w:val="VerbatimChar"/>
        </w:rPr>
        <w:t xml:space="preserve">Do not modify production code in this first session unless a docs/studio</w:t>
      </w:r>
      <w:r>
        <w:br/>
      </w:r>
      <w:r>
        <w:rPr>
          <w:rStyle w:val="VerbatimChar"/>
        </w:rPr>
        <w:t xml:space="preserve">directory must be created.</w:t>
      </w:r>
      <w:r>
        <w:br/>
      </w:r>
      <w:r>
        <w:br/>
      </w:r>
      <w:r>
        <w:rPr>
          <w:rStyle w:val="VerbatimChar"/>
        </w:rPr>
        <w:t xml:space="preserve">Important constraints:</w:t>
      </w:r>
      <w:r>
        <w:br/>
      </w:r>
      <w:r>
        <w:br/>
      </w:r>
      <w:r>
        <w:rPr>
          <w:rStyle w:val="VerbatimChar"/>
        </w:rPr>
        <w:t xml:space="preserve">- Studio may depend on Synkora Core.</w:t>
      </w:r>
      <w:r>
        <w:br/>
      </w:r>
      <w:r>
        <w:rPr>
          <w:rStyle w:val="VerbatimChar"/>
        </w:rPr>
        <w:t xml:space="preserve">- Synkora Core must not depend on Studio.</w:t>
      </w:r>
      <w:r>
        <w:br/>
      </w:r>
      <w:r>
        <w:rPr>
          <w:rStyle w:val="VerbatimChar"/>
        </w:rPr>
        <w:t xml:space="preserve">- Studio must be optional behind a feature flag.</w:t>
      </w:r>
      <w:r>
        <w:br/>
      </w:r>
      <w:r>
        <w:rPr>
          <w:rStyle w:val="VerbatimChar"/>
        </w:rPr>
        <w:t xml:space="preserve">- Existing Synkora behaviour must remain backward compatible.</w:t>
      </w:r>
      <w:r>
        <w:br/>
      </w:r>
      <w:r>
        <w:rPr>
          <w:rStyle w:val="VerbatimChar"/>
        </w:rPr>
        <w:t xml:space="preserve">- Use PostgreSQL for the Studio graph in the MVP.</w:t>
      </w:r>
      <w:r>
        <w:br/>
      </w:r>
      <w:r>
        <w:rPr>
          <w:rStyle w:val="VerbatimChar"/>
        </w:rPr>
        <w:t xml:space="preserve">- Never bypass workspace isolation.</w:t>
      </w:r>
      <w:r>
        <w:br/>
      </w:r>
      <w:r>
        <w:rPr>
          <w:rStyle w:val="VerbatimChar"/>
        </w:rPr>
        <w:t xml:space="preserve">- Never write invalid AI output to the database.</w:t>
      </w:r>
      <w:r>
        <w:br/>
      </w:r>
      <w:r>
        <w:rPr>
          <w:rStyle w:val="VerbatimChar"/>
        </w:rPr>
        <w:t xml:space="preserve">- AI changes must remain drafts until accepted or approved.</w:t>
      </w:r>
      <w:r>
        <w:br/>
      </w:r>
      <w:r>
        <w:rPr>
          <w:rStyle w:val="VerbatimChar"/>
        </w:rPr>
        <w:t xml:space="preserve">- External write actions require human approval.</w:t>
      </w:r>
    </w:p>
    <w:p>
      <w:r>
        <w:pict>
          <v:rect style="width:0;height:1.5pt" o:hralign="center" o:hrstd="t" o:hr="t"/>
        </w:pict>
      </w:r>
    </w:p>
    <w:bookmarkEnd w:id="296"/>
    <w:bookmarkStart w:id="297" w:name="recommended-second-coding-prompt"/>
    <w:p>
      <w:pPr>
        <w:pStyle w:val="Heading1"/>
      </w:pPr>
      <w:r>
        <w:t xml:space="preserve">47. Recommended Second Coding Prompt</w:t>
      </w:r>
    </w:p>
    <w:p>
      <w:pPr>
        <w:pStyle w:val="FirstParagraph"/>
      </w:pPr>
      <w:r>
        <w:t xml:space="preserve">After repository assessment:</w:t>
      </w:r>
    </w:p>
    <w:p>
      <w:pPr>
        <w:pStyle w:val="SourceCode"/>
      </w:pPr>
      <w:r>
        <w:rPr>
          <w:rStyle w:val="VerbatimChar"/>
        </w:rPr>
        <w:t xml:space="preserve">Implement Phase 1 of Synkora Studio according to the approved implementation</w:t>
      </w:r>
      <w:r>
        <w:br/>
      </w:r>
      <w:r>
        <w:rPr>
          <w:rStyle w:val="VerbatimChar"/>
        </w:rPr>
        <w:t xml:space="preserve">plan and the full Studio specification.</w:t>
      </w:r>
      <w:r>
        <w:br/>
      </w:r>
      <w:r>
        <w:br/>
      </w:r>
      <w:r>
        <w:rPr>
          <w:rStyle w:val="VerbatimChar"/>
        </w:rPr>
        <w:t xml:space="preserve">Phase 1 includes:</w:t>
      </w:r>
      <w:r>
        <w:br/>
      </w:r>
      <w:r>
        <w:br/>
      </w:r>
      <w:r>
        <w:rPr>
          <w:rStyle w:val="VerbatimChar"/>
        </w:rPr>
        <w:t xml:space="preserve">- Studio feature configuration</w:t>
      </w:r>
      <w:r>
        <w:br/>
      </w:r>
      <w:r>
        <w:rPr>
          <w:rStyle w:val="VerbatimChar"/>
        </w:rPr>
        <w:t xml:space="preserve">- Product model</w:t>
      </w:r>
      <w:r>
        <w:br/>
      </w:r>
      <w:r>
        <w:rPr>
          <w:rStyle w:val="VerbatimChar"/>
        </w:rPr>
        <w:t xml:space="preserve">- Artefact model</w:t>
      </w:r>
      <w:r>
        <w:br/>
      </w:r>
      <w:r>
        <w:rPr>
          <w:rStyle w:val="VerbatimChar"/>
        </w:rPr>
        <w:t xml:space="preserve">- ArtefactVersion model</w:t>
      </w:r>
      <w:r>
        <w:br/>
      </w:r>
      <w:r>
        <w:rPr>
          <w:rStyle w:val="VerbatimChar"/>
        </w:rPr>
        <w:t xml:space="preserve">- Relationship model</w:t>
      </w:r>
      <w:r>
        <w:br/>
      </w:r>
      <w:r>
        <w:rPr>
          <w:rStyle w:val="VerbatimChar"/>
        </w:rPr>
        <w:t xml:space="preserve">- Initial artefact schema registry</w:t>
      </w:r>
      <w:r>
        <w:br/>
      </w:r>
      <w:r>
        <w:rPr>
          <w:rStyle w:val="VerbatimChar"/>
        </w:rPr>
        <w:t xml:space="preserve">- Initial relationship registry</w:t>
      </w:r>
      <w:r>
        <w:br/>
      </w:r>
      <w:r>
        <w:rPr>
          <w:rStyle w:val="VerbatimChar"/>
        </w:rPr>
        <w:t xml:space="preserve">- Database migrations</w:t>
      </w:r>
      <w:r>
        <w:br/>
      </w:r>
      <w:r>
        <w:rPr>
          <w:rStyle w:val="VerbatimChar"/>
        </w:rPr>
        <w:t xml:space="preserve">- Repository and service layers</w:t>
      </w:r>
      <w:r>
        <w:br/>
      </w:r>
      <w:r>
        <w:rPr>
          <w:rStyle w:val="VerbatimChar"/>
        </w:rPr>
        <w:t xml:space="preserve">- Product CRUD API</w:t>
      </w:r>
      <w:r>
        <w:br/>
      </w:r>
      <w:r>
        <w:rPr>
          <w:rStyle w:val="VerbatimChar"/>
        </w:rPr>
        <w:t xml:space="preserve">- Artefact CRUD API</w:t>
      </w:r>
      <w:r>
        <w:br/>
      </w:r>
      <w:r>
        <w:rPr>
          <w:rStyle w:val="VerbatimChar"/>
        </w:rPr>
        <w:t xml:space="preserve">- Relationship API</w:t>
      </w:r>
      <w:r>
        <w:br/>
      </w:r>
      <w:r>
        <w:rPr>
          <w:rStyle w:val="VerbatimChar"/>
        </w:rPr>
        <w:t xml:space="preserve">- Workspace isolation</w:t>
      </w:r>
      <w:r>
        <w:br/>
      </w:r>
      <w:r>
        <w:rPr>
          <w:rStyle w:val="VerbatimChar"/>
        </w:rPr>
        <w:t xml:space="preserve">- Optimistic concurrency</w:t>
      </w:r>
      <w:r>
        <w:br/>
      </w:r>
      <w:r>
        <w:rPr>
          <w:rStyle w:val="VerbatimChar"/>
        </w:rPr>
        <w:t xml:space="preserve">- Audit integration</w:t>
      </w:r>
      <w:r>
        <w:br/>
      </w:r>
      <w:r>
        <w:rPr>
          <w:rStyle w:val="VerbatimChar"/>
        </w:rPr>
        <w:t xml:space="preserve">- Unit and integration tests</w:t>
      </w:r>
      <w:r>
        <w:br/>
      </w:r>
      <w:r>
        <w:br/>
      </w:r>
      <w:r>
        <w:rPr>
          <w:rStyle w:val="VerbatimChar"/>
        </w:rPr>
        <w:t xml:space="preserve">Do not implement the canvas or AI generation yet.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- Follow existing repository conventions exactly.</w:t>
      </w:r>
      <w:r>
        <w:br/>
      </w:r>
      <w:r>
        <w:rPr>
          <w:rStyle w:val="VerbatimChar"/>
        </w:rPr>
        <w:t xml:space="preserve">- Keep all Studio-specific code inside the designated Studio module.</w:t>
      </w:r>
      <w:r>
        <w:br/>
      </w:r>
      <w:r>
        <w:rPr>
          <w:rStyle w:val="VerbatimChar"/>
        </w:rPr>
        <w:t xml:space="preserve">- Reuse existing auth, workspace, error, audit and database utilities.</w:t>
      </w:r>
      <w:r>
        <w:br/>
      </w:r>
      <w:r>
        <w:rPr>
          <w:rStyle w:val="VerbatimChar"/>
        </w:rPr>
        <w:t xml:space="preserve">- Validate JSON content by artefact type and schema version.</w:t>
      </w:r>
      <w:r>
        <w:br/>
      </w:r>
      <w:r>
        <w:rPr>
          <w:rStyle w:val="VerbatimChar"/>
        </w:rPr>
        <w:t xml:space="preserve">- Create an immutable artefact version for every meaningful update.</w:t>
      </w:r>
      <w:r>
        <w:br/>
      </w:r>
      <w:r>
        <w:rPr>
          <w:rStyle w:val="VerbatimChar"/>
        </w:rPr>
        <w:t xml:space="preserve">- Reject invalid relationship type combinations.</w:t>
      </w:r>
      <w:r>
        <w:br/>
      </w:r>
      <w:r>
        <w:rPr>
          <w:rStyle w:val="VerbatimChar"/>
        </w:rPr>
        <w:t xml:space="preserve">- Return a conflict when expected versions differ.</w:t>
      </w:r>
      <w:r>
        <w:br/>
      </w:r>
      <w:r>
        <w:rPr>
          <w:rStyle w:val="VerbatimChar"/>
        </w:rPr>
        <w:t xml:space="preserve">- Add migrations and rollback support.</w:t>
      </w:r>
      <w:r>
        <w:br/>
      </w:r>
      <w:r>
        <w:rPr>
          <w:rStyle w:val="VerbatimChar"/>
        </w:rPr>
        <w:t xml:space="preserve">- Add API documentation.</w:t>
      </w:r>
      <w:r>
        <w:br/>
      </w:r>
      <w:r>
        <w:rPr>
          <w:rStyle w:val="VerbatimChar"/>
        </w:rPr>
        <w:t xml:space="preserve">- Run linting, type checking and relevant tests.</w:t>
      </w:r>
      <w:r>
        <w:br/>
      </w:r>
      <w:r>
        <w:rPr>
          <w:rStyle w:val="VerbatimChar"/>
        </w:rPr>
        <w:t xml:space="preserve">- Report changed files, design decisions, commands run and remaining issues.</w:t>
      </w:r>
    </w:p>
    <w:p>
      <w:r>
        <w:pict>
          <v:rect style="width:0;height:1.5pt" o:hralign="center" o:hrstd="t" o:hr="t"/>
        </w:pict>
      </w:r>
    </w:p>
    <w:bookmarkEnd w:id="297"/>
    <w:bookmarkStart w:id="298" w:name="final-product-success-criteria"/>
    <w:p>
      <w:pPr>
        <w:pStyle w:val="Heading1"/>
      </w:pPr>
      <w:r>
        <w:t xml:space="preserve">48. Final Product Success Criteria</w:t>
      </w:r>
    </w:p>
    <w:p>
      <w:pPr>
        <w:pStyle w:val="FirstParagraph"/>
      </w:pPr>
      <w:r>
        <w:t xml:space="preserve">Synkora Studio succeeds when a Deriv team can:</w:t>
      </w:r>
    </w:p>
    <w:p>
      <w:pPr>
        <w:pStyle w:val="Compact"/>
        <w:numPr>
          <w:ilvl w:val="0"/>
          <w:numId w:val="1101"/>
        </w:numPr>
      </w:pPr>
      <w:r>
        <w:t xml:space="preserve">Enter a product or feature idea.</w:t>
      </w:r>
    </w:p>
    <w:p>
      <w:pPr>
        <w:pStyle w:val="Compact"/>
        <w:numPr>
          <w:ilvl w:val="0"/>
          <w:numId w:val="1101"/>
        </w:numPr>
      </w:pPr>
      <w:r>
        <w:t xml:space="preserve">Generate a structured first specification.</w:t>
      </w:r>
    </w:p>
    <w:p>
      <w:pPr>
        <w:pStyle w:val="Compact"/>
        <w:numPr>
          <w:ilvl w:val="0"/>
          <w:numId w:val="1101"/>
        </w:numPr>
      </w:pPr>
      <w:r>
        <w:t xml:space="preserve">Review every generated artefact.</w:t>
      </w:r>
    </w:p>
    <w:p>
      <w:pPr>
        <w:pStyle w:val="Compact"/>
        <w:numPr>
          <w:ilvl w:val="0"/>
          <w:numId w:val="1101"/>
        </w:numPr>
      </w:pPr>
      <w:r>
        <w:t xml:space="preserve">Explore the complete product visually.</w:t>
      </w:r>
    </w:p>
    <w:p>
      <w:pPr>
        <w:pStyle w:val="Compact"/>
        <w:numPr>
          <w:ilvl w:val="0"/>
          <w:numId w:val="1101"/>
        </w:numPr>
      </w:pPr>
      <w:r>
        <w:t xml:space="preserve">Find missing requirements and traceability.</w:t>
      </w:r>
    </w:p>
    <w:p>
      <w:pPr>
        <w:pStyle w:val="Compact"/>
        <w:numPr>
          <w:ilvl w:val="0"/>
          <w:numId w:val="1101"/>
        </w:numPr>
      </w:pPr>
      <w:r>
        <w:t xml:space="preserve">Approve a stable specification version.</w:t>
      </w:r>
    </w:p>
    <w:p>
      <w:pPr>
        <w:pStyle w:val="Compact"/>
        <w:numPr>
          <w:ilvl w:val="0"/>
          <w:numId w:val="1101"/>
        </w:numPr>
      </w:pPr>
      <w:r>
        <w:t xml:space="preserve">Generate an engineering-ready context package.</w:t>
      </w:r>
    </w:p>
    <w:p>
      <w:pPr>
        <w:pStyle w:val="Compact"/>
        <w:numPr>
          <w:ilvl w:val="0"/>
          <w:numId w:val="1101"/>
        </w:numPr>
      </w:pPr>
      <w:r>
        <w:t xml:space="preserve">Give that package to Codex or Claude Code.</w:t>
      </w:r>
    </w:p>
    <w:p>
      <w:pPr>
        <w:pStyle w:val="Compact"/>
        <w:numPr>
          <w:ilvl w:val="0"/>
          <w:numId w:val="1101"/>
        </w:numPr>
      </w:pPr>
      <w:r>
        <w:t xml:space="preserve">Link implementation work back to the specification.</w:t>
      </w:r>
    </w:p>
    <w:p>
      <w:pPr>
        <w:pStyle w:val="Compact"/>
        <w:numPr>
          <w:ilvl w:val="0"/>
          <w:numId w:val="1101"/>
        </w:numPr>
      </w:pPr>
      <w:r>
        <w:t xml:space="preserve">Keep the specification useful as the product evolves.</w:t>
      </w:r>
    </w:p>
    <w:p>
      <w:pPr>
        <w:pStyle w:val="FirstParagraph"/>
      </w:pPr>
      <w:r>
        <w:t xml:space="preserve">The final principle is:</w:t>
      </w:r>
    </w:p>
    <w:p>
      <w:pPr>
        <w:pStyle w:val="BlockText"/>
      </w:pPr>
      <w:r>
        <w:t xml:space="preserve">Every product decision, requirement, design, implementation, test, deployment and outcome should remain connected.</w:t>
      </w:r>
    </w:p>
    <w:p>
      <w:pPr>
        <w:pStyle w:val="FirstParagraph"/>
      </w:pPr>
      <w:r>
        <w:t xml:space="preserve">That is the foundation of Synkora Studio and what makes it a true</w:t>
      </w:r>
      <w:r>
        <w:t xml:space="preserve"> </w:t>
      </w:r>
      <w:r>
        <w:t xml:space="preserve">“Figma for Product Specs.”</w:t>
      </w:r>
    </w:p>
    <w:bookmarkEnd w:id="2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4146">
    <w:nsid w:val="0A994146"/>
    <w:multiLevelType w:val="multilevel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46"/>
      <w:numFmt w:val="decimal"/>
      <w:lvlText w:val="%2."/>
      <w:lvlJc w:val="left"/>
      <w:pPr>
        <w:ind w:left="1440" w:hanging="360"/>
      </w:pPr>
    </w:lvl>
    <w:lvl w:ilvl="2">
      <w:start w:val="46"/>
      <w:numFmt w:val="decimal"/>
      <w:lvlText w:val="%3."/>
      <w:lvlJc w:val="left"/>
      <w:pPr>
        <w:ind w:left="2160" w:hanging="360"/>
      </w:pPr>
    </w:lvl>
    <w:lvl w:ilvl="3">
      <w:start w:val="46"/>
      <w:numFmt w:val="decimal"/>
      <w:lvlText w:val="%4."/>
      <w:lvlJc w:val="left"/>
      <w:pPr>
        <w:ind w:left="2880" w:hanging="360"/>
      </w:pPr>
    </w:lvl>
    <w:lvl w:ilvl="4">
      <w:start w:val="46"/>
      <w:numFmt w:val="decimal"/>
      <w:lvlText w:val="%5."/>
      <w:lvlJc w:val="left"/>
      <w:pPr>
        <w:ind w:left="3600" w:hanging="360"/>
      </w:pPr>
    </w:lvl>
    <w:lvl w:ilvl="5">
      <w:start w:val="46"/>
      <w:numFmt w:val="decimal"/>
      <w:lvlText w:val="%6."/>
      <w:lvlJc w:val="left"/>
      <w:pPr>
        <w:ind w:left="4320" w:hanging="360"/>
      </w:pPr>
    </w:lvl>
    <w:lvl w:ilvl="6">
      <w:start w:val="46"/>
      <w:numFmt w:val="decimal"/>
      <w:lvlText w:val="%7."/>
      <w:lvlJc w:val="left"/>
      <w:pPr>
        <w:ind w:left="5040" w:hanging="360"/>
      </w:pPr>
    </w:lvl>
    <w:lvl w:ilvl="7">
      <w:start w:val="46"/>
      <w:numFmt w:val="decimal"/>
      <w:lvlText w:val="%8."/>
      <w:lvlJc w:val="left"/>
      <w:pPr>
        <w:ind w:left="5760" w:hanging="360"/>
      </w:pPr>
    </w:lvl>
    <w:lvl w:ilvl="8">
      <w:start w:val="4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8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90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91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92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93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94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95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