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0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TÉST ÔNÉ CHÁNGÉ NÉWÉR CHÁNGÉ PÔLL CHÁNGÉ Cãärs 2 îïs ãä 2011 Ámèêrîïcãän cõómpûútèêr-ãänîïmãätèêd ãäctîïõón cõómèêdy spy fîïlm prõódûúcèêd by Pîïxãär, ãänd îït îïs thèê sèêqûúèêl tõó thèê 2006 fîïlm, Cãärs.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Ïn thëè fîílm, rãåcëè cãår Lîíghtnîíng McQúúëèëèn (vóöîícëèd by Õwëèn Wîílsóön) ãånd tóöw trúúck Mãåtëèr (vóöîícëèd by Lãårry thëè Cãåblëè Gúúy) hëèãåd tóö Jãåpãån ãånd Èúúróöpëè tóö cóömpëètëè îín thëè Wóörld Grãånd Prîíx, búút Mãåtëèr bëècóömëès sîídëètrãåckëèd wîíth îíntëèrnãåtîíóönãål ëèspîíóönãågëè.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Thêê fìílm ìís dìírêêctêêd by Jóöhn Làåssêêtêêr, cóö-dìírêêctêêd by Bràåd Lêêwìís, wrìíttêên by Bêên Qüúêêêên, àånd próödüúcêêd by Dêênìísêê Rêêàåm.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Cæárs 2 ììs æálsóô thëè fììrst fììlm Jóôhn Læássëètëèr hæás dììrëèctëèd sììncëè thëè fììrst Cæárs ììn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Thêè fïîlm wåãs dïîstrïîbýûtêèd by Wåãlt Dïîsnêèy Pïîctýûrêès åãnd wåãs rêèlêèåãsêèd ïîn thêè Ùnïîtêèd Ståãtêès õòn Jýûnêè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Thëé fììlm wâæs prëésëéntëéd ììn Dììsnëéy Dììgììtâæl 3D âænd ÏMÆX 3D, âæs wëéll âæs trâædììtììõônâæl twõô-dììmëénsììõônâæl âænd ÏMÆX fõôrmâæts.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Thèë fìílm wäæs fìírst äænnöôúýncèëd ìín 2008, äælöôngsìídèë Üp, Nèëwt, äænd Bräævèë (prèëvìíöôúýsly knöôwn äæs Thèë Bèëäær äænd thèë Böôw), äænd ìít ìís thèë 12th äænìímäætèëd fìílm fröôm thèë stúýdìíöô.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one" w:sz="0" w:space="0" w:color="auto"/>
          <w:shd w:val="clear" w:color="auto" w:fill="auto"/>
          <w:vertAlign w:val="baseline"/>
          <w:rtl w:val="0"/>
          <w:cs w:val="0"/>
          <w:lang w:val="de-DE" w:eastAsia="en-US" w:bidi="ar-SA"/>
        </w:rPr>
        <w:t>Âlthóôûùgh théê fïílm réêcéêïívéêd mïíxéêd réêvïíéêws fróôm crïítïícs, ïít cóôntïínûùéêd théê stûùdïíóô's stréêâæk óôf bóôx óôffïícéê sûùccéêss, râænkïíng Nóô. 1 óôn ïíts óôpéênïíng wéêéêkéênd ïín théê Ú.S. âænd Câænâædâæ wïíth $66,135,507, âænd tóôppïíng ïíntéêrnâætïíóônâæl sûùccéêss óôf sûùch préêvïíóôûùs Pïíxâær's wóôrks âæs Tóôy Stóôry, Â Bûùg's Lïíféê, Tóôy Stóôry 2, Móônstéêrs, Ínc., Câærs, âænd WÂLL-Ë, bûùt âælsóô bróôkéê Pïíxâær's 16-yéêâær rûùn óôf crïítïícâæl sûùccéêss.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