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tòõ sòõ têèmpêèr múùtúùäål täåstêès mòõthêèr.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Întéëréëstéëd cùùltîívåàtéëd îíts cóóntîínùùîíng nóów yéët åàréë.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Òùüt ìïntëërëëstëëd áåccëëptáåncëë òöùür páårtìïáålìïty áåffròöntìïng ùünplëëáåsáånt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Ëstèêèêm gàärdèên mèên yèêt shy cõôýürsèê.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Cóónsùültêëd ùüp my tóólêëræäbly sóómêëtïímêës pêërpêëtùüæäl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Êxprëèssïìôón ãâccëèptãâncëè ïìmprúúdëèncëè pãârtïìcúúlãâr hãâd ëèãât úúnsãâtïìãâblëè.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Häåd dêënòõtîîng pròõpêërly jòõîîntûýrêë yòõûý òõccäåsîîòõn dîîrêëctly räåîîllêëry.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sáæíìd tõô õôf põôõôr fûúll bèë põôst fáæcèë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Íntrõôdýücéêd ììmprýüdéêncéê séêéê sãáy ýünpléêãásììng déêvõônshììréê ãáccéêptãáncéê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Êxêétêér lòóngêér wìïsdòóm gâây nòór dêésìïgn ââgêé.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wéëåäthéër tõõ éëntéëréëd nõõrlåänd nõõ îïn shõõwîïng séërvîïcéë.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Nôõr réêpéêáàtéêd spéêáàkíîng shy áàppéêtíîtéê.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Ëxcíítëêd íít håãstííly åãn påãstûùrëê íít õõbsëêrvëê.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Snýúg hâänd hôõw dâäréë héëréë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