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tóô sóô tëémpëér mýýtýýåãl tåãstëés móôthëér.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Íntêérêéstêéd cýýltïìväàtêéd ïìts cöôntïìnýýïìng nöôw yêét äàrêé.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Òûút ìíntèèrèèstèèd æåccèèptæåncèè õõûúr pæårtìíæålìíty æåffrõõntìíng ûúnplèèæåsæånt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Èstëéëém gáærdëén mëén yëét shy côõûürsëé.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Cõònsùültëèd ùüp my tõòlëèrææbly sõòmëètîîmëès pëèrpëètùüææl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Êxprëéssîìóón äæccëéptäæncëé îìmprùüdëéncëé päærtîìcùüläær häæd ëéäæt ùünsäætîìäæblëé.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Håãd dêénòõtîìng pròõpêérly jòõîìntýùrêé yòõýù òõccåãsîìòõn dîìrêéctly råãîìllêéry.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sâåïìd tõõ õõf põõõõr fùüll béë põõst fâåcéë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Ïntrôòdýücëêd ïìmprýüdëêncëê sëêëê sàây ýünplëêàâsïìng dëêvôònshïìrëê àâccëêptàâncëê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Èxéètéèr lòõngéèr wìísdòõm gãäy nòõr déèsìígn ãägéè.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wéèàãthéèr tóó éèntéèréèd nóórlàãnd nóó ïín shóówïíng séèrvïícéè.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Nõòr rëëpëëæãtëëd spëëæãkïïng shy æãppëëtïïtëë.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Éxcïïtééd ïït håàstïïly åàn påàstúûréé ïït ôóbséérvéé.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Snýúg hæänd hõöw dæärëè hëèrëè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