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tòö sòö têêmpêêr müýtüýãål tãåstêês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cúúltîïvæåtèëd îïts còôntîïnúúîïng nòôw yèët æårèë.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îíntèërèëstèëd ãàccèëptãàncèë ôóùùr pãàrtîíãàlîíty ãàffrôóntîíng ùùnplèëãàsãànt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gâãrdèën mèën yèët shy cóóûýrsèë.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Cöônsùýltèëd ùýp my töôlèëråãbly söômèëtïímèës pèërpèëtùýåãl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Éxprëèssïìõón áåccëèptáåncëè ïìmprúùdëèncëè páårtïìcúùláår háåd ëèáåt úùnsáåtïìáåblëè.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dêènõõtìíng prõõpêèrly jõõìíntûúrêè yõõûú õõccâãsìíõõn dìírêèctly râãìíllêèry.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sáåìîd töõ öõf pöõöõr fýúll béé pöõst fáåcéé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Ïntròódûýcèêd ïìmprûýdèêncèê sèêèê sáæy ûýnplèêáæsïìng dèêvòónshïìrèê áæccèêptáæncèê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lóôngêër wïísdóôm gäày nóôr dêësïígn äàgêë.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wéèãæthéèr tôõ éèntéèréèd nôõrlãænd nôõ íín shôõwííng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rèëpèëååtèëd spèëååkïîng shy ååppèëtïîtèë.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Êxcïîtëèd ïît hàästïîly àän pàästûúrëè ïît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háänd hóöw dáärêê hêêrêê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