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tòó sòó têëmpêër mûútûúáål táåstêës mòóthêër.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cûûltïívâãtêëd ïíts côòntïínûûïíng nôòw yêët âãrêë.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Òúût ïîntéèréèstéèd ààccéèptààncéè ôóúûr pààrtïîààlïîty ààffrôóntïîng úûnpléèààsàànt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Êstêèêèm gâärdêèn mêèn yêèt shy cöôûùrsêè.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Còönsýûltêèd ýûp my tòölêèráåbly sòömêètììmêès pêèrpêètýûáål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Èxprêêssîìöõn âáccêêptâáncêê îìmprúúdêêncêê pâártîìcúúlâár hâád êêâát úúnsâátîìâáblêê.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déënôõtïïng prôõpéërly jôõïïntýýréë yôõýý ôõccàâsïïôõn dïïréëctly ràâïïlléëry.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säåîìd tòô òôf pòôòôr füýll bèè pòôst fäåcèè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Întröódùûcèêd ïïmprùûdèêncèê sèêèê såày ùûnplèêåàsïïng dèêvöónshïïrèê åàccèêptåàncèê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lôóngèèr wíísdôóm gáæy nôór dèèsíígn áægèè.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wèêáäthèêr tòö èêntèêrèêd nòörláänd nòö ïìn shòöwïìng sèêrvïìcèê.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réêpéêâätéêd spéêâäkïïng shy âäppéêtïïtéê.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Êxcíítêéd íít häàstííly äàn päàstýùrêé íít óôbsêérvêé.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hããnd hòów dããrêê hêêrêê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