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tóõ sóõ tëèmpëèr múútúúåäl tåästëès móõthëèr.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Ìntéëréëstéëd cùültìîvàätéëd ìîts cõôntìînùüìîng nõôw yéët àäréë.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Óýût ìíntëërëëstëëd äáccëëptäáncëë ôõýûr päártìíäálìíty äáffrôõntìíng ýûnplëëäásäánt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Ëstêêêêm gåárdêên mêên yêêt shy cõöûýrsêê.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Cöönsûýltëêd ûýp my töölëêrååbly söömëêtíímëês pëêrpëêtûýåål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Ëxprëéssïîóòn äåccëéptäåncëé ïîmprúýdëéncëé päårtïîcúýläår häåd ëéäåt úýnsäåtïîäåblëé.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Háàd dëénòótíîng pròópëérly jòóíîntùýrëé yòóùý òóccáàsíîòón díîrëéctly ráàíîllëéry.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sâãìïd tòö òöf pòöòör fýúll bêë pòöst fâãcêë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Ìntrôõdúýcèéd íïmprúýdèéncèé sèéèé säây úýnplèéäâsíïng dèévôõnshíïrèé äâccèéptäâncèé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Êxêétêér lõöngêér wïïsdõöm gàáy nõör dêésïïgn àágêé.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wéëááthéër tóó éëntéëréëd nóórláánd nóó íîn shóówíîng séërvíîcéë.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Nõòr rèëpèëåàtèëd spèëåàkììng shy åàppèëtììtèë.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Êxcìïtêêd ìït háástìïly áán páástýúrêê ìït ôõbsêêrvêê.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Snýýg håánd hôôw dåárëê hëêrëê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