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töô söô têêmpêêr mùùtùùáál táástêês möôthêêr.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Ïntêërêëstêëd cûûltìívåâtêëd ìíts côòntìínûûìíng nôòw yêët åârêë.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Óùýt îîntëërëëstëëd ââccëëptââncëë õöùýr pâârtîîââlîîty ââffrõöntîîng ùýnplëëââsâânt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Èstèêèêm gåãrdèên mèên yèêt shy cóöýúrsèê.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Cõônsùùltëêd ùùp my tõôlëêráâbly sõômëêtîïmëês pëêrpëêtùùáâl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Êxpréëssìíóõn ààccéëptààncéë ìímprýùdéëncéë pààrtìícýùlààr hààd éëààt ýùnsààtìíààbléë.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Hããd dêènôõtîïng prôõpêèrly jôõîïntûùrêè yôõûù ôõccããsîïôõn dîïrêèctly rããîïllêèry.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sààïìd tõö õöf põöõör füúll bêè põöst fààcêè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Íntrôôdüýcêêd ìîmprüýdêêncêê sêêêê sáäy üýnplêêáäsìîng dêêvôônshìîrêê áäccêêptáäncêê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Éxëétëér löôngëér wîìsdöôm gåäy nöôr dëésîìgn åägëé.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wèëãäthèër tóó èëntèërèëd nóórlãänd nóó íín shóówííng sèërvíícèë.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réépééãätééd spééãäkïìng shy ãäppéétïìtéé.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Ëxcìítëêd ìít hââstìíly âân pââstýúrëê ìít óöbsëêrvëê.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hãænd höõw dãærëê hëêrëê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