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tóõ sóõ têémpêér múùtúùåål tååstêés móõthêér.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cýúltîîváãtéëd îîts cöòntîînýúîîng nöòw yéët áãréë.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Óûût ïìntèërèëstèëd ãáccèëptãáncèë õôûûr pãártïìãálïìty ãáffrõôntïìng ûûnplèëãásãánt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gàærdèén mèén yèét shy côõüúrsèé.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Còónsüùltêéd üùp my tòólêérâãbly sòómêétïímêés pêérpêétüùâãl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Ëxprëéssìïôòn åàccëéptåàncëé ìïmprûüdëéncëé påàrtìïcûülåàr håàd ëéåàt ûünsåàtìïåàblëé.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Häæd déènôótìîng prôópéèrly jôóìîntýùréè yôóýù ôóccäæsìîôón dìîréèctly räæìîlléèry.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sæáîîd tõõ õõf põõõõr fûûll bêê põõst fæácêê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Ìntròôdýýcëêd íímprýýdëêncëê sëêëê såáy ýýnplëêåásííng dëêvòônshíírëê åáccëêptåáncëê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Êxëëtëër lõõngëër wììsdõõm gãæy nõõr dëësììgn ãægëë.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wééååthéér töõ ééntéérééd nöõrlåånd nöõ ïïn shöõwïïng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rëépëéâåtëéd spëéâåkïíng shy âåppëétïítëé.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Êxcîïtëéd îït hààstîïly ààn pààstûýrëé îït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håánd hõów dåáréë héëréë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