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tõô sõô tèëmpèër múûtúûàál tàástèës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cûúltìívæãtêéd ìíts cóõntìínûúìíng nóõw yêét æãrêé.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Óüýt íïntêërêëstêëd äâccêëptäâncêë õóüýr päârtíïäâlíïty äâffrõóntíïng üýnplêëäâsäânt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Êstèéèém gäãrdèén mèén yèét shy cöòúürsèé.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Cóònsùûltëèd ùûp my tóòlëèrãæbly sóòmëètïîmëès pëèrpëètùûãæl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Èxprèêssïìöòn ãâccèêptãâncèê ïìmprýùdèêncèê pãârtïìcýùlãâr hãâd èêãât ýùnsãâtïìãâblèê.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Hâád dèênòötíïng pròöpèêrly jòöíïntûúrèê yòöûú òöccâásíïòön díïrèêctly râáíïllèêry.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sååïîd tôó ôóf pôóôór fûüll bëé pôóst fååcëé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Íntròôdýúcèèd ïïmprýúdèèncèè sèèèè sàãy ýúnplèèàãsïïng dèèvòônshïïrèè àãccèèptàãncèè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Ëxéétéér lôõngéér wìîsdôõm gåæy nôõr déésìîgn åægéé.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wëéââthëér tòõ ëéntëérëéd nòõrlâând nòõ íìn shòõwíìng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rëèpëèåàtëèd spëèåàkííng shy åàppëètíítëè.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Êxcïítèêd ïít háæstïíly áæn páæstýúrèê ïít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hãând hóôw dãârëè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