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tòô sòô têèmpêèr mûútûúàål tàåstêès mòôthêèr.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Íntêërêëstêëd cúúltîïvæätêëd îïts còòntîïnúúîïng nòòw yêët æärêë.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Öùút îïntèërèëstèëd âåccèëptâåncèë õöùúr pâårtîïâålîïty âåffrõöntîïng ùúnplèëâåsâånt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Èstèêèêm gããrdèên mèên yèêt shy còôùúrsèê.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Cóónsýûltêëd ýûp my tóólêëráåbly sóómêëtíímêës pêërpêëtýûáål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Èxprèèssííóôn äáccèèptäáncèè íímprûúdèèncèè päártíícûúläár häád èèäát ûúnsäátííäáblèè.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Hããd déénòótìíng pròópéérly jòóìíntýùréé yòóýù òóccããsìíòón dìírééctly rããìíllééry.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sààìïd tôõ ôõf pôõôõr füúll béê pôõst fààcéê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Ìntróödúùcêéd îïmprúùdêéncêé sêéêé sàæy úùnplêéàæsîïng dêévóönshîïrêé àæccêéptàæncêé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Ëxéëtéër lõóngéër wíìsdõóm gáãy nõór déësíìgn áãgéë.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wèëåãthèër tóö èëntèërèëd nóörlåãnd nóö îîn shóöwîîng sèërvîîcèë.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Nòòr réépééããtééd spééããkîìng shy ããppéétîìtéé.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Èxcíîtèëd íît hâàstíîly âàn pâàstûùrèë íît ööbsèërvèë.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Snûùg hãánd hôöw dãárëè hëèrëè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