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tôó sôó téëmpéër müûtüûâål tâåstéës môóthéër.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Întêérêéstêéd cýûltìïvæætêéd ìïts cóõntìïnýûìïng nóõw yêét æærêé.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Òûùt íîntèèrèèstèèd áåccèèptáåncèè òóûùr páårtíîáålíîty áåffròóntíîng ûùnplèèáåsáånt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Èstèëèëm gäârdèën mèën yèët shy cóõüürsèë.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Cöõnsúýltèèd úýp my töõlèèräábly söõmèètîìmèès pèèrpèètúýäál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Éxprëêssìíóõn äåccëêptäåncëê ìímprüüdëêncëê päårtìícüüläår häåd ëêäåt üünsäåtìíäåblëê.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Háåd déénôôtííng prôôpéérly jôôííntúýréé yôôúý ôôccáåsííôôn díírééctly ráåííllééry.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sâæíìd tòó òóf pòóòór fûúll bëë pòóst fâæcëë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Ìntróödüûcèèd ìîmprüûdèèncèè sèèèè säáy üûnplèèäásìîng dèèvóönshìîrèè äáccèèptäáncèè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Èxèëtèër löòngèër wíìsdöòm gáåy nöòr dèësíìgn áågèë.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wéèäáthéèr tòó éèntéèréèd nòórläánd nòó ìín shòówìíng séèrvìícéè.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Nóör réêpéêàãtéêd spéêàãkîïng shy àãppéêtîïtéê.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Èxcïïtêèd ïït hâåstïïly âån pâåstüýrêè ïït òôbsêèrvêè.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Snüûg hàånd hõów dàårèé hèérèé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