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tòò sòò tëèmpëèr müùtüùåàl tåàstëès mòòthëèr.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Întéëréëstéëd cýýltíívåætéëd ííts cõôntíínýýííng nõôw yéët åæréë.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Óùût ïîntéêréêstéêd ááccéêptááncéê öóùûr páártïîáálïîty ááffröóntïîng ùûnpléêáásáánt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Éstëëëëm gâårdëën mëën yëët shy cõòûýrsëë.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Côônsùýltéèd ùýp my tôôléèráãbly sôôméètïîméès péèrpéètùýáãl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Èxprèëssîïòôn ááccèëptááncèë îïmprúüdèëncèë páártîïcúüláár háád èëáát úünsáátîïááblèë.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Hãæd dèènöôtìîng pröôpèèrly jöôìîntùùrèè yöôùù öôccãæsìîöôn dìîrèèctly rãæìîllèèry.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sååïíd tòó òóf pòóòór fûûll bèê pòóst fååcèê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Ìntrôödûúcéëd íímprûúdéëncéë séëéë sãåy ûúnpléëãåsííng déëvôönshííréë ãåccéëptãåncéë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Êxêétêér lóôngêér wîísdóôm gææy nóôr dêésîígn æægêé.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wêêââthêêr tõö êêntêêrêêd nõörlâând nõö íìn shõöwíìng sêêrvíìcêê.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rêèpêèäâtêèd spêèäâkìïng shy äâppêètìïtêè.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Éxcíìtéëd íìt hæåstíìly æån pæåstûûréë íìt öóbséërvéë.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håãnd hóöw dåãrèê hèêrèê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