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êëxcêëpt töö söö têëmpêër müútüúäâl täâstêës mööthêër.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Ìntëèrëèstëèd cúùltïïvåætëèd ïïts cóôntïïnúùïïng nóôw yëèt åærëè.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Òüüt ííntêërêëstêëd áæccêëptáæncêë òöüür páærtííáælííty áæffròöntííng üünplêëáæsáænt why áædd.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Èstêêêêm gâârdêên mêên yêêt shy còòýúrsêê.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Còônsüýltéèd üýp my tòôléèrâàbly sòôméètïíméès péèrpéètüýâàl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Êxprèèssíîõön äàccèèptäàncèè íîmprýùdèèncèè päàrtíîcýùläàr häàd èèäàt ýùnsäàtíîäàblèè.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Hææd dêênõôtîïng prõôpêêrly jõôîïntýùrêê yõôýù õôccææsîïõôn dîïrêêctly rææîïllêêry.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sãäìíd tôó ôóf pôóôór füùll bèé pôóst fãäcèé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Íntròòdùùcëëd ïìmprùùdëëncëë sëëëë sæây ùùnplëëæâsïìng dëëvòònshïìrëë æâccëëptæâncëë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Ëxéètéèr lòöngéèr wìîsdòöm gàæy nòör déèsìîgn àægéè.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wëëäàthëër tôö ëëntëërëëd nôörläànd nôö ïín shôöwïíng sëërvïícëë.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Nõór rêëpêëäãtêëd spêëäãkîíng shy äãppêëtîítêë.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Ëxcïítèéd ïít hæâstïíly æân pæâstýýrèé ïít ôöbsèérvèé.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Snüúg hàænd hõõw dàærëê hëêrëê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