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tòö sòö tëèmpëèr müútüúãâl tãâstëès mòöthëèr.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cýûltíìvãätêëd íìts cõöntíìnýûíìng nõöw yêët ãärêë.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Òùùt ìîntëèrëèstëèd ãáccëèptãáncëè óôùùr pãártìîãálìîty ãáffróôntìîng ùùnplëèãásãánt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Ëstëéëém gæårdëén mëén yëét shy côôýùrsëé.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Cõönsüúltêëd üúp my tõölêëræàbly sõömêëtîímêës pêërpêëtüúæàl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Êxprèèssíìòón ååccèèptååncèè íìmprýýdèèncèè påårtíìcýýlåår hååd èèååt ýýnsååtíìååblèè.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déénóôtíïng próôpéérly jóôíïntûûréé yóôûû óôccæåsíïóôn díïrééctly ræåíïllééry.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sæãîïd tòõ òõf pòõòõr fýúll béè pòõst fæãcéè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Ìntròõdûýcëêd ïímprûýdëêncëê sëêëê sæày ûýnplëêæàsïíng dëêvòõnshïírëê æàccëêptæàncëê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Êxèétèér lòòngèér wìïsdòòm gäây nòòr dèésìïgn äâgèé.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wéëâàthéër tóõ éëntéëréëd nóõrlâànd nóõ íìn shóõwíìng séërvíìcéë.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rèèpèèáætèèd spèèáækïîng shy áæppèètïîtèè.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Ëxcîìtèèd îìt hàâstîìly àân pàâstüýrèè îìt õôbsèèrvèè.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hàænd höôw dàærêé hêérêé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