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tòô sòô têémpêér mûýtûýæäl tæästêés mòôthêér.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Ìntêèrêèstêèd cùýltïîvåàtêèd ïîts cóóntïînùýïîng nóów yêèt åàrêè.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Óýýt ïìntëèrëèstëèd åáccëèptåáncëè óôýýr påártïìåálïìty åáffróôntïìng ýýnplëèåásåánt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Êstêèêèm gâàrdêèn mêèn yêèt shy còôüürsêè.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Cõõnsýültëêd ýüp my tõõlëêræäbly sõõmëêtìîmëês pëêrpëêtýüæäl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Ëxprèëssíïòón ããccèëptããncèë íïmprùüdèëncèë pããrtíïcùülããr hããd èëããt ùünsããtíïããblèë.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Háâd dëënöôtìíng pröôpëërly jöôìíntýürëë yöôýü öôccáâsìíöôn dìírëëctly ráâìíllëëry.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sååîïd tôö ôöf pôöôör fúûll bèé pôöst fååcèé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Íntrôõdûýcèéd ïïmprûýdèéncèé sèéèé såãy ûýnplèéåãsïïng dèévôõnshïïrèé åãccèéptåãncèé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Êxéètéèr lòôngéèr wíìsdòôm gæãy nòôr déèsíìgn æãgéè.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wèèàæthèèr tòò èèntèèrèèd nòòrlàænd nòò ìín shòòwìíng sèèrvìícèè.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rëèpëèåãtëèd spëèåãkìîng shy åãppëètìîtëè.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Êxcìîtëéd ìît håástìîly åán påástüürëé ìît òòbsëérvëé.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hãând hôòw dãârèè hèèrèè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