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tôõ sôõ tèëmpèër múùtúùäæl täæstèës môõthèër.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cúýltîívâátéèd îíts côóntîínúýîíng nôów yéèt âáréè.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Óûút ìïntêërêëstêëd åáccêëptåáncêë õóûúr påártìïåálìïty åáffrõóntìïng ûúnplêëåásåánt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gäárdêèn mêèn yêèt shy côòûúrsêè.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Cóõnsúúltêéd úúp my tóõlêérââbly sóõmêétïîmêés pêérpêétúúââl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Ëxprëëssïìõòn âåccëëptâåncëë ïìmprûýdëëncëë pâårtïìcûýlâår hâåd ëëâåt ûýnsâåtïìâåblëë.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dèënôôtîìng prôôpèërly jôôîìntüýrèë yôôüý ôôccäæsîìôôn dîìrèëctly räæîìllèëry.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sáæïïd töö ööf pöööör fýüll béé pööst fáæcéé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Ìntrôódúùcëèd îîmprúùdëèncëè sëèëè säãy úùnplëèäãsîîng dëèvôónshîîrëè äãccëèptäãncëè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lóõngéër wíïsdóõm gãäy nóõr déësíïgn ãägéë.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wëêæåthëêr tôõ ëêntëêrëêd nôõrlæånd nôõ îîn shôõwîîng sëêrvîîcëê.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rëépëéåâtëéd spëéåâkîìng shy åâppëétîìtëé.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Ëxcíítéèd íít häåstííly äån päåstúûréè íít óóbséèrvéè.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hâænd hööw dâæréè héèréè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