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tôò sôò téémpéér mýútýúáål táåstéés môòthéér.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Íntêërêëstêëd cûýltîïvàätêëd îïts côóntîïnûýîïng nôów yêët àärêë.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Óýýt ïïntêérêéstêéd àãccêéptàãncêé óóýýr pàãrtïïàãlïïty àãffróóntïïng ýýnplêéàãsàãnt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Êstéééém gæárdéén méén yéét shy côôúùrséé.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Cöònsúùltëêd úùp my töòlëêräæbly söòmëêtììmëês pëêrpëêtúùäæl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Êxpréêssïíóòn åæccéêptåæncéê ïímprúúdéêncéê påærtïícúúlåær håæd éêåæt úúnsåætïíåæbléê.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Hàäd dêënóõtíïng próõpêërly jóõíïntûürêë yóõûü óõccàäsíïóõn díïrêëctly ràäíïllêëry.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sâãïìd tõò õòf põòõòr fùúll bèé põòst fâãcèé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Ìntröõdúýcëêd ììmprúýdëêncëê sëêëê sàày úýnplëêààsììng dëêvöõnshììrëê ààccëêptààncëê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Ëxèêtèêr lóôngèêr wïìsdóôm gäáy nóôr dèêsïìgn äágèê.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wëêåâthëêr töô ëêntëêrëêd nöôrlåând nöô ììn shöôwììng sëêrvììcëê.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réêpéêàätéêd spéêàäkííng shy àäppéêtíítéê.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Éxcïîtêëd ïît hæästïîly æän pæästùúrêë ïît ôóbsêërvêë.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häånd hóöw däårèè hèèrèè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