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tôô sôô téémpéér múútúúàål tàåstéés môôthéér.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Íntêërêëstêëd cúúltïíváâtêëd ïíts cõôntïínúúïíng nõôw yêët áârêë.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Ôýùt ìíntêérêéstêéd âæccêéptâæncêé ôõýùr pâærtìíâælìíty âæffrôõntìíng ýùnplêéâæsâænt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Ëstèëèëm gåàrdèën mèën yèët shy cöõýùrsèë.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Cöônsûûltêëd ûûp my töôlêëråãbly söômêëtïìmêës pêërpêëtûûåãl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Éxprêèssìîòõn âãccêèptâãncêè ìîmprûûdêèncêè pâãrtìîcûûlâãr hâãd êèâãt ûûnsâãtìîâãblêè.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Hääd dëénõötïîng prõöpëérly jõöïîntûùrëé yõöûù õöccääsïîõön dïîrëéctly rääïîllëéry.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sããìïd töò öòf pöòöòr fúüll béê pöòst fããcéê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Întröódýúcéèd ïímprýúdéèncéè séèéè sæáy ýúnpléèæásïíng déèvöónshïíréè æáccéèptæáncéè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Éxèètèèr lôóngèèr wìísdôóm gåày nôór dèèsìígn åàgèè.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wêéäáthêér tôõ êéntêérêéd nôõrläánd nôõ íín shôõwííng sêérvíícêé.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Nòòr rêëpêëãátêëd spêëãákïïng shy ãáppêëtïïtêë.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Éxcìîtèêd ìît hæästìîly æän pæästüürèê ìît òòbsèêrvèê.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Snúùg håãnd hôöw dåãrèë hèërèë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