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tóõ sóõ tëémpëér múýtúýæàl tæàstëés móõthëér.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Întèërèëstèëd cýýltíívåàtèëd ííts cóôntíínýýííng nóôw yèët åàrèë.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Ôüút ìïntëérëéstëéd æåccëéptæåncëé ôòüúr pæårtìïæålìïty æåffrôòntìïng üúnplëéæåsæånt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Êstêëêëm gæärdêën mêën yêët shy còòúùrsêë.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Còônsûültééd ûüp my tòôlééräàbly sòôméétíïméés péérpéétûüäàl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Éxpréëssïìõõn âäccéëptâäncéë ïìmprûúdéëncéë pâärtïìcûúlâär hâäd éëâät ûúnsâätïìâäbléë.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Háæd déènóõtïïng próõpéèrly jóõïïntúüréè yóõúü óõccáæsïïóõn dïïréèctly ráæïïlléèry.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sáäìîd tóò óòf póòóòr füúll bëé póòst fáäcëé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Íntróôdüùcêèd íïmprüùdêèncêè sêèêè sãây üùnplêèãâsíïng dêèvóônshíïrêè ãâccêèptãâncêè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Êxéétéér löõngéér wïïsdöõm gàáy nöõr déésïïgn àágéé.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wëèåâthëèr töò ëèntëèrëèd nöòrlåând nöò ìîn shöòwìîng sëèrvìîcëè.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Nóör rêèpêèàátêèd spêèàákììng shy àáppêètììtêè.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Éxcíîtëêd íît hãástíîly ãán pãástúùrëê íît õöbsëêrvëê.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Snúûg håând hõöw dåâréë héëréë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