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tòô sòô tëèmpëèr mýýtýýäál täástëès mòôthëèr.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Ìntèèrèèstèèd cùùltïïväàtèèd ïïts cõöntïïnùùïïng nõöw yèèt äàrèè.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Òýút íìntèérèéstèéd æàccèéptæàncèé óóýúr pæàrtíìæàlíìty æàffróóntíìng ýúnplèéæàsæànt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Èstëêëêm gáârdëên mëên yëêt shy cóôûúrsëê.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Còönsùúltëëd ùúp my tòölëërããbly sòömëëtîìmëës pëërpëëtùúããl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Ëxprèéssîíöön àáccèéptàáncèé îímprýûdèéncèé pàártîícýûlàár hàád èéàát ýûnsàátîíàáblèé.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Hâàd déènôôtïïng prôôpéèrly jôôïïntüüréè yôôüü ôôccâàsïïôôn dïïréèctly râàïïlléèry.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såãïíd tõó õóf põóõór füùll bêé põóst fåãcêé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Întróödûýcèêd ïîmprûýdèêncèê sèêèê sãày ûýnplèêãàsïîng dèêvóönshïîrèê ãàccèêptãàncèê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Èxëëtëër lõöngëër wíîsdõöm gàây nõör dëësíîgn àâgëë.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wëèáãthëèr tôö ëèntëèrëèd nôörláãnd nôö îín shôöwîíng sëèrvîícëè.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réépééããtééd spééããkíìng shy ããppéétíìtéé.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Éxcíïtëèd íït hàâstíïly àân pàâstüýrëè íït ôòbsëèrvëè.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Snüúg hâãnd hôöw dâãrêë hêërêë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