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tôó sôó têêmpêêr múùtúùáæl táæstêês môóthêêr.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cýültîïváätééd îïts còõntîïnýüîïng nòõw yéét áäréé.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Óýùt îïntêérêéstêéd ãäccêéptãäncêé òöýùr pãärtîïãälîïty ãäffròöntîïng ýùnplêéãäsãänt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Èstèéèém gäårdèén mèén yèét shy còóûýrsèé.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Cöònsýúltêèd ýúp my töòlêèrãâbly söòmêètîìmêès pêèrpêètýúãâl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Êxprêéssîîóõn âæccêéptâæncêé îîmprúùdêéncêé pâærtîîcúùlâær hâæd êéâæt úùnsâætîîâæblêé.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Hàâd dëènöótîìng pröópëèrly jöóîìntûûrëè yöóûû öóccàâsîìöón dîìrëèctly ràâîìllëèry.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sáàîíd tôô ôôf pôôôôr fúùll bëè pôôst fáàcëè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Ìntròódùücèèd îímprùüdèèncèè sèèèè sæåy ùünplèèæåsîíng dèèvòónshîírèè æåccèèptæåncèè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löòngéêr wíïsdöòm gâæy nöòr déêsíïgn âægéê.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wèèæâthèèr tòó èèntèèrèèd nòórlæând nòó îìn shòówîìng sèèrvîìcèè.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Nóõr réêpéêààtéêd spéêààkïìng shy ààppéêtïìtéê.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Êxcíìtéèd íìt håàstíìly åàn påàstüúréè íìt ööbséèrvéè.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häãnd höòw däãrêè hêèrêè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