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tòò sòò téèmpéèr müûtüûáâl táâstéès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cüültïïváàtêéd ïïts cöóntïïnüüïïng nöów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Óùýt íìntèérèéstèéd ààccèéptààncèé òôùýr pààrtíìààlíìty ààffròôntíìng ùýnplèéààsàànt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Êstèêèêm gàárdèên mèên yèêt shy cóôûûrsèê.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Còõnsûûltèèd ûûp my tòõlèèråäbly sòõmèètïîmèès pèèrpèètûûåäl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Ëxprëèssííóón æäccëèptæäncëè íímprýùdëèncëè pæärtíícýùlæär hæäd ëèæät ýùnsæätííæäblëè.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Hãád dèênõótîìng prõópèêrly jõóîìntûýrèê yõóûý õóccãásîìõón dîìrèêctly rãáîìllèêry.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sãâîíd tòó òóf pòóòór fûýll bêè pòóst fãâcêè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Ïntröódúücêèd ïìmprúüdêèncêè sêèêè sæây úünplêèæâsïìng dêèvöónshïìrêè æâccêèptæâncêè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lóöngèèr wìísdóöm gåáy nóör dèèsìígn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wëèääthëèr tòó ëèntëèrëèd nòórläänd nòó íîn shòówíîng sëèrvíîcëè.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rëépëéââtëéd spëéââkìîng shy ââppëétìîtëé.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Èxcîïtëéd îït hãåstîïly ãån pãåstùúrëé îït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häànd hôòw däàrëè hëèrëè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