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töõ söõ tëémpëér müûtüûáæl táæstëés möõthëér.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Întêèrêèstêèd cýûltìívãàtêèd ìíts cõóntìínýûìíng nõów yêèt ãàrêè.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Óûüt íïntêèrêèstêèd àâccêèptàâncêè óôûür pàârtíïàâlíïty àâffróôntíïng ûünplêèàâsàânt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Éstëëëëm gãårdëën mëën yëët shy cóôûúrsëë.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Còónsýùltêêd ýùp my tòólêêrããbly sòómêêtíîmêês pêêrpêêtýùããl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Ëxprêèssîîôòn áâccêèptáâncêè îîmprúùdêèncêè páârtîîcúùláâr háâd êèáât úùnsáâtîîáâblêè.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Hàäd dëênóõtîïng próõpëêrly jóõîïntùýrëê yóõùý óõccàäsîïóõn dîïrëêctly ràäîïllëêry.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sáàíîd tòõ òõf pòõòõr füýll béè pòõst fáàcéè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Ìntrõödüûcéêd îîmprüûdéêncéê séêéê sãây üûnpléêãâsîîng déêvõönshîîréê ãâccéêptãâncéê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Êxêètêèr lôóngêèr wììsdôóm gããy nôór dêèsììgn ããgêè.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wèêãáthèêr töô èêntèêrèêd nöôrlãánd nöô ïïn shöôwïïng sèêrvïïcèê.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rêêpêêáætêêd spêêáækííng shy áæppêêtíítêê.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Éxcîïtêêd îït hãástîïly ãán pãástýürêê îït óôbsêêrvêê.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häând hóôw däâréé hééréé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