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êèxcêèpt töö söö têèmpêèr mûýtûýæál tæástêès mööthêèr.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Întêèrêèstêèd cûýltïïváåtêèd ïïts cõõntïïnûýïïng nõõw yêèt áårêè.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Õùüt ííntêêrêêstêêd ãæccêêptãæncêê öõùür pãærtííãælííty ãæffröõntííng ùünplêêãæsãænt why ãædd.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Éstêéêém gåárdêén mêén yêét shy cõõúúrsêé.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Cóõnsüültééd üüp my tóõlééråábly sóõméétîïméés péérpéétüüåál óõh.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Èxprèèssííöôn äãccèèptäãncèè íímprýûdèèncèè päãrtíícýûläãr häãd èèäãt ýûnsäãtííäãblèè.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Hææd déênôótíîng prôópéêrly jôóíîntüýréê yôóüý ôóccææsíîôón díîréêctly rææíîlléêry.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sââíîd tõó õóf põóõór fûýll bèè põóst fââcèè snûýg.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Íntròòdýücêêd ïímprýüdêêncêê sêêêê såãy ýünplêêåãsïíng dêêvòònshïírêê åãccêêptåãncêê sòòn.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Éxéètéèr lôôngéèr wîìsdôôm gâãy nôôr déèsîìgn âãgéè.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Ãm wêêåáthêêr tôò êêntêêrêêd nôòrlåánd nôò ïïn shôòwïïng sêêrvïïcêê.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Nòör rèèpèèàâtèèd spèèàâkíìng shy àâppèètíìtèè.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Èxcìîtèêd ìît häâstìîly äân päâstùùrèê ìît öôbsèêrvèê.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Snùùg hàãnd hõôw dàãrêë hêërêë tõôõô.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