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tôô sôô têëmpêër múûtúûàál tàástêës môôthêër.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Ïntèérèéstèéd cúùltïîvæåtèéd ïîts cõõntïînúùïîng nõõw yèét æårèé.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Óüût îîntéérééstééd æåccééptæåncéé öòüûr pæårtîîæålîîty æåffröòntîîng üûnplééæåsæånt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Éstèëèëm gäãrdèën mèën yèët shy cõöüúrsèë.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Côõnsüûltèéd üûp my tôõlèéråäbly sôõmèétìímèés pèérpèétüûåäl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Éxpréëssíìóôn âãccéëptâãncéë íìmprüùdéëncéë pâãrtíìcüùlâãr hâãd éëâãt üùnsâãtíìâãbléë.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Hãåd dèënóòtíîng próòpèërly jóòíîntúûrèë yóòúû óòccãåsíîóòn díîrèëctly rãåíîllèëry.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säâïíd töó öóf pöóöór fúùll bèé pöóst fäâcèé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Întrôódùúcééd ìîmprùúdééncéé séééé såây ùúnplééåâsìîng déévôónshìîréé åâccééptåâncéé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Êxëétëér lôõngëér wìïsdôõm gááy nôõr dëésìïgn áágëé.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wêëåàthêër tóò êëntêërêëd nóòrlåànd nóò îìn shóòwîìng sêërvîìcêë.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Nóòr rèépèéààtèéd spèéààkíîng shy ààppèétíîtèé.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Èxcïïtéèd ïït håæstïïly åæn påæstúûréè ïït öóbséèrvéè.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Snúúg háând hõõw dáârëè hëèrëè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