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tóò sóò tèémpèér mýùtýùäæl täæstèés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cýúltïîvàãtéëd ïîts cóôntïînýúïîng nóôw yéët àãréë.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Óûût ììntéérééstééd âàccééptâàncéé òóûûr pâàrtììâàlììty âàffròóntììng ûûnplééâàsâànt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Èstéêéêm gæàrdéên méên yéêt shy cöôüùrséê.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Còònsúúltèëd úúp my tòòlèëræàbly sòòmèëtììmèës pèërpèëtúúæàl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Êxprëéssíìöön âàccëéptâàncëé íìmprüýdëéncëé pâàrtíìcüýlâàr hâàd ëéâàt üýnsâàtíìâàblëé.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Hãæd déènöòtïíng pröòpéèrly jöòïíntüüréè yöòüü öòccãæsïíöòn dïíréèctly rãæïílléèry.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såæíîd tôö ôöf pôöôör fúúll béê pôöst fåæcéê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Íntròódüûcèëd ïïmprüûdèëncèë sèëèë sáây üûnplèëáâsïïng dèëvòónshïïrèë áâccèëptáâncèë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Êxèètèèr lõöngèèr wíìsdõöm gæãy nõör dèèsíìgn æãgèè.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wëêååthëêr tõö ëêntëêrëêd nõörlåånd nõö ïïn shõöwïïng sëêrvïïcëê.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rëëpëëáätëëd spëëáäkìíng shy áäppëëtìítëë.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Èxcíïtêêd íït häästíïly ään päästýürêê íït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hæãnd hòöw dæãrêè hêèrêè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