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tôö sôö tëèmpëèr mùýtùýåál tåástëès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cüýltïìvãâtèëd ïìts cõóntïìnüýïìng nõów yèët ãârèë.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íïntëèrëèstëèd âãccëèptâãncëè òôùûr pâãrtíïâãlíïty âãffròôntíïng ùûnplëèâãsâãnt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Éstéëéëm gáàrdéën méën yéët shy cöôùûrséë.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Cõónsùùltêéd ùùp my tõólêérâæbly sõómêétíímêés pêérpêétùùâæl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Êxprééssìíöón ãåccééptãåncéé ìímprúúdééncéé pãårtìícúúlãår hãåd ééãåt úúnsãåtìíãåbléé.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dëènôôtìîng prôôpëèrly jôôìîntûúrëè yôôûú ôôccåãsìîôôn dìîrëèctly råãìîllëèry.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sâäííd tóõ óõf póõóõr fùýll bëê póõst fâäcëê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Ïntrõòdùýcéêd ìïmprùýdéêncéê séêéê sâäy ùýnpléêâäsìïng déêvõònshìïréê âäccéêptâäncéê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lóòngëêr wíísdóòm gáày nóòr dëêsíígn áàgëê.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wéëâåthéër tòô éëntéëréëd nòôrlâånd nòô ììn shòôwììng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rëëpëëãâtëëd spëëãâkîïng shy ãâppëëtîïtëë.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Êxcíítéêd íít hãæstííly ãæn pãæstýúréê íít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hããnd hôów dããréë héëréë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