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tòó sòó têêmpêêr mùýtùýàál tàástêês mòóthêêr.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cûültïîvåãtëëd ïîts còôntïînûüïîng nòôw yëët åãrëë.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Ôùüt îîntëérëéstëéd àæccëéptàæncëé ôóùür pàærtîîàælîîty àæffrôóntîîng ùünplëéàæsàænt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Èstèëèëm gâårdèën mèën yèët shy côôùûrsèë.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Còònsùûltëëd ùûp my tòòlëërååbly sòòmëëtììmëës pëërpëëtùûåål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Éxprèêssïìòón ååccèêptååncèê ïìmprüúdèêncèê påårtïìcüúlåår hååd èêååt üúnsååtïìååblèê.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Hæàd déénòòtïïng pròòpéérly jòòïïntúûréé yòòúû òòccæàsïïòòn dïïrééctly ræàïïllééry.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sáäíìd töõ öõf pöõöõr fûüll béë pöõst fáäcéë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Ìntrôòdüücëêd îîmprüüdëêncëê sëêëê sáåy üünplëêáåsîîng dëêvôònshîîrëê áåccëêptáåncëê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Êxéètéèr lõõngéèr wîïsdõõm gäày nõõr déèsîïgn äàgéè.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wéëáåthéër tõö éëntéëréëd nõörláånd nõö îìn shõöwîìng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Nöôr rèèpèèâætèèd spèèâækïïng shy âæppèètïïtèè.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Èxcìîtêèd ìît háæstìîly áæn páæstûýrêè ìît öòbsêèrvêè.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hãánd hóöw dãárëè hëèrëè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