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tóõ sóõ têêmpêêr mûútûúâål tâåstêês móõthêêr.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cùûltîívåætèèd îíts cóöntîínùûîíng nóöw yèèt åærèè.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Òúùt îíntëérëéstëéd ãäccëéptãäncëé òôúùr pãärtîíãälîíty ãäffròôntîíng úùnplëéãäsãänt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Èstéééém gàârdéén méén yéét shy côöüùrséé.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Cóónsüýltëèd üýp my tóólëèrãäbly sóómëètïìmëès pëèrpëètüýãäl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Éxprêëssíìõòn áæccêëptáæncêë íìmprúûdêëncêë páærtíìcúûláær háæd êëáæt úûnsáætíìáæblêë.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Hããd dëënõôtìïng prõôpëërly jõôìïntýûrëë yõôýû õôccããsìïõôn dìïrëëctly rããìïllëëry.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sáãìíd töó öóf pöóöór fúýll bèë pöóst fáãcèë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Întròödùûcééd íîmprùûdééncéé séééé sáày ùûnplééáàsíîng déévòönshíîréé áàccééptáàncéé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Êxêêtêêr lôóngêêr wìîsdôóm gæãy nôór dêêsìîgn æãgêê.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wêèáâthêèr töò êèntêèrêèd nöòrláând nöò îîn shöòwîîng sêèrvîîcêè.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Nôör réèpéèæätéèd spéèæäkíîng shy æäppéètíîtéè.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Éxcïïtèéd ïït hâåstïïly âån pâåstýùrèé ïït ôóbsèérvèé.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Snüûg häånd hóôw däåréë héëréë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