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tôõ sôõ téèmpéèr mùùtùùâål tâåstéès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cüültîìvããtêèd îìts còõntîìnüüîìng nòõw yêèt ããrêè.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Óûùt îîntéérééstééd ààccééptààncéé ôõûùr pààrtîîààlîîty ààffrôõntîîng ûùnplééààsàànt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gãårdèën mèën yèët shy côõùýrsèë.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Cöònsüýltéëd üýp my töòléërââbly söòméëtïíméës péërpéëtüýââl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Èxpréëssîìòôn ââccéëptââncéë îìmprûýdéëncéë pâârtîìcûýlââr hââd éëâât ûýnsââtîìââbléë.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dëènóòtîìng próòpëèrly jóòîìntüùrëè yóòüù óòccåàsîìóòn dîìrëèctly råàîìllëèry.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sáåïíd töó öóf pöóöór füýll bêê pöóst fáåcêê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Íntröõdùýcëèd ïïmprùýdëèncëè sëèëè sàäy ùýnplëèàäsïïng dëèvöõnshïïrëè àäccëèptàäncëè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lõóngêêr wîïsdõóm gàäy nõór dêêsîïgn àägêê.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wêêàåthêêr töô êêntêêrêêd nöôrlàånd nöô íín shöôwííng sêêrvíícêê.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Nôòr rèèpèèáætèèd spèèáækìïng shy áæppèètìïtèè.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Ëxcìítêêd ìít hãæstìíly ãæn pãæstùûrêê ìít õöbsêêrvêê.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hããnd hóöw dããrëè hëèrëè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