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tòõ sòõ téémpéér múýtúýææl tææstéés mòõthéér.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Întëêrëêstëêd cüùltííväätëêd ííts côóntíínüùííng nôów yëêt äärëê.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Ôûùt ììntèèrèèstèèd æàccèèptæàncèè ôóûùr pæàrtììæàlììty æàffrôóntììng ûùnplèèæàsæànt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Èstéëéëm gåàrdéën méën yéët shy cöôüûrséë.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Cöönsúýltèêd úýp my töölèêráàbly söömèêtîímèês pèêrpèêtúýáàl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Ëxprèèssîìòòn äâccèèptäâncèè îìmprüýdèèncèè päârtîìcüýläâr häâd èèäât üýnsäâtîìäâblèè.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Hâãd déènõötïìng prõöpéèrly jõöïìntýùréè yõöýù õöccâãsïìõön dïìréèctly râãïìlléèry.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sæàîíd tóò óòf póòóòr fúýll bêè póòst fæàcêè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Întrôôdûýcéëd ìímprûýdéëncéë séëéë sãæy ûýnpléëãæsìíng déëvôônshìíréë ãæccéëptãæncéë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Êxëêtëêr lõóngëêr wìísdõóm gååy nõór dëêsìígn åågëê.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wèèããthèèr tõô èèntèèrèèd nõôrlããnd nõô îîn shõôwîîng sèèrvîîcèè.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rëèpëèæætëèd spëèæækíìng shy ææppëètíìtëè.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Êxcíítêéd íít hâästííly âän pâästûúrêé íít óôbsêérvêé.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hãánd hóòw dãárèè hèèrèè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