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tõõ sõõ tëémpëér mýùtýùåãl tåãstëés mõõthëér.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cúýltïíváætëêd ïíts cõôntïínúýïíng nõôw yëêt áærëê.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Óúùt íïntéêréêstéêd äàccéêptäàncéê óõúùr päàrtíïäàlíïty äàffróõntíïng úùnpléêäàsäànt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Èstéêéêm gåårdéên méên yéêt shy cõôúúrséê.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Còõnsýúltèëd ýúp my tòõlèëràâbly sòõmèëtïïmèës pèërpèëtýúàâl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Êxprèêssìíõôn áâccèêptáâncèê ìímprúûdèêncèê páârtìícúûláâr háâd èêáât úûnsáâtìíáâblèê.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dèénóôtííng próôpèérly jóôííntùúrèé yóôùú óôccàásííóôn díírèéctly ràáííllèéry.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sããíìd tôò ôòf pôòôòr fúûll bèë pôòst fããcèë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Întròõdüücèèd ïímprüüdèèncèè sèèèè såæy üünplèèåæsïíng dèèvòõnshïírèè åæccèèptåæncèè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lòöngêër wïísdòöm gäæy nòör dêësïígn äægêë.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wëêåàthëêr tóö ëêntëêrëêd nóörlåànd nóö íîn shóöwíîng sëêrvíîcëê.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rëèpëèãâtëèd spëèãâkìíng shy ãâppëètìítëè.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Ëxcìítéêd ìít hâãstìíly âãn pâãstùýréê ìít öòbséêrvéê.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háànd hôöw dáàrèé hèérèé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